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5E45A5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</w:t>
      </w:r>
      <w:r w:rsidR="0002602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6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.08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 w:rsidR="00026028">
        <w:rPr>
          <w:rFonts w:eastAsia="Calibri"/>
          <w:b/>
          <w:color w:val="C00000"/>
          <w:sz w:val="28"/>
          <w:szCs w:val="28"/>
          <w:lang w:eastAsia="en-US"/>
        </w:rPr>
        <w:t>32</w:t>
      </w:r>
    </w:p>
    <w:p w:rsidR="00026028" w:rsidRPr="00026028" w:rsidRDefault="00026028" w:rsidP="00026028">
      <w:pPr>
        <w:jc w:val="center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026028" w:rsidRPr="00026028" w:rsidRDefault="00026028" w:rsidP="00026028">
      <w:pPr>
        <w:jc w:val="center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МИНУСИНСКОГО РАЙОНА</w:t>
      </w:r>
    </w:p>
    <w:p w:rsidR="00026028" w:rsidRPr="00026028" w:rsidRDefault="00026028" w:rsidP="00026028">
      <w:pPr>
        <w:jc w:val="center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КРАСНОЯРСКОГО КРАЯ</w:t>
      </w:r>
    </w:p>
    <w:p w:rsidR="00026028" w:rsidRPr="00026028" w:rsidRDefault="00026028" w:rsidP="00026028">
      <w:pPr>
        <w:jc w:val="center"/>
        <w:rPr>
          <w:rFonts w:ascii="Arial" w:hAnsi="Arial" w:cs="Arial"/>
          <w:sz w:val="20"/>
          <w:szCs w:val="20"/>
        </w:rPr>
      </w:pPr>
    </w:p>
    <w:p w:rsidR="00026028" w:rsidRPr="00026028" w:rsidRDefault="00026028" w:rsidP="00026028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28">
        <w:rPr>
          <w:rFonts w:ascii="Arial" w:hAnsi="Arial" w:cs="Arial"/>
          <w:b/>
          <w:sz w:val="20"/>
          <w:szCs w:val="20"/>
        </w:rPr>
        <w:t>РЕШЕНИЕ</w:t>
      </w:r>
    </w:p>
    <w:p w:rsidR="00026028" w:rsidRPr="00026028" w:rsidRDefault="00026028" w:rsidP="00026028">
      <w:pPr>
        <w:spacing w:after="150"/>
        <w:contextualSpacing/>
        <w:rPr>
          <w:rFonts w:ascii="Arial" w:hAnsi="Arial" w:cs="Arial"/>
          <w:b/>
          <w:sz w:val="20"/>
          <w:szCs w:val="20"/>
        </w:rPr>
      </w:pPr>
    </w:p>
    <w:p w:rsidR="00026028" w:rsidRPr="00026028" w:rsidRDefault="00026028" w:rsidP="00026028">
      <w:pPr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 xml:space="preserve">06.08.2024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026028">
        <w:rPr>
          <w:rFonts w:ascii="Arial" w:hAnsi="Arial" w:cs="Arial"/>
          <w:sz w:val="20"/>
          <w:szCs w:val="20"/>
        </w:rPr>
        <w:t xml:space="preserve">             с. Тесь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026028">
        <w:rPr>
          <w:rFonts w:ascii="Arial" w:hAnsi="Arial" w:cs="Arial"/>
          <w:sz w:val="20"/>
          <w:szCs w:val="20"/>
        </w:rPr>
        <w:t xml:space="preserve">            № 144-рс</w:t>
      </w:r>
    </w:p>
    <w:p w:rsidR="00026028" w:rsidRPr="00026028" w:rsidRDefault="00026028" w:rsidP="00026028">
      <w:pPr>
        <w:ind w:right="-6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Arial" w:eastAsiaTheme="minorEastAsia" w:hAnsi="Arial" w:cs="Arial"/>
          <w:bCs/>
          <w:sz w:val="20"/>
          <w:szCs w:val="20"/>
        </w:rPr>
      </w:pPr>
      <w:r w:rsidRPr="00026028">
        <w:rPr>
          <w:rFonts w:ascii="Arial" w:eastAsiaTheme="minorEastAsia" w:hAnsi="Arial" w:cs="Arial"/>
          <w:bCs/>
          <w:sz w:val="20"/>
          <w:szCs w:val="20"/>
        </w:rPr>
        <w:t>Об утверждении Прогнозного плана (программы) приватизации муниципального имущества муниципального образования Тесинский сельсовет Минусинского района Красноярского  края  на 2024 год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026028" w:rsidRPr="00026028" w:rsidRDefault="00026028" w:rsidP="000260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proofErr w:type="gramStart"/>
      <w:r w:rsidRPr="00026028">
        <w:rPr>
          <w:rFonts w:ascii="Arial" w:eastAsiaTheme="minorEastAsia" w:hAnsi="Arial" w:cs="Arial"/>
          <w:sz w:val="20"/>
          <w:szCs w:val="20"/>
        </w:rPr>
        <w:t xml:space="preserve">В соответствии с </w:t>
      </w:r>
      <w:hyperlink r:id="rId9" w:history="1">
        <w:r w:rsidRPr="00026028">
          <w:rPr>
            <w:rFonts w:ascii="Arial" w:eastAsiaTheme="minorEastAsia" w:hAnsi="Arial" w:cs="Arial"/>
            <w:sz w:val="20"/>
            <w:szCs w:val="20"/>
          </w:rPr>
          <w:t>Федеральным законом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от 21.12.2001 N 178-ФЗ "О приватизации государственного и муниципального имущества", </w:t>
      </w:r>
      <w:hyperlink r:id="rId10" w:history="1">
        <w:r w:rsidRPr="00026028">
          <w:rPr>
            <w:rFonts w:ascii="Arial" w:eastAsiaTheme="minorEastAsia" w:hAnsi="Arial" w:cs="Arial"/>
            <w:sz w:val="20"/>
            <w:szCs w:val="20"/>
          </w:rPr>
          <w:t>Федеральным законом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026028">
          <w:rPr>
            <w:rFonts w:ascii="Arial" w:eastAsiaTheme="minorEastAsia" w:hAnsi="Arial" w:cs="Arial"/>
            <w:sz w:val="20"/>
            <w:szCs w:val="20"/>
          </w:rPr>
          <w:t>Федеральным законом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от 29.07.1998 N 135-ФЗ "Об оценочной деятельности в Российской Федерации", </w:t>
      </w:r>
      <w:hyperlink r:id="rId12" w:history="1">
        <w:r w:rsidRPr="00026028">
          <w:rPr>
            <w:rFonts w:ascii="Arial" w:eastAsiaTheme="minorEastAsia" w:hAnsi="Arial" w:cs="Arial"/>
            <w:sz w:val="20"/>
            <w:szCs w:val="20"/>
          </w:rPr>
          <w:t>Федеральным законом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от 27.12.2019 N 485-ФЗ "О внесении изменений в Федеральный закон "О государственных и муниципальных унитарных предприятиях</w:t>
      </w:r>
      <w:proofErr w:type="gramEnd"/>
      <w:r w:rsidRPr="00026028">
        <w:rPr>
          <w:rFonts w:ascii="Arial" w:eastAsiaTheme="minorEastAsia" w:hAnsi="Arial" w:cs="Arial"/>
          <w:sz w:val="20"/>
          <w:szCs w:val="20"/>
        </w:rPr>
        <w:t xml:space="preserve">" </w:t>
      </w:r>
      <w:proofErr w:type="gramStart"/>
      <w:r w:rsidRPr="00026028">
        <w:rPr>
          <w:rFonts w:ascii="Arial" w:eastAsiaTheme="minorEastAsia" w:hAnsi="Arial" w:cs="Arial"/>
          <w:sz w:val="20"/>
          <w:szCs w:val="20"/>
        </w:rPr>
        <w:t xml:space="preserve">и Федеральный закон "О защите конкуренции", решением Тесинского сельского Совета депутатов № 12-рс от 20.07.2010 «Об утверждении Положения о порядке управления и распоряжения муниципальной собственностью Тесинского сельсовета» (в редакции № 44-рс от 24.05.2011, № 105-рс от 26.12.2012, № 124-рс от 26.06.2013, № 135-рс от 09.10.2013, № 17-рс от 25.02.2016, № 125-рс от 04.07.2019, № 141-рс от 06.06.2024), руководствуясь </w:t>
      </w:r>
      <w:hyperlink r:id="rId13" w:history="1">
        <w:r w:rsidRPr="00026028">
          <w:rPr>
            <w:rFonts w:ascii="Arial" w:eastAsiaTheme="minorEastAsia" w:hAnsi="Arial" w:cs="Arial"/>
            <w:sz w:val="20"/>
            <w:szCs w:val="20"/>
          </w:rPr>
          <w:t>статьей 24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Устава Тесинского сельсовета Минусинского района Красноярского края, Совет</w:t>
      </w:r>
      <w:proofErr w:type="gramEnd"/>
      <w:r w:rsidRPr="00026028">
        <w:rPr>
          <w:rFonts w:ascii="Arial" w:eastAsiaTheme="minorEastAsia" w:hAnsi="Arial" w:cs="Arial"/>
          <w:sz w:val="20"/>
          <w:szCs w:val="20"/>
        </w:rPr>
        <w:t xml:space="preserve"> депутатов РЕШИЛ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bookmarkStart w:id="0" w:name="sub_11"/>
      <w:r w:rsidRPr="00026028">
        <w:rPr>
          <w:rFonts w:ascii="Arial" w:eastAsiaTheme="minorEastAsia" w:hAnsi="Arial" w:cs="Arial"/>
          <w:sz w:val="20"/>
          <w:szCs w:val="20"/>
        </w:rPr>
        <w:t xml:space="preserve"> 1. Утвердить </w:t>
      </w:r>
      <w:hyperlink r:id="rId14" w:history="1">
        <w:r w:rsidRPr="00026028">
          <w:rPr>
            <w:rFonts w:ascii="Arial" w:eastAsiaTheme="minorEastAsia" w:hAnsi="Arial" w:cs="Arial"/>
            <w:sz w:val="20"/>
            <w:szCs w:val="20"/>
          </w:rPr>
          <w:t>Прогнозный план (программу)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приватизации муниципального имущества муниципального образования Тесинского сельсовета Минусинского района Красноярского края согласно </w:t>
      </w:r>
      <w:hyperlink w:anchor="sub_100" w:history="1">
        <w:r w:rsidRPr="00026028">
          <w:rPr>
            <w:rFonts w:ascii="Arial" w:eastAsiaTheme="minorEastAsia" w:hAnsi="Arial" w:cs="Arial"/>
            <w:sz w:val="20"/>
            <w:szCs w:val="20"/>
          </w:rPr>
          <w:t>приложению</w:t>
        </w:r>
      </w:hyperlink>
      <w:r w:rsidRPr="00026028">
        <w:rPr>
          <w:rFonts w:ascii="Arial" w:eastAsiaTheme="minorEastAsia" w:hAnsi="Arial" w:cs="Arial"/>
          <w:sz w:val="20"/>
          <w:szCs w:val="20"/>
        </w:rPr>
        <w:t xml:space="preserve"> к настоящему решению.</w:t>
      </w:r>
      <w:bookmarkStart w:id="1" w:name="sub_2"/>
      <w:bookmarkEnd w:id="0"/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2. Контроль, за исполнением настоящего Решения возложить на председателя Комиссии по бюджету и экономики, муниципальному имуществу и нормативно-правовой деятельности -  В.Д. Гражданкина.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3. Решение вступает в силу после</w:t>
      </w:r>
      <w:r w:rsidRPr="00026028">
        <w:rPr>
          <w:rFonts w:ascii="Arial" w:hAnsi="Arial" w:cs="Arial"/>
          <w:bCs/>
          <w:sz w:val="20"/>
          <w:szCs w:val="20"/>
        </w:rPr>
        <w:t xml:space="preserve"> его официального опубликования в</w:t>
      </w:r>
      <w:r w:rsidRPr="00026028">
        <w:rPr>
          <w:rFonts w:ascii="Arial" w:hAnsi="Arial" w:cs="Arial"/>
          <w:sz w:val="20"/>
          <w:szCs w:val="20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</w:p>
    <w:p w:rsidR="00026028" w:rsidRPr="00026028" w:rsidRDefault="00026028" w:rsidP="00026028">
      <w:pPr>
        <w:contextualSpacing/>
        <w:jc w:val="both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 xml:space="preserve">Председатель Тесинского  </w:t>
      </w:r>
    </w:p>
    <w:p w:rsidR="00026028" w:rsidRPr="00026028" w:rsidRDefault="00026028" w:rsidP="00026028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 xml:space="preserve">сельского Совета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026028">
        <w:rPr>
          <w:rFonts w:ascii="Arial" w:hAnsi="Arial" w:cs="Arial"/>
          <w:sz w:val="20"/>
          <w:szCs w:val="20"/>
        </w:rPr>
        <w:t xml:space="preserve">                Д.В. Соболева </w:t>
      </w:r>
    </w:p>
    <w:p w:rsidR="00026028" w:rsidRPr="00026028" w:rsidRDefault="00026028" w:rsidP="00026028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6028" w:rsidRPr="00026028" w:rsidRDefault="00026028" w:rsidP="00026028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6028" w:rsidRPr="00026028" w:rsidRDefault="00026028" w:rsidP="00026028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Глава  Тесинского сельсовета</w:t>
      </w:r>
      <w:r w:rsidRPr="00026028"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  <w:r w:rsidRPr="00026028">
        <w:rPr>
          <w:rFonts w:ascii="Arial" w:hAnsi="Arial" w:cs="Arial"/>
          <w:bCs/>
          <w:sz w:val="20"/>
          <w:szCs w:val="20"/>
        </w:rPr>
        <w:t xml:space="preserve">         А.А. Зотов                                                                                                 </w:t>
      </w:r>
      <w:r w:rsidRPr="00026028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bookmarkEnd w:id="1"/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026028" w:rsidRPr="00026028" w:rsidRDefault="00026028" w:rsidP="00026028">
      <w:pPr>
        <w:jc w:val="right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 xml:space="preserve">Приложение к решению </w:t>
      </w:r>
    </w:p>
    <w:p w:rsidR="00026028" w:rsidRPr="00026028" w:rsidRDefault="00026028" w:rsidP="00026028">
      <w:pPr>
        <w:jc w:val="right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Тесинского сельского</w:t>
      </w:r>
    </w:p>
    <w:p w:rsidR="00026028" w:rsidRPr="00026028" w:rsidRDefault="00026028" w:rsidP="00026028">
      <w:pPr>
        <w:jc w:val="right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026028" w:rsidRPr="00026028" w:rsidRDefault="00026028" w:rsidP="00026028">
      <w:pPr>
        <w:jc w:val="right"/>
        <w:rPr>
          <w:rFonts w:ascii="Arial" w:hAnsi="Arial" w:cs="Arial"/>
          <w:sz w:val="20"/>
          <w:szCs w:val="20"/>
        </w:rPr>
      </w:pPr>
      <w:r w:rsidRPr="00026028">
        <w:rPr>
          <w:rFonts w:ascii="Arial" w:hAnsi="Arial" w:cs="Arial"/>
          <w:sz w:val="20"/>
          <w:szCs w:val="20"/>
        </w:rPr>
        <w:t>от 06.08.2024 № 144-рс</w:t>
      </w:r>
    </w:p>
    <w:p w:rsidR="00026028" w:rsidRPr="00026028" w:rsidRDefault="00026028" w:rsidP="00026028">
      <w:pPr>
        <w:jc w:val="center"/>
        <w:rPr>
          <w:rFonts w:ascii="Arial" w:hAnsi="Arial" w:cs="Arial"/>
          <w:sz w:val="20"/>
          <w:szCs w:val="20"/>
        </w:rPr>
      </w:pPr>
    </w:p>
    <w:p w:rsidR="00026028" w:rsidRPr="00026028" w:rsidRDefault="00026028" w:rsidP="0002602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026028" w:rsidRPr="00026028" w:rsidRDefault="00026028" w:rsidP="000260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  <w:r w:rsidRPr="00026028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Прогнозный план (программа)</w:t>
      </w:r>
      <w:r w:rsidRPr="00026028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 xml:space="preserve">приватизации муниципального имущества муниципального образования Тесинский сельсовет Минусинского район Красноярского края на 2024 год </w:t>
      </w:r>
    </w:p>
    <w:p w:rsidR="00026028" w:rsidRPr="00026028" w:rsidRDefault="00026028" w:rsidP="0002602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604"/>
        <w:gridCol w:w="2415"/>
        <w:gridCol w:w="4263"/>
        <w:gridCol w:w="2289"/>
      </w:tblGrid>
      <w:tr w:rsidR="00026028" w:rsidRPr="00026028" w:rsidTr="00026028">
        <w:tc>
          <w:tcPr>
            <w:tcW w:w="604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5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3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Характеристика </w:t>
            </w:r>
          </w:p>
        </w:tc>
        <w:tc>
          <w:tcPr>
            <w:tcW w:w="2289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 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приватизации</w:t>
            </w:r>
          </w:p>
        </w:tc>
      </w:tr>
      <w:tr w:rsidR="00026028" w:rsidRPr="00026028" w:rsidTr="00026028">
        <w:tc>
          <w:tcPr>
            <w:tcW w:w="604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>Автобус длиной от 5 до 8 м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>ПАЗ 32054</w:t>
            </w:r>
          </w:p>
        </w:tc>
        <w:tc>
          <w:tcPr>
            <w:tcW w:w="4263" w:type="dxa"/>
          </w:tcPr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  <w:lang w:val="en-US"/>
              </w:rPr>
              <w:t>VIN</w:t>
            </w:r>
            <w:r w:rsidRPr="00026028">
              <w:rPr>
                <w:rFonts w:ascii="Arial" w:hAnsi="Arial" w:cs="Arial"/>
                <w:sz w:val="20"/>
                <w:szCs w:val="20"/>
              </w:rPr>
              <w:t>; Х1М3205К060005595</w:t>
            </w:r>
          </w:p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>год выпуска: 2006;</w:t>
            </w:r>
          </w:p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 xml:space="preserve"> заводской №</w:t>
            </w:r>
          </w:p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>машин</w:t>
            </w:r>
            <w:proofErr w:type="gramStart"/>
            <w:r w:rsidRPr="00026028"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 w:rsidRPr="00026028">
              <w:rPr>
                <w:rFonts w:ascii="Arial" w:hAnsi="Arial" w:cs="Arial"/>
                <w:sz w:val="20"/>
                <w:szCs w:val="20"/>
              </w:rPr>
              <w:t xml:space="preserve">кузова):Х1М3205К060005595; </w:t>
            </w:r>
          </w:p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 xml:space="preserve">двигатель №: 51013396; коробка передач №: 3823; основной ведущий мост (мосты) №: 249 175; цвет: желтый; вид движения: колесный; мощность двигателя </w:t>
            </w:r>
            <w:proofErr w:type="spellStart"/>
            <w:r w:rsidRPr="00026028">
              <w:rPr>
                <w:rFonts w:ascii="Arial" w:hAnsi="Arial" w:cs="Arial"/>
                <w:sz w:val="20"/>
                <w:szCs w:val="20"/>
              </w:rPr>
              <w:t>л</w:t>
            </w:r>
            <w:proofErr w:type="gramStart"/>
            <w:r w:rsidRPr="00026028">
              <w:rPr>
                <w:rFonts w:ascii="Arial" w:hAnsi="Arial" w:cs="Arial"/>
                <w:sz w:val="20"/>
                <w:szCs w:val="20"/>
              </w:rPr>
              <w:t>.с</w:t>
            </w:r>
            <w:proofErr w:type="spellEnd"/>
            <w:proofErr w:type="gramEnd"/>
            <w:r w:rsidRPr="00026028">
              <w:rPr>
                <w:rFonts w:ascii="Arial" w:hAnsi="Arial" w:cs="Arial"/>
                <w:sz w:val="20"/>
                <w:szCs w:val="20"/>
              </w:rPr>
              <w:t>,( кВт): 130(195); государственный регистрационный знак: У 831 АВ 124.</w:t>
            </w:r>
          </w:p>
        </w:tc>
        <w:tc>
          <w:tcPr>
            <w:tcW w:w="2289" w:type="dxa"/>
          </w:tcPr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</w:p>
          <w:p w:rsidR="00026028" w:rsidRPr="00026028" w:rsidRDefault="00026028" w:rsidP="00026028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026028">
              <w:rPr>
                <w:rFonts w:ascii="Arial" w:hAnsi="Arial" w:cs="Arial"/>
                <w:sz w:val="20"/>
                <w:szCs w:val="20"/>
              </w:rPr>
              <w:t>Продажа на открытом аукционе в электронной форме</w:t>
            </w:r>
          </w:p>
        </w:tc>
      </w:tr>
      <w:tr w:rsidR="00026028" w:rsidRPr="00026028" w:rsidTr="00026028">
        <w:tc>
          <w:tcPr>
            <w:tcW w:w="604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5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Бульдозер ДЗ-42 (ДТ-75)</w:t>
            </w:r>
          </w:p>
        </w:tc>
        <w:tc>
          <w:tcPr>
            <w:tcW w:w="4263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Заводской номер 815630;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год выпуска 1990;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двигатель Д-442 № 073043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цвет желтый; вид движителя гусеничный.</w:t>
            </w:r>
          </w:p>
        </w:tc>
        <w:tc>
          <w:tcPr>
            <w:tcW w:w="2289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Продажа на открытом аукционе в электронной форме</w:t>
            </w:r>
          </w:p>
        </w:tc>
      </w:tr>
      <w:tr w:rsidR="00026028" w:rsidRPr="00026028" w:rsidTr="00026028">
        <w:tc>
          <w:tcPr>
            <w:tcW w:w="604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5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>Грейдер ДЗ-98</w:t>
            </w:r>
          </w:p>
        </w:tc>
        <w:tc>
          <w:tcPr>
            <w:tcW w:w="4263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Документы отсутствуют</w:t>
            </w:r>
          </w:p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</w:tcPr>
          <w:p w:rsidR="00026028" w:rsidRPr="00026028" w:rsidRDefault="00026028" w:rsidP="00026028">
            <w:pPr>
              <w:ind w:righ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02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Продажа на открытом аукционе в электронной форме </w:t>
            </w:r>
          </w:p>
        </w:tc>
      </w:tr>
    </w:tbl>
    <w:p w:rsidR="00026028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75F81" w:rsidRPr="00026028" w:rsidRDefault="00026028" w:rsidP="00026028">
      <w:pPr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26028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2" w:name="_GoBack"/>
      <w:bookmarkEnd w:id="2"/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5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6"/>
      <w:headerReference w:type="first" r:id="rId17"/>
      <w:footerReference w:type="first" r:id="rId18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7B" w:rsidRDefault="000F0B7B">
      <w:r>
        <w:separator/>
      </w:r>
    </w:p>
  </w:endnote>
  <w:endnote w:type="continuationSeparator" w:id="0">
    <w:p w:rsidR="000F0B7B" w:rsidRDefault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7B" w:rsidRDefault="000F0B7B">
      <w:r>
        <w:separator/>
      </w:r>
    </w:p>
  </w:footnote>
  <w:footnote w:type="continuationSeparator" w:id="0">
    <w:p w:rsidR="000F0B7B" w:rsidRDefault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6292"/>
    <w:rsid w:val="007C4944"/>
    <w:rsid w:val="007C7027"/>
    <w:rsid w:val="007F17F0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9901659/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3355479/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509/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s-selsovet@mail.ru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25505/0" TargetMode="External"/><Relationship Id="rId14" Type="http://schemas.openxmlformats.org/officeDocument/2006/relationships/hyperlink" Target="https://internet.garant.ru/document/redirect/40533642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5DA1-A3B0-4768-9949-E4B2D2E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2024-06-20T05:50:00Z</cp:lastPrinted>
  <dcterms:created xsi:type="dcterms:W3CDTF">2021-12-23T08:29:00Z</dcterms:created>
  <dcterms:modified xsi:type="dcterms:W3CDTF">2024-08-07T03:41:00Z</dcterms:modified>
</cp:coreProperties>
</file>