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04F66" w:rsidRPr="008038A3" w:rsidRDefault="0036536B" w:rsidP="00F26F1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29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B16A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58146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27</w:t>
      </w:r>
    </w:p>
    <w:p w:rsidR="0036536B" w:rsidRPr="0036536B" w:rsidRDefault="0036536B" w:rsidP="0036536B">
      <w:pPr>
        <w:jc w:val="center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ТЕСИНСКИЙ СЕЛЬСКИЙ СОВЕТ ДЕПУТАТОВ</w:t>
      </w:r>
    </w:p>
    <w:p w:rsidR="0036536B" w:rsidRPr="0036536B" w:rsidRDefault="0036536B" w:rsidP="0036536B">
      <w:pPr>
        <w:jc w:val="center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МИНУСИНСКОГО РАЙОНА</w:t>
      </w:r>
    </w:p>
    <w:p w:rsidR="0036536B" w:rsidRPr="0036536B" w:rsidRDefault="0036536B" w:rsidP="0036536B">
      <w:pPr>
        <w:jc w:val="center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КРАСНОЯРСКОГО КРАЯ</w:t>
      </w:r>
    </w:p>
    <w:p w:rsidR="0036536B" w:rsidRPr="0036536B" w:rsidRDefault="0036536B" w:rsidP="0036536B">
      <w:pPr>
        <w:jc w:val="center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spacing w:after="15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t>РЕШЕНИЕ</w:t>
      </w:r>
    </w:p>
    <w:p w:rsidR="0036536B" w:rsidRPr="0036536B" w:rsidRDefault="0036536B" w:rsidP="0036536B">
      <w:pPr>
        <w:spacing w:after="150"/>
        <w:contextualSpacing/>
        <w:rPr>
          <w:rFonts w:ascii="Arial" w:hAnsi="Arial" w:cs="Arial"/>
          <w:b/>
          <w:sz w:val="18"/>
          <w:szCs w:val="18"/>
        </w:rPr>
      </w:pPr>
    </w:p>
    <w:p w:rsidR="0036536B" w:rsidRPr="0036536B" w:rsidRDefault="0036536B" w:rsidP="0036536B">
      <w:pPr>
        <w:spacing w:after="150"/>
        <w:contextualSpacing/>
        <w:jc w:val="center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28.05.2025                                   с. Тесь                                        № 188-рс </w:t>
      </w:r>
    </w:p>
    <w:p w:rsidR="0036536B" w:rsidRPr="0036536B" w:rsidRDefault="0036536B" w:rsidP="0036536B">
      <w:pPr>
        <w:spacing w:after="150"/>
        <w:contextualSpacing/>
        <w:rPr>
          <w:rFonts w:ascii="Arial" w:hAnsi="Arial" w:cs="Arial"/>
          <w:b/>
          <w:sz w:val="18"/>
          <w:szCs w:val="18"/>
        </w:rPr>
      </w:pP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Об утверждении годового отчета  об исполнении бюджета                                                                                                    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Тесинского сельсовета за 2024 год»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ab/>
        <w:t xml:space="preserve"> </w:t>
      </w:r>
      <w:r w:rsidRPr="0036536B">
        <w:rPr>
          <w:rFonts w:ascii="Arial" w:hAnsi="Arial" w:cs="Arial"/>
          <w:sz w:val="18"/>
          <w:szCs w:val="18"/>
        </w:rPr>
        <w:tab/>
        <w:t xml:space="preserve"> </w:t>
      </w:r>
    </w:p>
    <w:p w:rsidR="0036536B" w:rsidRPr="0036536B" w:rsidRDefault="0036536B" w:rsidP="0036536B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Согласно ст.264.2 Бюджетного Кодекса РФ, Федерального закона от 06.10.2003г.№ 131-ФЗ «Об общих принципах организации местного самоуправления в Российской Федерации», руководствуясь ст. 54 п.2 Устава Тесинского сельсовета Минусинского района Красноярского края, Тесинский сельский Совета депутатов   </w:t>
      </w:r>
      <w:proofErr w:type="gramStart"/>
      <w:r w:rsidRPr="0036536B">
        <w:rPr>
          <w:rFonts w:ascii="Arial" w:hAnsi="Arial" w:cs="Arial"/>
          <w:sz w:val="18"/>
          <w:szCs w:val="18"/>
        </w:rPr>
        <w:t>Р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Е Ш И Л: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Утвердить представленный администрацией Тесинского сельсовета годовой  отчет об исполнении бюджета за 2024 год  по доходам в сумме 18 661 898,58 рублей  и по расходам в сумме    18 789 216,83 рублей.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Утвердить дефицит бюджета  за 2024 год в сумме 419 913,97 рублей. 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Утвердить источники внутреннего финансирования дефицита бюджета Тесинского сельсовета за 2024   год в сумме  419 913,97 рублей согласно приложению № 1 к настоящему  Решению.  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Утвердить  распределение доходов  бюджета Тесинского сельсовета за 2024 год по кодам главных администраторов поступлений в бюджет, группам, подгруппам, статьям и подстатьям, элементам, подвидам </w:t>
      </w:r>
      <w:proofErr w:type="gramStart"/>
      <w:r w:rsidRPr="0036536B">
        <w:rPr>
          <w:rFonts w:ascii="Arial" w:hAnsi="Arial" w:cs="Arial"/>
          <w:sz w:val="18"/>
          <w:szCs w:val="18"/>
        </w:rPr>
        <w:t>классификации сектора государственного управления бюджетной классификации доходов РФ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согласно приложению 2 к настоящему Решению.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Утвердить распределение расходов бюджета Тесинского сельсовета  за 2024 год по разделам, подразделам, целевым статьям расходов и видам расходов бюджетной классификации бюджетов Российской Федерации согласно приложению 3 к настоящему Решению.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Утвердить распределение  бюджетных ассигнований расходов  бюджета  Тесинского сельсовета по разделам и подразделам  бюджетной классификации расходов бюджетов       Российской Федерации за 2024 год  согласно приложению 4 к        настоящему Решению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Утвердить распределение расходов   по  ведомственной  структуре расходов   бюджета  Тесинского сельсовета за 2024 год согласно приложению 5 к настоящему Решению.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Утвердить распределение бюджетных ассигнований по целевым статьям (муниципальным программам Тесинского сельсовета и непрограммным расходам деятельности), группам и подгруппам видов расходов, разделам, подразделам классификации расходов бюджета Тесинского сельсовета за 2024 год согласно приложению 6 к настоящему решению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Утвердить объем расходов  произведенных за  2024 год из бюджета  Тесинского сельсовета в бюджет Минусинского района в виде иных межбюджетных трансфертов  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в соответствии с заключенными соглашениями согласно приложению 7 к настоящему Решению.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Утвердить объем финансирования расходов произведенных в рамках мероприятий муниципальной программы «Социально-экономическое развитие  сельсовета » предусмотренных к финансированию за счет средств  бюджета Тесинского сельсовета  за 2024 год  согласно приложению 8 к настоящему Решению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Утвердить сведения о результатах деятельности за 2024 год согласно приложению № 9 к настоящему Решению</w:t>
      </w:r>
    </w:p>
    <w:p w:rsidR="0036536B" w:rsidRPr="0036536B" w:rsidRDefault="0036536B" w:rsidP="0036536B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 Утвердить сведения о численности и оплате труда работников органов местного самоуправления по категориям персонала за 2024 год согласно приложению № 10 к настоящему Решению</w:t>
      </w:r>
    </w:p>
    <w:p w:rsidR="0036536B" w:rsidRPr="0036536B" w:rsidRDefault="0036536B" w:rsidP="0036536B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13.    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36536B" w:rsidRPr="0036536B" w:rsidRDefault="0036536B" w:rsidP="0036536B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Председатель Тесинского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сельского Совета депутатов                                                        Д.В. Соболева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536B">
        <w:rPr>
          <w:rFonts w:ascii="Arial" w:hAnsi="Arial" w:cs="Arial"/>
          <w:sz w:val="18"/>
          <w:szCs w:val="18"/>
        </w:rPr>
        <w:t>Глава  Тесинского сельсовета                                                      А. А. Зотов</w:t>
      </w:r>
    </w:p>
    <w:p w:rsidR="0036536B" w:rsidRPr="0036536B" w:rsidRDefault="0036536B" w:rsidP="0036536B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6536B" w:rsidRPr="0036536B" w:rsidRDefault="0036536B" w:rsidP="0036536B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6536B" w:rsidRPr="0036536B" w:rsidRDefault="0036536B" w:rsidP="0036536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ПОЯСНИТЕЛЬНАЯ ЗАПИСКА</w:t>
      </w:r>
    </w:p>
    <w:p w:rsidR="0036536B" w:rsidRPr="0036536B" w:rsidRDefault="0036536B" w:rsidP="003653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К отчету об исполнении бюджета поселения за 2024 год</w:t>
      </w:r>
    </w:p>
    <w:p w:rsidR="0036536B" w:rsidRPr="0036536B" w:rsidRDefault="0036536B" w:rsidP="003653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Тесинский сельсовет является в соответствии с Федеральным законом </w:t>
      </w:r>
      <w:hyperlink r:id="rId8" w:tgtFrame="_self" w:history="1">
        <w:r w:rsidRPr="0036536B">
          <w:rPr>
            <w:rFonts w:ascii="Arial" w:hAnsi="Arial" w:cs="Arial"/>
            <w:sz w:val="18"/>
            <w:szCs w:val="18"/>
            <w:u w:val="single"/>
          </w:rPr>
          <w:t>от 06.10.2003 № 131-ФЗ</w:t>
        </w:r>
      </w:hyperlink>
      <w:r w:rsidRPr="0036536B">
        <w:rPr>
          <w:rFonts w:ascii="Arial" w:hAnsi="Arial" w:cs="Arial"/>
          <w:sz w:val="18"/>
          <w:szCs w:val="18"/>
        </w:rPr>
        <w:t> 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Минусинского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 </w:t>
      </w:r>
      <w:hyperlink r:id="rId9" w:tgtFrame="_self" w:history="1">
        <w:r w:rsidRPr="0036536B">
          <w:rPr>
            <w:rFonts w:ascii="Arial" w:hAnsi="Arial" w:cs="Arial"/>
            <w:sz w:val="18"/>
            <w:szCs w:val="18"/>
            <w:u w:val="single"/>
          </w:rPr>
          <w:t>Уставом</w:t>
        </w:r>
      </w:hyperlink>
      <w:r w:rsidRPr="0036536B">
        <w:rPr>
          <w:rFonts w:ascii="Arial" w:hAnsi="Arial" w:cs="Arial"/>
          <w:sz w:val="18"/>
          <w:szCs w:val="18"/>
        </w:rPr>
        <w:t> и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законами Красноярского края и настоящим Уставом.</w:t>
      </w:r>
      <w:proofErr w:type="gramEnd"/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Административным центром сельсовета является с. Тесь.</w:t>
      </w:r>
    </w:p>
    <w:p w:rsidR="0036536B" w:rsidRPr="0036536B" w:rsidRDefault="0036536B" w:rsidP="0036536B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В состав территории сельсовета входят земли населенных пунктов 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с. Тесь, </w:t>
      </w:r>
      <w:proofErr w:type="gramStart"/>
      <w:r w:rsidRPr="0036536B">
        <w:rPr>
          <w:rFonts w:ascii="Arial" w:hAnsi="Arial" w:cs="Arial"/>
          <w:sz w:val="18"/>
          <w:szCs w:val="18"/>
        </w:rPr>
        <w:t>с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36536B">
        <w:rPr>
          <w:rFonts w:ascii="Arial" w:hAnsi="Arial" w:cs="Arial"/>
          <w:sz w:val="18"/>
          <w:szCs w:val="18"/>
        </w:rPr>
        <w:t>Большая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Иня, д. Малая Иня, д. Малый Кызыкуль, п. Кызыкульский, а также иные земли в границах сельсовета, независимо от форм собственности и целевого назначения.</w:t>
      </w:r>
    </w:p>
    <w:p w:rsidR="0036536B" w:rsidRPr="0036536B" w:rsidRDefault="0036536B" w:rsidP="0036536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1.Устав Тесинского сельсовета.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Настоящий Устав является нормативным правовым актом, регулирующим организацию и осуществление местного самоуправления на территории Тесинского сельсовета в интересах населения с учетом исторических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края, а так же правовым актам, принятым на местном референдуме.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Устав подлежит государственной регистрации в соответствии с действующим законодательством.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2. Правовая основа местного самоуправления.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Правовую основу местного самоуправления составляют общепризнанные нормы и принципы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 </w:t>
      </w:r>
      <w:hyperlink r:id="rId10" w:tgtFrame="_self" w:history="1">
        <w:r w:rsidRPr="0036536B">
          <w:rPr>
            <w:rFonts w:ascii="Arial" w:hAnsi="Arial" w:cs="Arial"/>
            <w:sz w:val="18"/>
            <w:szCs w:val="18"/>
            <w:u w:val="single"/>
          </w:rPr>
          <w:t>от 06.10.2003 № 131-ФЗ</w:t>
        </w:r>
      </w:hyperlink>
      <w:r w:rsidRPr="0036536B">
        <w:rPr>
          <w:rFonts w:ascii="Arial" w:hAnsi="Arial" w:cs="Arial"/>
          <w:sz w:val="18"/>
          <w:szCs w:val="18"/>
        </w:rPr>
        <w:t> 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6536B">
        <w:rPr>
          <w:rFonts w:ascii="Arial" w:hAnsi="Arial" w:cs="Arial"/>
          <w:sz w:val="18"/>
          <w:szCs w:val="18"/>
        </w:rPr>
        <w:t>Федерации, иные нормативные правовые акты федеральных органов исполнительной власти), </w:t>
      </w:r>
      <w:hyperlink r:id="rId11" w:tgtFrame="_self" w:history="1">
        <w:r w:rsidRPr="0036536B">
          <w:rPr>
            <w:rFonts w:ascii="Arial" w:hAnsi="Arial" w:cs="Arial"/>
            <w:sz w:val="18"/>
            <w:szCs w:val="18"/>
            <w:u w:val="single"/>
          </w:rPr>
          <w:t>Устав</w:t>
        </w:r>
      </w:hyperlink>
      <w:r w:rsidRPr="0036536B">
        <w:rPr>
          <w:rFonts w:ascii="Arial" w:hAnsi="Arial" w:cs="Arial"/>
          <w:sz w:val="18"/>
          <w:szCs w:val="18"/>
        </w:rPr>
        <w:t>, законы и иные нормативные правовые акты Красно</w:t>
      </w:r>
      <w:r w:rsidRPr="0036536B">
        <w:rPr>
          <w:rFonts w:ascii="Arial" w:hAnsi="Arial" w:cs="Arial"/>
          <w:color w:val="000000"/>
          <w:sz w:val="18"/>
          <w:szCs w:val="18"/>
        </w:rPr>
        <w:t>ярского края, настоящий Устав, решения, принятые на местных референдумах и сходах граждан, и иные муниципальные правовые акты.</w:t>
      </w:r>
      <w:proofErr w:type="gramEnd"/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3. Органы и должностные лица местного самоуправления.</w:t>
      </w:r>
    </w:p>
    <w:p w:rsidR="0036536B" w:rsidRPr="0036536B" w:rsidRDefault="0036536B" w:rsidP="0036536B">
      <w:pPr>
        <w:ind w:right="-1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 xml:space="preserve">Совет </w:t>
      </w: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депутатов–представительный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 xml:space="preserve"> орган местного самоуправления, состоящий из 10 депутатов избираемый на основе всеобщего равного и прямого избирательного права при тайном голосовании сроком на пять лет.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Администрация сельсовета является исполнительно-распорядительным органом местного самоуправления, подотчетным Совету депутатов сельсовета</w:t>
      </w: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4. Бюджет сельсовета.</w:t>
      </w: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5. Составление, рассмотрение и утверждение бюджета сельсовета.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Составлению проекта бюджета сельсовета предшествует разработка планов и программ, социально-экономического развития сельсовета, подготовка сводных финансовых балансов, иных документов, предусмотренных действующим законодательством.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Финансовый (бюджетный) год устанавливается в 12 месяцев - с 1 января по 31 декабря.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 xml:space="preserve">Проект бюджета составляется на </w:t>
      </w: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основе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 xml:space="preserve"> утвержденной в установленном порядке бюджетной классификации и должен содержать: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общую сумму доходов, с выделением основных доходных источников;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общую сумму расходов, с выделением ассигнований на финансирование долгосрочных планов и программ социально-экономического развития территории, отдельных мероприятий, на содержание муниципальных учреждений и органов местного самоуправления и другие расходы;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дефицит (профицит) бюджета.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Проект бюджета сельсовета и отчет об его исполнении должны выноситься на публичные слушания.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6. Исполнение бюджета сельсовета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Исполнение  бюджета сельсовета производится в соответствии с </w:t>
      </w:r>
      <w:hyperlink r:id="rId12" w:tgtFrame="_blank" w:history="1">
        <w:r w:rsidRPr="0036536B">
          <w:rPr>
            <w:rFonts w:ascii="Arial" w:hAnsi="Arial" w:cs="Arial"/>
            <w:sz w:val="18"/>
            <w:szCs w:val="18"/>
          </w:rPr>
          <w:t>Бюджетным кодексом Российской Федерации</w:t>
        </w:r>
      </w:hyperlink>
      <w:r w:rsidRPr="0036536B">
        <w:rPr>
          <w:rFonts w:ascii="Arial" w:hAnsi="Arial" w:cs="Arial"/>
          <w:sz w:val="18"/>
          <w:szCs w:val="18"/>
        </w:rPr>
        <w:t> и обеспечивается администрацией сельсовета с соблюдением требований, установленных </w:t>
      </w:r>
      <w:hyperlink r:id="rId13" w:tgtFrame="_blank" w:history="1">
        <w:r w:rsidRPr="0036536B">
          <w:rPr>
            <w:rFonts w:ascii="Arial" w:hAnsi="Arial" w:cs="Arial"/>
            <w:sz w:val="18"/>
            <w:szCs w:val="18"/>
          </w:rPr>
          <w:t>Бюджетным кодексом Российской Федерации</w:t>
        </w:r>
      </w:hyperlink>
      <w:r w:rsidRPr="0036536B">
        <w:rPr>
          <w:rFonts w:ascii="Arial" w:hAnsi="Arial" w:cs="Arial"/>
          <w:sz w:val="18"/>
          <w:szCs w:val="18"/>
        </w:rPr>
        <w:t> и Федеральным законом </w:t>
      </w:r>
      <w:hyperlink r:id="rId14" w:tgtFrame="_blank" w:history="1">
        <w:r w:rsidRPr="0036536B">
          <w:rPr>
            <w:rFonts w:ascii="Arial" w:hAnsi="Arial" w:cs="Arial"/>
            <w:sz w:val="18"/>
            <w:szCs w:val="18"/>
          </w:rPr>
          <w:t>от 06.10.2003 № 131-ФЗ</w:t>
        </w:r>
      </w:hyperlink>
      <w:r w:rsidRPr="0036536B">
        <w:rPr>
          <w:rFonts w:ascii="Arial" w:hAnsi="Arial" w:cs="Arial"/>
          <w:sz w:val="18"/>
          <w:szCs w:val="18"/>
        </w:rPr>
        <w:t> «Об общи</w:t>
      </w:r>
      <w:r w:rsidRPr="0036536B">
        <w:rPr>
          <w:rFonts w:ascii="Arial" w:hAnsi="Arial" w:cs="Arial"/>
          <w:color w:val="000000"/>
          <w:sz w:val="18"/>
          <w:szCs w:val="18"/>
        </w:rPr>
        <w:t>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>Исполнение бюджета поселения организуется на основе  бюджетной росписи и кассового плана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 xml:space="preserve">7. </w:t>
      </w:r>
      <w:proofErr w:type="gramStart"/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Контроль за</w:t>
      </w:r>
      <w:proofErr w:type="gramEnd"/>
      <w:r w:rsidRPr="0036536B">
        <w:rPr>
          <w:rFonts w:ascii="Arial" w:hAnsi="Arial" w:cs="Arial"/>
          <w:b/>
          <w:bCs/>
          <w:color w:val="000000"/>
          <w:sz w:val="18"/>
          <w:szCs w:val="18"/>
        </w:rPr>
        <w:t xml:space="preserve"> исполнением бюджета.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 xml:space="preserve"> исполнением бюджета осуществляется Советом депутатов.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 xml:space="preserve">Администрация поселения не позднее 1 мая года, следующего </w:t>
      </w: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>отчетным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>, представляет Совету отчет об исполнении бюджета.</w:t>
      </w:r>
    </w:p>
    <w:p w:rsidR="0036536B" w:rsidRPr="0036536B" w:rsidRDefault="0036536B" w:rsidP="0036536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36536B">
        <w:rPr>
          <w:rFonts w:ascii="Arial" w:hAnsi="Arial" w:cs="Arial"/>
          <w:b/>
          <w:bCs/>
          <w:sz w:val="18"/>
          <w:szCs w:val="18"/>
        </w:rPr>
        <w:lastRenderedPageBreak/>
        <w:t xml:space="preserve">8. </w:t>
      </w:r>
      <w:bookmarkStart w:id="0" w:name="bookmark5"/>
      <w:r w:rsidRPr="0036536B">
        <w:rPr>
          <w:rFonts w:ascii="Arial" w:hAnsi="Arial" w:cs="Arial"/>
          <w:b/>
          <w:bCs/>
          <w:sz w:val="18"/>
          <w:szCs w:val="18"/>
        </w:rPr>
        <w:t>Общая характеристика исполнения бюджета за 2024 год</w:t>
      </w:r>
      <w:bookmarkEnd w:id="0"/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spacing w:after="12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Решением от 22.12.2023 127-рс «О бюджете Тесинского сельсовета Минусинского района на 2024 год и плановый период 2025-2026 годов» утвержден бюджет Тесинского сельсовета на 2024 год по доходам в сумме 12 229 052,00 рублей, расходам в сумме 12 999 002,00 рублей. Дефицит бюджета сельского поселения утвержден в сумме 769 950,00 рублей. 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В течение года показатели бюджета 5 раз уточнялись решениями Совета депутатов Тесинского сельсовета: 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- Решением № 130- </w:t>
      </w:r>
      <w:proofErr w:type="spellStart"/>
      <w:r w:rsidRPr="0036536B">
        <w:rPr>
          <w:rFonts w:ascii="Arial" w:hAnsi="Arial" w:cs="Arial"/>
          <w:sz w:val="18"/>
          <w:szCs w:val="18"/>
        </w:rPr>
        <w:t>рс</w:t>
      </w:r>
      <w:proofErr w:type="spellEnd"/>
      <w:r w:rsidRPr="0036536B">
        <w:rPr>
          <w:rFonts w:ascii="Arial" w:hAnsi="Arial" w:cs="Arial"/>
          <w:sz w:val="18"/>
          <w:szCs w:val="18"/>
        </w:rPr>
        <w:t xml:space="preserve"> от 26.03.2024 года - увеличение ассигнований</w:t>
      </w:r>
      <w:proofErr w:type="gramStart"/>
      <w:r w:rsidRPr="0036536B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поступающих в виде субсидий, субвенций и иных межбюджетных трансфертов, имеющих целевое назначение в сумме 2 198 200,00 рублей; увеличение налоговых и  неналоговых доходов в сумме  840 000,00 рублей; уменьшение </w:t>
      </w:r>
      <w:proofErr w:type="gramStart"/>
      <w:r w:rsidRPr="0036536B">
        <w:rPr>
          <w:rFonts w:ascii="Arial" w:hAnsi="Arial" w:cs="Arial"/>
          <w:sz w:val="18"/>
          <w:szCs w:val="18"/>
        </w:rPr>
        <w:t>размера дефицита средств бюджета сельсовета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на 2024 год в сумме  222 717,78  рублей, за счёт остатков, образовавшихся на едином счёте бюджета сельсовета по состоянию на 01.01.2024г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- Решением № 142-рс от 18.06.2024 года - увеличение ассигнований поступающих, в виде: увеличение ассигнований, поступающих в виде субсидий, субвенций и иных межбюджетных трансфертов, имеющих целевое назначение в сумме 2 059 601,00 рублей: увеличение налоговых и неналоговых доходов в сумме 176 100,00 рублей; 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- Решением № 145-рс от 26.09.2024г. - увеличение ассигнований поступающих, в виде: увеличение ассигнований, поступающих в виде субсидий, субвенций и иных межбюджетных трансфертов, имеющих целевое назначение в сумме 395 340,00 рублей; 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увеличение налоговых и неналоговых доходов в сумме 8 700,00 рублей;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Решением № 165-рс от 25.11.2024г. - увеличение ассигнований поступающих, в виде: увеличение ассигнований, поступающих в виде субсидий, субвенций и иных межбюджетных трансфертов, имеющих целевое назначение в сумме 1 810 117,00 рублей; перераспределение бюджетных ассигнований за счет невыполнения плана по налоговым и неналоговым доходам в сумме минус 825 643,00 рублей;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- Решением № 171-рс от 23.12.2024 года - перераспределение бюджетных ассигнований за счет невыполнения плана по налоговым и неналоговым доходам в сумме 47 854,00 рублей; перераспределение бюджетных ассигнований по расходам по причине невыполнения плана по налоговым и неналоговым доходам.</w:t>
      </w: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>Таким образом, по состоянию на 31.12.2024 года утвержденный бюджет Тесинского сельсовета на 2024 год составил: прогнозируемый общий объем доходов бюджета сельсовета в сумме 18 891 367,00 рублей; прогнозируемый общий объем расходов бюджета сельсовета в сумме 19 438 599,22 рублей; дефицит бюджета сельсовета в сумме 547 232,22 рублей; источники внутреннего финансирования дефицита бюджета в сумме 547 232,22 рублей.</w:t>
      </w:r>
      <w:proofErr w:type="gramEnd"/>
    </w:p>
    <w:p w:rsidR="0036536B" w:rsidRPr="0036536B" w:rsidRDefault="0036536B" w:rsidP="0036536B">
      <w:pPr>
        <w:shd w:val="clear" w:color="auto" w:fill="FFFFFF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Внесение изменений в утвержденный бюджет в течение года в основном связано </w:t>
      </w:r>
      <w:proofErr w:type="gramStart"/>
      <w:r w:rsidRPr="0036536B">
        <w:rPr>
          <w:rFonts w:ascii="Arial" w:hAnsi="Arial" w:cs="Arial"/>
          <w:sz w:val="18"/>
          <w:szCs w:val="18"/>
        </w:rPr>
        <w:t>с</w:t>
      </w:r>
      <w:proofErr w:type="gramEnd"/>
      <w:r w:rsidRPr="0036536B">
        <w:rPr>
          <w:rFonts w:ascii="Arial" w:hAnsi="Arial" w:cs="Arial"/>
          <w:sz w:val="18"/>
          <w:szCs w:val="18"/>
        </w:rPr>
        <w:t>:</w:t>
      </w:r>
    </w:p>
    <w:p w:rsidR="0036536B" w:rsidRPr="0036536B" w:rsidRDefault="0036536B" w:rsidP="0036536B">
      <w:pPr>
        <w:numPr>
          <w:ilvl w:val="0"/>
          <w:numId w:val="13"/>
        </w:numPr>
        <w:shd w:val="clear" w:color="auto" w:fill="FFFFFF"/>
        <w:spacing w:after="200" w:line="240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Увеличение ассигнований, поступающих в виде субсидий, субвенций и иных межбюджетных трансфертов, имеющих целевое назначение;</w:t>
      </w:r>
    </w:p>
    <w:p w:rsidR="0036536B" w:rsidRPr="0036536B" w:rsidRDefault="0036536B" w:rsidP="0036536B">
      <w:pPr>
        <w:numPr>
          <w:ilvl w:val="0"/>
          <w:numId w:val="13"/>
        </w:numPr>
        <w:shd w:val="clear" w:color="auto" w:fill="FFFFFF"/>
        <w:spacing w:after="200" w:line="240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Увеличение ассигнований за счет остатков бюджетных средств 2023 года;</w:t>
      </w:r>
    </w:p>
    <w:p w:rsidR="0036536B" w:rsidRPr="0036536B" w:rsidRDefault="0036536B" w:rsidP="0036536B">
      <w:pPr>
        <w:numPr>
          <w:ilvl w:val="0"/>
          <w:numId w:val="13"/>
        </w:numPr>
        <w:spacing w:after="200" w:line="240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исполнения;</w:t>
      </w:r>
    </w:p>
    <w:p w:rsidR="0036536B" w:rsidRPr="0036536B" w:rsidRDefault="0036536B" w:rsidP="0036536B">
      <w:pPr>
        <w:numPr>
          <w:ilvl w:val="0"/>
          <w:numId w:val="13"/>
        </w:numPr>
        <w:spacing w:after="200" w:line="240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Перераспределение бюджетных ассигнований за счет невыполнения плана по налоговым и неналоговым доходам.</w:t>
      </w:r>
    </w:p>
    <w:p w:rsidR="0036536B" w:rsidRPr="0036536B" w:rsidRDefault="0036536B" w:rsidP="0036536B">
      <w:pPr>
        <w:spacing w:line="240" w:lineRule="atLeast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spacing w:line="240" w:lineRule="atLeast"/>
        <w:ind w:firstLine="851"/>
        <w:contextualSpacing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Согласно отчетных данных бюджет по доходам поселения (ф. 0503117) исполнен в сумме 18 661 898,58 рублей, что составляет 98,53 % исполнения от уточненных плановых назначений на 2024 год, по расходам исполнение составило 18 789 216,83 рублей или 96,42 % от исполнения уточненных годовых назначений. 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По данным отчета ф. 0503164 об исполнении бюджета за 2024 год не исполненные назначения:</w:t>
      </w:r>
    </w:p>
    <w:p w:rsidR="0036536B" w:rsidRPr="0036536B" w:rsidRDefault="0036536B" w:rsidP="0036536B">
      <w:pPr>
        <w:ind w:right="-2" w:firstLine="567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по доходу бюджета составили 277 322,42 рублей, основная сумма не исполненных назначений составляет сбор земельного налога с организаций 282 698,25 рублей;</w:t>
      </w:r>
    </w:p>
    <w:p w:rsidR="0036536B" w:rsidRPr="0036536B" w:rsidRDefault="0036536B" w:rsidP="0036536B">
      <w:pPr>
        <w:ind w:right="-2" w:firstLine="567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по расходу бюджета составили 793 003,02 рублей, основная сумма не исполненных назначений составляет расходы на общегосударственные вопросы 405 493,96 рублей, в связи с уменьшением начислений на выплаты по оплате труда, оплата по актам выполненных фактических объемов работ, экономия сложившиеся по результатам проведения конкурсных процедур.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36536B">
        <w:rPr>
          <w:rFonts w:ascii="Arial" w:hAnsi="Arial" w:cs="Arial"/>
          <w:b/>
          <w:bCs/>
          <w:sz w:val="18"/>
          <w:szCs w:val="18"/>
        </w:rPr>
        <w:t>9. Исполнение доходной части бюджета</w:t>
      </w: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keepNext/>
        <w:keepLines/>
        <w:tabs>
          <w:tab w:val="left" w:pos="868"/>
        </w:tabs>
        <w:spacing w:after="120"/>
        <w:ind w:right="-2" w:firstLine="851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36536B">
        <w:rPr>
          <w:rFonts w:ascii="Arial" w:hAnsi="Arial" w:cs="Arial"/>
          <w:bCs/>
          <w:sz w:val="18"/>
          <w:szCs w:val="18"/>
        </w:rPr>
        <w:t xml:space="preserve">Доходы бюджета Тесинского сельсовета за 2024 год при уточненном плане составили 18 939 221,00 рублей. В структуре доходов (ф. 0305117) собственные доходы (налоговые и неналоговые) по утвержденным бюджетным значениям составили 6 007 897,00 рублей или 31,7 % от всех доходов бюджета, исполнено 5 956 291,01 рублей. Безвозмездные поступления в 2024 году по утвержденным бюджетным значениям составили – 12 931 324,00 рублей или 68,2 % всех доходов сельсовета, исполнено 12 705 607,57 </w:t>
      </w:r>
      <w:proofErr w:type="gramStart"/>
      <w:r w:rsidRPr="0036536B">
        <w:rPr>
          <w:rFonts w:ascii="Arial" w:hAnsi="Arial" w:cs="Arial"/>
          <w:bCs/>
          <w:sz w:val="18"/>
          <w:szCs w:val="18"/>
        </w:rPr>
        <w:t>рублей</w:t>
      </w:r>
      <w:proofErr w:type="gramEnd"/>
      <w:r w:rsidRPr="0036536B">
        <w:rPr>
          <w:rFonts w:ascii="Arial" w:hAnsi="Arial" w:cs="Arial"/>
          <w:bCs/>
          <w:sz w:val="18"/>
          <w:szCs w:val="18"/>
        </w:rPr>
        <w:t xml:space="preserve"> т.е. на 98,2%.  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bCs/>
          <w:sz w:val="18"/>
          <w:szCs w:val="18"/>
        </w:rPr>
        <w:t>Поступление доходов в 2024 году (18 661 898,58 руб.) по сравнению с фактическим поступлением 2023 года (65 723 006,00 руб.) значительно уменьшились на 47 061 107,42 рублей или на 252,1 %, в том числе (налоговые и неналоговые) доходы увеличились на 353 396,27 рублей (5 602 894,74 рублей 2023 год), безвозмездные поступления уменьшены на 47 414 503,89 рублей (в 2023 году – 60</w:t>
      </w:r>
      <w:proofErr w:type="gramEnd"/>
      <w:r w:rsidRPr="0036536B">
        <w:rPr>
          <w:rFonts w:ascii="Arial" w:hAnsi="Arial" w:cs="Arial"/>
          <w:bCs/>
          <w:sz w:val="18"/>
          <w:szCs w:val="18"/>
        </w:rPr>
        <w:t> </w:t>
      </w:r>
      <w:proofErr w:type="gramStart"/>
      <w:r w:rsidRPr="0036536B">
        <w:rPr>
          <w:rFonts w:ascii="Arial" w:hAnsi="Arial" w:cs="Arial"/>
          <w:bCs/>
          <w:sz w:val="18"/>
          <w:szCs w:val="18"/>
        </w:rPr>
        <w:t xml:space="preserve">120 111,46 рублей).  </w:t>
      </w:r>
      <w:proofErr w:type="gramEnd"/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color w:val="000000"/>
          <w:sz w:val="18"/>
          <w:szCs w:val="18"/>
        </w:rPr>
      </w:pPr>
      <w:bookmarkStart w:id="1" w:name="bookmark12"/>
      <w:r w:rsidRPr="0036536B">
        <w:rPr>
          <w:rFonts w:ascii="Arial" w:hAnsi="Arial" w:cs="Arial"/>
          <w:color w:val="000000"/>
          <w:sz w:val="18"/>
          <w:szCs w:val="18"/>
        </w:rPr>
        <w:t>Налоговые и неналоговые доходы исполнены на 99,1 % от плана и составили в доходной части бюджета поселения 5 956 291,01 тыс. рублей. План по неналоговым доходам (99 140,00 рублей) выполнен на 100 %, в бюджет сельсовета поступило 99 140,00 тыс. рублей.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536B" w:rsidRPr="0036536B" w:rsidRDefault="0036536B" w:rsidP="0036536B">
      <w:pPr>
        <w:spacing w:after="120"/>
        <w:ind w:right="-2" w:firstLine="851"/>
        <w:jc w:val="both"/>
        <w:rPr>
          <w:rFonts w:ascii="Arial" w:hAnsi="Arial" w:cs="Arial"/>
          <w:i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Фактическое поступление доходов в бюджет Тесинского сельсовета за 2023-2024 годы в разрезе видов доходов представлено на диаграмме № 1.</w:t>
      </w:r>
    </w:p>
    <w:p w:rsidR="0036536B" w:rsidRPr="0036536B" w:rsidRDefault="0036536B" w:rsidP="0036536B">
      <w:pPr>
        <w:ind w:right="-2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36536B">
        <w:rPr>
          <w:rFonts w:ascii="Arial" w:hAnsi="Arial" w:cs="Arial"/>
          <w:b/>
          <w:noProof/>
          <w:color w:val="FF0000"/>
          <w:sz w:val="18"/>
          <w:szCs w:val="18"/>
        </w:rPr>
        <w:lastRenderedPageBreak/>
        <w:drawing>
          <wp:inline distT="0" distB="0" distL="0" distR="0" wp14:anchorId="3F727220" wp14:editId="24910DF8">
            <wp:extent cx="5104738" cy="1986829"/>
            <wp:effectExtent l="0" t="0" r="127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536B" w:rsidRPr="0036536B" w:rsidRDefault="0036536B" w:rsidP="0036536B">
      <w:pPr>
        <w:ind w:right="-2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Исполнение налоговых и неналоговых доходов бюджета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 xml:space="preserve">Тесинского сельсовета за 2024 год по сравнению с фактическим поступлением в 2023 году, </w:t>
      </w:r>
      <w:proofErr w:type="gramStart"/>
      <w:r w:rsidRPr="0036536B">
        <w:rPr>
          <w:rFonts w:ascii="Arial" w:hAnsi="Arial" w:cs="Arial"/>
          <w:sz w:val="18"/>
          <w:szCs w:val="18"/>
        </w:rPr>
        <w:t>представлена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в диаграмме № 2.</w:t>
      </w:r>
    </w:p>
    <w:p w:rsidR="0036536B" w:rsidRPr="0036536B" w:rsidRDefault="0036536B" w:rsidP="0036536B">
      <w:pPr>
        <w:ind w:right="-2" w:firstLine="851"/>
        <w:jc w:val="right"/>
        <w:rPr>
          <w:rFonts w:ascii="Arial" w:hAnsi="Arial" w:cs="Arial"/>
          <w:i/>
          <w:sz w:val="18"/>
          <w:szCs w:val="18"/>
        </w:rPr>
      </w:pPr>
      <w:r w:rsidRPr="0036536B">
        <w:rPr>
          <w:rFonts w:ascii="Arial" w:hAnsi="Arial" w:cs="Arial"/>
          <w:i/>
          <w:sz w:val="18"/>
          <w:szCs w:val="18"/>
        </w:rPr>
        <w:t>Диаграмма 2</w:t>
      </w:r>
    </w:p>
    <w:p w:rsidR="0036536B" w:rsidRPr="0036536B" w:rsidRDefault="0036536B" w:rsidP="0036536B">
      <w:pPr>
        <w:ind w:right="-2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BD19C7D" wp14:editId="636D467E">
            <wp:extent cx="5501640" cy="321564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536B" w:rsidRPr="0036536B" w:rsidRDefault="0036536B" w:rsidP="0036536B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2" w:name="bookmark7"/>
      <w:r w:rsidRPr="0036536B">
        <w:rPr>
          <w:rFonts w:ascii="Arial" w:hAnsi="Arial" w:cs="Arial"/>
          <w:b/>
          <w:bCs/>
          <w:sz w:val="18"/>
          <w:szCs w:val="18"/>
        </w:rPr>
        <w:t>9.1. Налоговые доходы</w:t>
      </w:r>
      <w:bookmarkEnd w:id="2"/>
    </w:p>
    <w:p w:rsidR="0036536B" w:rsidRPr="0036536B" w:rsidRDefault="0036536B" w:rsidP="0036536B">
      <w:pPr>
        <w:keepNext/>
        <w:keepLines/>
        <w:ind w:right="-2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spacing w:after="120"/>
        <w:ind w:right="-2" w:firstLine="83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Налоговые платежи за 2024 год поступили в сумме 5 651 850,62 рублей, что на 632 тыс. рублей больше поступлений в 2023 года (5 020,0 тыс. рублей).</w:t>
      </w:r>
    </w:p>
    <w:p w:rsidR="0036536B" w:rsidRPr="0036536B" w:rsidRDefault="0036536B" w:rsidP="0036536B">
      <w:pPr>
        <w:spacing w:after="120"/>
        <w:ind w:right="-2" w:firstLine="83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В 2024 году, как и в 2023 году, основным источником доходов бюджета в общей сумме налоговых доходов являлся </w:t>
      </w:r>
      <w:r w:rsidRPr="0036536B">
        <w:rPr>
          <w:rFonts w:ascii="Arial" w:hAnsi="Arial" w:cs="Arial"/>
          <w:b/>
          <w:sz w:val="18"/>
          <w:szCs w:val="18"/>
          <w:u w:val="single"/>
        </w:rPr>
        <w:t>земельный налог</w:t>
      </w:r>
      <w:r w:rsidRPr="0036536B">
        <w:rPr>
          <w:rFonts w:ascii="Arial" w:hAnsi="Arial" w:cs="Arial"/>
          <w:sz w:val="18"/>
          <w:szCs w:val="18"/>
        </w:rPr>
        <w:t xml:space="preserve"> – 1 994 141,98 </w:t>
      </w:r>
      <w:proofErr w:type="gramStart"/>
      <w:r w:rsidRPr="0036536B">
        <w:rPr>
          <w:rFonts w:ascii="Arial" w:hAnsi="Arial" w:cs="Arial"/>
          <w:sz w:val="18"/>
          <w:szCs w:val="18"/>
        </w:rPr>
        <w:t>рублей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что составляет 35,2 %, налоговых поступлений бюджета поселения. По утвержденным бюджетным назначениям сбор земельного налога планировался в размере 2 210 237,00 руб. т.е. </w:t>
      </w:r>
      <w:proofErr w:type="gramStart"/>
      <w:r w:rsidRPr="0036536B">
        <w:rPr>
          <w:rFonts w:ascii="Arial" w:hAnsi="Arial" w:cs="Arial"/>
          <w:sz w:val="18"/>
          <w:szCs w:val="18"/>
        </w:rPr>
        <w:t>исполненные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назначений по сбору земельного налога составили 90,2 % от утвержденных назначений. </w:t>
      </w: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Налог на доходы физических лиц.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 План по налогу на 2024 год утвержден в сумме 1 670 820,00 рублей, фактические поступления составили 1 755 136,06рублей, выполнение составило 105,2 % к годовому плану. В 2023 году поступление налога на доходы физических лиц составило 1 654 679,5 рублей, т.е. сбор НДФЛ в 2024 году увеличился на 1000 456,56 рублей.</w:t>
      </w: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Налог на имущество физических лиц</w:t>
      </w: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Фактические поступления налога</w:t>
      </w:r>
      <w:r w:rsidRPr="0036536B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в бюджет сельского поселения в 2024 году составили 773 600,26 рублей или 107,4 % к плановым назначениям (720 000,00 рублей). В 2023 году поступление налога на имущество физических лиц составило 647 153,34 рублей, т.е. поступление налога на имущество физических лиц в 2024 году увеличились на 126 456,92 рублей.</w:t>
      </w: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Акцизы по подакцизным товарам.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 План поступлений по доходам от уплаты акцизов выполнен на 101,9 %. Объем поступлений составил 1 119 323,58 рублей. К уровню 2023 года (868,99 тыс. рублей) поступления увеличилось на 25 333,58 рублей.</w:t>
      </w: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851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Единый сельскохозяйственный налог.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Поступлений налога в бюджет сельского поселения в 2024 году не было. </w:t>
      </w:r>
      <w:proofErr w:type="gramStart"/>
      <w:r w:rsidRPr="0036536B">
        <w:rPr>
          <w:rFonts w:ascii="Arial" w:hAnsi="Arial" w:cs="Arial"/>
          <w:bCs/>
          <w:color w:val="000000"/>
          <w:sz w:val="18"/>
          <w:szCs w:val="18"/>
        </w:rPr>
        <w:t>Согласно сведений</w:t>
      </w:r>
      <w:proofErr w:type="gramEnd"/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ф.0305117 произведен возврат ЕСН в размере 1 159,5 рублей. В 2023 году поступление единого сельхозналога составило 6 571,59 </w:t>
      </w:r>
      <w:proofErr w:type="gramStart"/>
      <w:r w:rsidRPr="0036536B">
        <w:rPr>
          <w:rFonts w:ascii="Arial" w:hAnsi="Arial" w:cs="Arial"/>
          <w:bCs/>
          <w:color w:val="000000"/>
          <w:sz w:val="18"/>
          <w:szCs w:val="18"/>
        </w:rPr>
        <w:t>рублей</w:t>
      </w:r>
      <w:proofErr w:type="gramEnd"/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т.е. в 2024 году доход от сбора ЕСН уменьшился на 7 731,09 рублей.</w:t>
      </w:r>
    </w:p>
    <w:p w:rsidR="0036536B" w:rsidRPr="0036536B" w:rsidRDefault="0036536B" w:rsidP="0036536B">
      <w:pPr>
        <w:tabs>
          <w:tab w:val="left" w:pos="540"/>
        </w:tabs>
        <w:ind w:right="-2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3315"/>
        </w:tabs>
        <w:ind w:right="-2"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9.2.Неналоговые доходы</w:t>
      </w:r>
    </w:p>
    <w:p w:rsidR="0036536B" w:rsidRPr="0036536B" w:rsidRDefault="0036536B" w:rsidP="0036536B">
      <w:pPr>
        <w:tabs>
          <w:tab w:val="left" w:pos="540"/>
        </w:tabs>
        <w:ind w:right="-2"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Pr="0036536B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составили 99 140,00 рублей или 100% от плановых значений (99 140,0 рублей), что на 33 934,01 рублей меньше значений 2023 года (132 029,01 рублей). 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Государственная пошлина, за совершение нотариальных действий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составила 5 250,0 рублей, что </w:t>
      </w:r>
      <w:proofErr w:type="gramStart"/>
      <w:r w:rsidRPr="0036536B">
        <w:rPr>
          <w:rFonts w:ascii="Arial" w:hAnsi="Arial" w:cs="Arial"/>
          <w:bCs/>
          <w:color w:val="000000"/>
          <w:sz w:val="18"/>
          <w:szCs w:val="18"/>
        </w:rPr>
        <w:t>что</w:t>
      </w:r>
      <w:proofErr w:type="gramEnd"/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меньше на 3 600,0 рублей к фактическим поступлениям 2023 года (8 850,0 рублей).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Доходы от продажи материальных и нематериальных активов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в 2024 году не планировались и не поступали. В 2023 году данный вид доходов в бюджете сельсовета составлял 325,94 рублей.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Штрафы, санкции, возмещение ущерба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составили 29 790,39 рублей или 110,3% к плановым значениям (27 000,00 рублей). В 2023 году поступление штрафов составляло 13 352,13 рублей, т.е. в 2024 году поступления от данного вида доходов увеличены на 16 438,26 рублей.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9.3. Безвозмездные поступления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>Анализ доходной части бюджета сельсовета в разрезе источников поступлений показывает, что утверждённые доходы на 68,2% сформированы за счёт безвозмездных поступлений (12 705 607,57 рублей), что значительно меньше уровня 2023 года, а именно на 47 414 503,89 рублей (в 2023 году – 60 120 111,46 руб.).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В безвозмездные поступления включены:            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Дотации бюджетам поселений на выравнивание бюджетной обеспеченности</w:t>
      </w: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поступили в размере 4 569 100,00 рублей или 100% к плановым значениям. В 2023 году дотации составляли 4 600 900,00 рублей.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  <w:tab w:val="left" w:pos="2552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Прочие субсидии бюджетам сельских поселений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поступили в размере 1 500 000,00 рублей или 100% к плановым значениям.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В 2023 году субсидии составляли 2 689 000,00 рублей.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Субвенции бюджетам бюджетной системы Российской Федерации</w:t>
      </w: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поступили в сумме 646 459,00 рублей 100% к плановым значениям. В 2023 году субвенции составили 49 045 310,00 рублей. План исполнен в том числе: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- Субвенции местным бюджетам на выполнение передаваемых полномочий субъектов Российской Федерации в сумме 25 700,00 рублей </w:t>
      </w:r>
      <w:proofErr w:type="gramStart"/>
      <w:r w:rsidRPr="0036536B">
        <w:rPr>
          <w:rFonts w:ascii="Arial" w:hAnsi="Arial" w:cs="Arial"/>
          <w:bCs/>
          <w:color w:val="000000"/>
          <w:sz w:val="18"/>
          <w:szCs w:val="18"/>
        </w:rPr>
        <w:t>при</w:t>
      </w:r>
      <w:proofErr w:type="gramEnd"/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gramStart"/>
      <w:r w:rsidRPr="0036536B">
        <w:rPr>
          <w:rFonts w:ascii="Arial" w:hAnsi="Arial" w:cs="Arial"/>
          <w:bCs/>
          <w:color w:val="000000"/>
          <w:sz w:val="18"/>
          <w:szCs w:val="18"/>
        </w:rPr>
        <w:t>утвержденных</w:t>
      </w:r>
      <w:proofErr w:type="gramEnd"/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назначений в 25 700,00 рублей;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-    Субвенции бюджетам на осуществление первичного воинского учета на территориях, где отсутствуют военные комиссариаты в сумме 620 759,00 рублей, исполнение 100%. </w:t>
      </w:r>
    </w:p>
    <w:p w:rsidR="0036536B" w:rsidRPr="0036536B" w:rsidRDefault="0036536B" w:rsidP="0036536B">
      <w:pPr>
        <w:tabs>
          <w:tab w:val="left" w:pos="540"/>
        </w:tabs>
        <w:ind w:right="-2" w:firstLine="851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6536B" w:rsidRPr="0036536B" w:rsidRDefault="0036536B" w:rsidP="0036536B">
      <w:pPr>
        <w:tabs>
          <w:tab w:val="left" w:pos="540"/>
        </w:tabs>
        <w:ind w:right="-2"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653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Иные межбюджетные трансферты</w:t>
      </w:r>
      <w:r w:rsidRPr="0036536B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 xml:space="preserve"> передаваемые бюджетам сельских поселений за 2024 год –5 990 048,57 рублей,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bCs/>
          <w:color w:val="000000"/>
          <w:sz w:val="18"/>
          <w:szCs w:val="18"/>
        </w:rPr>
        <w:t>исполнение 96,3% от утвержденных назначений 6 215 765,00 рублей. В 2023 году межбюджетные трансферты составили 3 784 898,46 рублей, т.е. в 2024 году безвозмездные поступления в виде межбюджетных трансфертов увеличились на 2 430 866,54 рублей.</w:t>
      </w:r>
    </w:p>
    <w:bookmarkEnd w:id="1"/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36536B">
        <w:rPr>
          <w:rFonts w:ascii="Arial" w:hAnsi="Arial" w:cs="Arial"/>
          <w:b/>
          <w:bCs/>
          <w:sz w:val="18"/>
          <w:szCs w:val="18"/>
        </w:rPr>
        <w:t>10. Исполнение расходной части бюджета</w:t>
      </w: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Расходы бюджета Тесинского сельсовета за 2024 год исполнены в сумме 18 789 216,83 рублей, что составляет 96,4 % от годовых плановых назначений (19 486 453,22 рублей). По данным отчета об исполнении бюджета (ф. 0503117) за 2024 год не исполненные назначения по расходу бюджета составили 697 236,39 рублей.</w:t>
      </w:r>
    </w:p>
    <w:p w:rsidR="0036536B" w:rsidRPr="0036536B" w:rsidRDefault="0036536B" w:rsidP="0036536B">
      <w:pPr>
        <w:spacing w:after="1" w:line="280" w:lineRule="atLeast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В соответствии с требованиями статьи 215.1 Бюджетного кодекса Российской Федерации организация исполнения бюджета возлагается на </w:t>
      </w:r>
      <w:proofErr w:type="gramStart"/>
      <w:r w:rsidRPr="0036536B">
        <w:rPr>
          <w:rFonts w:ascii="Arial" w:hAnsi="Arial" w:cs="Arial"/>
          <w:sz w:val="18"/>
          <w:szCs w:val="18"/>
        </w:rPr>
        <w:t>соответствующий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финансовый орган. Исполнение бюджета организуется на основе сводной бюджетной росписи и кассового плана.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Исполнение бюджета Тесинского сельсовета по расходам в 2024 году осуществлялось в соответствии с требованиями статей 217, 219, 219,1, 219.2 БК РФ.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Порядок составления и ведения бюджетной сметы установлен Постановлением Тесинского сельсовета </w:t>
      </w:r>
      <w:r w:rsidRPr="0036536B">
        <w:rPr>
          <w:rFonts w:ascii="Arial" w:hAnsi="Arial" w:cs="Arial"/>
          <w:sz w:val="18"/>
          <w:szCs w:val="18"/>
          <w:shd w:val="clear" w:color="auto" w:fill="FFFFFF"/>
        </w:rPr>
        <w:t xml:space="preserve">№ 71-п от 14.12.2020 «Об утверждении Порядка составления, утверждения и ведения бюджетной сметы Тесинского сельсовета Минусинского района Красноярского края» </w:t>
      </w:r>
      <w:r w:rsidRPr="0036536B">
        <w:rPr>
          <w:rFonts w:ascii="Arial" w:hAnsi="Arial" w:cs="Arial"/>
          <w:sz w:val="18"/>
          <w:szCs w:val="18"/>
        </w:rPr>
        <w:t>(далее – Порядок составления и ведения бюджетной сметы).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При проверке соответствия плановых показателей, отраженных в бюджетной отчетности Тесинского сельсовета с показателями плана исполнения бюджета за 2024 год и бюджетной сметы по расходам на 2024 год расхождений не установлено.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Структура расходов по разделам бюджетной классификации бюджета сельского поселения за 2024 год сложилась следующим образом:</w:t>
      </w:r>
    </w:p>
    <w:p w:rsidR="0036536B" w:rsidRPr="0036536B" w:rsidRDefault="0036536B" w:rsidP="0036536B">
      <w:pPr>
        <w:ind w:right="-2" w:firstLine="851"/>
        <w:jc w:val="right"/>
        <w:rPr>
          <w:rFonts w:ascii="Arial" w:hAnsi="Arial" w:cs="Arial"/>
          <w:i/>
          <w:sz w:val="18"/>
          <w:szCs w:val="18"/>
        </w:rPr>
      </w:pPr>
      <w:r w:rsidRPr="0036536B">
        <w:rPr>
          <w:rFonts w:ascii="Arial" w:hAnsi="Arial" w:cs="Arial"/>
          <w:i/>
          <w:sz w:val="18"/>
          <w:szCs w:val="18"/>
        </w:rPr>
        <w:t>Таблица 1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23"/>
        <w:gridCol w:w="1276"/>
        <w:gridCol w:w="1596"/>
        <w:gridCol w:w="1559"/>
      </w:tblGrid>
      <w:tr w:rsidR="0036536B" w:rsidRPr="0036536B" w:rsidTr="0036536B">
        <w:trPr>
          <w:trHeight w:val="512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№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 строки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от общей</w:t>
            </w: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суммы</w:t>
            </w: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</w:tr>
      <w:tr w:rsidR="0036536B" w:rsidRPr="0036536B" w:rsidTr="00810284">
        <w:trPr>
          <w:trHeight w:val="420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6 074 762,74</w:t>
            </w:r>
          </w:p>
        </w:tc>
        <w:tc>
          <w:tcPr>
            <w:tcW w:w="1559" w:type="dxa"/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32,33%</w:t>
            </w:r>
          </w:p>
        </w:tc>
      </w:tr>
      <w:tr w:rsidR="0036536B" w:rsidRPr="0036536B" w:rsidTr="00810284">
        <w:trPr>
          <w:trHeight w:val="624"/>
        </w:trPr>
        <w:tc>
          <w:tcPr>
            <w:tcW w:w="959" w:type="dxa"/>
            <w:tcBorders>
              <w:top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1 251 841,78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6,66%</w:t>
            </w:r>
          </w:p>
        </w:tc>
      </w:tr>
      <w:tr w:rsidR="0036536B" w:rsidRPr="0036536B" w:rsidTr="00810284">
        <w:trPr>
          <w:trHeight w:val="960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10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4 769 672,96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25,39%</w:t>
            </w:r>
          </w:p>
        </w:tc>
      </w:tr>
      <w:tr w:rsidR="0036536B" w:rsidRPr="0036536B" w:rsidTr="00810284">
        <w:trPr>
          <w:trHeight w:val="384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372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53 248,00</w:t>
            </w:r>
          </w:p>
        </w:tc>
        <w:tc>
          <w:tcPr>
            <w:tcW w:w="1559" w:type="dxa"/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0,28%</w:t>
            </w:r>
          </w:p>
        </w:tc>
      </w:tr>
      <w:tr w:rsidR="0036536B" w:rsidRPr="0036536B" w:rsidTr="00810284">
        <w:trPr>
          <w:trHeight w:val="399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620 759,00</w:t>
            </w:r>
          </w:p>
        </w:tc>
        <w:tc>
          <w:tcPr>
            <w:tcW w:w="1559" w:type="dxa"/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3,30%</w:t>
            </w:r>
          </w:p>
        </w:tc>
      </w:tr>
      <w:tr w:rsidR="0036536B" w:rsidRPr="0036536B" w:rsidTr="00810284">
        <w:trPr>
          <w:trHeight w:val="480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620 759,00</w:t>
            </w:r>
          </w:p>
        </w:tc>
        <w:tc>
          <w:tcPr>
            <w:tcW w:w="1559" w:type="dxa"/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trHeight w:val="64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747 408,00</w:t>
            </w:r>
          </w:p>
        </w:tc>
        <w:tc>
          <w:tcPr>
            <w:tcW w:w="1559" w:type="dxa"/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3,98%</w:t>
            </w:r>
          </w:p>
        </w:tc>
      </w:tr>
      <w:tr w:rsidR="0036536B" w:rsidRPr="0036536B" w:rsidTr="00810284">
        <w:trPr>
          <w:trHeight w:val="7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747 408,00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396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3 332 456,01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 17,73%</w:t>
            </w:r>
          </w:p>
        </w:tc>
      </w:tr>
      <w:tr w:rsidR="0036536B" w:rsidRPr="0036536B" w:rsidTr="00810284">
        <w:trPr>
          <w:trHeight w:val="420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3 202 610,00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17,04%</w:t>
            </w:r>
          </w:p>
        </w:tc>
      </w:tr>
      <w:tr w:rsidR="0036536B" w:rsidRPr="0036536B" w:rsidTr="00810284">
        <w:trPr>
          <w:trHeight w:val="4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129 845,92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0,69%</w:t>
            </w:r>
          </w:p>
        </w:tc>
      </w:tr>
      <w:tr w:rsidR="0036536B" w:rsidRPr="0036536B" w:rsidTr="00810284">
        <w:trPr>
          <w:trHeight w:val="465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6 336 348,12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33,72%</w:t>
            </w:r>
          </w:p>
        </w:tc>
      </w:tr>
      <w:tr w:rsidR="0036536B" w:rsidRPr="0036536B" w:rsidTr="00810284">
        <w:trPr>
          <w:trHeight w:val="4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6 336 348,12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4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150 809,96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0,81%</w:t>
            </w:r>
          </w:p>
        </w:tc>
      </w:tr>
      <w:tr w:rsidR="0036536B" w:rsidRPr="0036536B" w:rsidTr="00810284">
        <w:trPr>
          <w:trHeight w:val="372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150 809,96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4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334 033,00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1,78%</w:t>
            </w:r>
          </w:p>
        </w:tc>
      </w:tr>
      <w:tr w:rsidR="0036536B" w:rsidRPr="0036536B" w:rsidTr="00810284">
        <w:trPr>
          <w:trHeight w:val="444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334 033,00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420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0,26%</w:t>
            </w:r>
          </w:p>
        </w:tc>
      </w:tr>
      <w:tr w:rsidR="0036536B" w:rsidRPr="0036536B" w:rsidTr="00810284">
        <w:trPr>
          <w:trHeight w:val="336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100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1 144 640,00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6,09%</w:t>
            </w:r>
          </w:p>
        </w:tc>
      </w:tr>
      <w:tr w:rsidR="0036536B" w:rsidRPr="0036536B" w:rsidTr="00810284">
        <w:trPr>
          <w:trHeight w:val="456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596" w:type="dxa"/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1 144 640,00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384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423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468"/>
        </w:trPr>
        <w:tc>
          <w:tcPr>
            <w:tcW w:w="959" w:type="dxa"/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423" w:type="dxa"/>
            <w:shd w:val="clear" w:color="auto" w:fill="auto"/>
            <w:noWrap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18 789 216,83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</w:tbl>
    <w:p w:rsidR="0036536B" w:rsidRPr="0036536B" w:rsidRDefault="0036536B" w:rsidP="0036536B">
      <w:pPr>
        <w:ind w:firstLine="720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Анализ исполнения расходов бюджета поселения показал, что по пяти разделам классификации расходов составили 100 % исполнение: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0200 Мобилизационная и вневойсковая подготовка;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0400 «Национальная безопасность и правоохранительная деятельность»;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0700 «Образование»;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1000 «Социальная политика»;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1403 «Межбюджетные трансферты общего характера».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ab/>
      </w: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Приоритетными направлениями расходования средств бюджета в отчётном периоде являлись: 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Общегосударственные расходы – 32,3% (из них функционирование местных организаций – 25,3%, функционирование высшего должностного лица субъекта – 6,6%);  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Жилищно-коммунальное хозяйство – 33,7 %; 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Национальная экономика – 17,7 %; </w:t>
      </w:r>
    </w:p>
    <w:p w:rsidR="0036536B" w:rsidRPr="0036536B" w:rsidRDefault="0036536B" w:rsidP="0036536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Национальная безопасность и правоохранительная деятельность – 3,98%. Наименьшая доля расходов приходится на образование – 0,81%, культуру – 1,78%.</w:t>
      </w: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color w:val="000000"/>
          <w:sz w:val="18"/>
          <w:szCs w:val="18"/>
        </w:rPr>
        <w:t xml:space="preserve">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Тесинского сельсовета на 2024 год рассчитан в соответствии с постановлением Совета Красноярского края от 29.12.2007 512-п «О нормативах формирования расходов на оплату труда депутатов, выборных должностных лиц местного самоуправления, </w:t>
      </w:r>
      <w:r w:rsidRPr="0036536B">
        <w:rPr>
          <w:rFonts w:ascii="Arial" w:hAnsi="Arial" w:cs="Arial"/>
          <w:color w:val="000000"/>
          <w:sz w:val="18"/>
          <w:szCs w:val="18"/>
        </w:rPr>
        <w:lastRenderedPageBreak/>
        <w:t>осуществляющих свои полномочия на постоянной основе, лиц, замещающих иные муниципальные</w:t>
      </w:r>
      <w:proofErr w:type="gramEnd"/>
      <w:r w:rsidRPr="0036536B">
        <w:rPr>
          <w:rFonts w:ascii="Arial" w:hAnsi="Arial" w:cs="Arial"/>
          <w:color w:val="000000"/>
          <w:sz w:val="18"/>
          <w:szCs w:val="18"/>
        </w:rPr>
        <w:t xml:space="preserve"> должности, и муниципальных служащих».</w:t>
      </w: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Фактические расходы на выплаты функционирование высшего должностного лица муниципального образования, составили </w:t>
      </w:r>
      <w:r w:rsidRPr="0036536B">
        <w:rPr>
          <w:rFonts w:ascii="Arial" w:hAnsi="Arial" w:cs="Arial"/>
          <w:color w:val="000000"/>
          <w:sz w:val="18"/>
          <w:szCs w:val="18"/>
        </w:rPr>
        <w:t>1 251 841,78</w:t>
      </w:r>
      <w:r w:rsidRPr="0036536B">
        <w:rPr>
          <w:rFonts w:ascii="Arial" w:hAnsi="Arial" w:cs="Arial"/>
          <w:sz w:val="18"/>
          <w:szCs w:val="18"/>
        </w:rPr>
        <w:t xml:space="preserve"> рублей.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536B">
        <w:rPr>
          <w:rFonts w:ascii="Arial" w:hAnsi="Arial" w:cs="Arial"/>
          <w:sz w:val="18"/>
          <w:szCs w:val="18"/>
        </w:rPr>
        <w:t xml:space="preserve"> </w:t>
      </w:r>
      <w:r w:rsidRPr="0036536B">
        <w:rPr>
          <w:rFonts w:ascii="Arial" w:eastAsia="Calibri" w:hAnsi="Arial" w:cs="Arial"/>
          <w:sz w:val="18"/>
          <w:szCs w:val="18"/>
          <w:lang w:eastAsia="en-US"/>
        </w:rPr>
        <w:t>В соответствии со ст. 2 Федерального закона от 06.10.2003 N 131-ФЗ "Об общих принципах организации местного самоуправления в Российской Федерации" выборное должностное лицо местного самоуправления является лицом, замещающим муниципальную должность.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536B">
        <w:rPr>
          <w:rFonts w:ascii="Arial" w:eastAsia="Calibri" w:hAnsi="Arial" w:cs="Arial"/>
          <w:sz w:val="18"/>
          <w:szCs w:val="18"/>
          <w:lang w:eastAsia="en-US"/>
        </w:rPr>
        <w:t>В соответствии со ст. 36 Федерального закона от 06.10.2003 N 131-ФЗ "Об общих принципах организации местного самоуправления в Российской Федерации" глава муниципального образования является высшим должностным лицом муниципального образования.</w:t>
      </w:r>
    </w:p>
    <w:p w:rsidR="0036536B" w:rsidRPr="0036536B" w:rsidRDefault="0036536B" w:rsidP="0036536B">
      <w:pPr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536B">
        <w:rPr>
          <w:rFonts w:ascii="Arial" w:eastAsia="Calibri" w:hAnsi="Arial" w:cs="Arial"/>
          <w:sz w:val="18"/>
          <w:szCs w:val="18"/>
          <w:lang w:eastAsia="en-US"/>
        </w:rPr>
        <w:tab/>
        <w:t xml:space="preserve">В соответствии с п.4 ст.11 </w:t>
      </w:r>
      <w:r w:rsidRPr="0036536B">
        <w:rPr>
          <w:rFonts w:ascii="Arial" w:hAnsi="Arial" w:cs="Arial"/>
          <w:sz w:val="18"/>
          <w:szCs w:val="18"/>
        </w:rPr>
        <w:t xml:space="preserve">Устава </w:t>
      </w:r>
      <w:r w:rsidRPr="0036536B">
        <w:rPr>
          <w:rFonts w:ascii="Arial" w:hAnsi="Arial" w:cs="Arial"/>
          <w:color w:val="000000"/>
          <w:sz w:val="18"/>
          <w:szCs w:val="18"/>
        </w:rPr>
        <w:t>Тесинского сельсовета Минусинского района Красноярского края</w:t>
      </w:r>
      <w:r w:rsidRPr="0036536B">
        <w:rPr>
          <w:rFonts w:ascii="Arial" w:eastAsia="Calibri" w:hAnsi="Arial" w:cs="Arial"/>
          <w:sz w:val="18"/>
          <w:szCs w:val="18"/>
          <w:lang w:eastAsia="en-US"/>
        </w:rPr>
        <w:t>, утвержденного Тесинским сельским Советом депутатов от 16.02.2001 г. № 4-рс (с посл. изменениями) (далее – Устав), глава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536B">
        <w:rPr>
          <w:rFonts w:ascii="Arial" w:eastAsia="Calibri" w:hAnsi="Arial" w:cs="Arial"/>
          <w:sz w:val="18"/>
          <w:szCs w:val="18"/>
          <w:lang w:eastAsia="en-US"/>
        </w:rPr>
        <w:t>Полномочия главы сельсовета регламентированы ст.14 Устава.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536B">
        <w:rPr>
          <w:rFonts w:ascii="Arial" w:eastAsia="Calibri" w:hAnsi="Arial" w:cs="Arial"/>
          <w:sz w:val="18"/>
          <w:szCs w:val="18"/>
          <w:lang w:eastAsia="en-US"/>
        </w:rPr>
        <w:t>Решением Совета депутатов Тесинского сельсовета от 11.12.2024</w:t>
      </w:r>
      <w:r w:rsidRPr="0036536B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 </w:t>
      </w:r>
      <w:r w:rsidRPr="0036536B">
        <w:rPr>
          <w:rFonts w:ascii="Arial" w:eastAsia="Calibri" w:hAnsi="Arial" w:cs="Arial"/>
          <w:sz w:val="18"/>
          <w:szCs w:val="18"/>
          <w:lang w:eastAsia="en-US"/>
        </w:rPr>
        <w:t>года               № 169-рс «Об избрание главы Тесинского сельсовета Минусинского района Красноярского края» вступил в должность главы Тесинского сельсовета – Зотов Андрей Аркадьевич.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Проверкой правильности расчета плановых расходов на выплаты персоналу государственных (муниципальных) органов установлено:</w:t>
      </w:r>
    </w:p>
    <w:p w:rsidR="0036536B" w:rsidRPr="0036536B" w:rsidRDefault="0036536B" w:rsidP="0036536B">
      <w:pPr>
        <w:autoSpaceDE w:val="0"/>
        <w:autoSpaceDN w:val="0"/>
        <w:adjustRightInd w:val="0"/>
        <w:spacing w:line="240" w:lineRule="atLeast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Постановлением Госкомстата РФ от 05.01.2004 года N 1 "Об утверждении унифицированных форм первичной учетной документации по учету труда и его оплаты" утверждена унифицированная форма № Т-3 «Штатное расписание». Штатное расписание применяется для оформления структуры, штатного состава и штатной численности организации в соответствии с ее Уставом (Положением).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 </w:t>
      </w:r>
      <w:r w:rsidRPr="0036536B">
        <w:rPr>
          <w:rFonts w:ascii="Arial" w:eastAsia="Calibri" w:hAnsi="Arial" w:cs="Arial"/>
          <w:sz w:val="18"/>
          <w:szCs w:val="18"/>
          <w:lang w:eastAsia="en-US"/>
        </w:rPr>
        <w:t>Структура администрации Тесинского сельсовета утверждена решением Тесинского сельского Совета депутатов от 14.08.2020г. № 165-рс.</w:t>
      </w:r>
      <w:r w:rsidRPr="0036536B">
        <w:rPr>
          <w:rFonts w:ascii="Arial" w:hAnsi="Arial" w:cs="Arial"/>
          <w:sz w:val="18"/>
          <w:szCs w:val="18"/>
        </w:rPr>
        <w:t xml:space="preserve"> Штатная численность Тесинского сельсовета на 01.01.2024 года составляет 13 штатных единиц, утвержденные распоряжениями Тесинской администрации №04-р,05-р, 06-р, 07-р и 08-р от 10.01.2024г.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>Свободных вакансий по состоянию на 01.01.2025 - 1. В течение 2024 года было уволено: 2 человека.</w:t>
      </w:r>
    </w:p>
    <w:p w:rsidR="0036536B" w:rsidRPr="0036536B" w:rsidRDefault="0036536B" w:rsidP="0036536B">
      <w:pPr>
        <w:autoSpaceDE w:val="0"/>
        <w:autoSpaceDN w:val="0"/>
        <w:adjustRightInd w:val="0"/>
        <w:spacing w:line="240" w:lineRule="atLeast"/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keepNext/>
        <w:keepLines/>
        <w:shd w:val="clear" w:color="auto" w:fill="FFFFFF"/>
        <w:spacing w:line="240" w:lineRule="atLeast"/>
        <w:ind w:right="-2" w:firstLine="720"/>
        <w:jc w:val="both"/>
        <w:textAlignment w:val="baseline"/>
        <w:outlineLvl w:val="1"/>
        <w:rPr>
          <w:rFonts w:ascii="Arial" w:eastAsia="Calibri" w:hAnsi="Arial" w:cs="Arial"/>
          <w:bCs/>
          <w:color w:val="FF0000"/>
          <w:sz w:val="18"/>
          <w:szCs w:val="18"/>
          <w:lang w:eastAsia="en-US"/>
        </w:rPr>
      </w:pPr>
      <w:r w:rsidRPr="0036536B">
        <w:rPr>
          <w:rFonts w:ascii="Arial" w:eastAsia="Calibri" w:hAnsi="Arial" w:cs="Arial"/>
          <w:bCs/>
          <w:sz w:val="18"/>
          <w:szCs w:val="18"/>
          <w:lang w:eastAsia="en-US"/>
        </w:rPr>
        <w:t>Законом Красноярского края от 27.12.2005 №17-4354 «</w:t>
      </w:r>
      <w:r w:rsidRPr="0036536B">
        <w:rPr>
          <w:rFonts w:ascii="Arial" w:hAnsi="Arial" w:cs="Arial"/>
          <w:bCs/>
          <w:sz w:val="18"/>
          <w:szCs w:val="18"/>
        </w:rPr>
        <w:t>О Реестре должностей муниципальной службы</w:t>
      </w:r>
      <w:r w:rsidRPr="0036536B">
        <w:rPr>
          <w:rFonts w:ascii="Arial" w:eastAsia="Calibri" w:hAnsi="Arial" w:cs="Arial"/>
          <w:bCs/>
          <w:sz w:val="18"/>
          <w:szCs w:val="18"/>
          <w:lang w:eastAsia="en-US"/>
        </w:rPr>
        <w:t xml:space="preserve">» утвержден Реестр должностей муниципальной службы в Красноярском крае, который содержит перечень должностей муниципальной службы, расхождений и несоответствий с региональным законодательством не установлено. </w:t>
      </w:r>
    </w:p>
    <w:p w:rsidR="0036536B" w:rsidRPr="0036536B" w:rsidRDefault="0036536B" w:rsidP="0036536B">
      <w:pPr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3" w:name="bookmark13"/>
      <w:r w:rsidRPr="0036536B">
        <w:rPr>
          <w:rFonts w:ascii="Arial" w:hAnsi="Arial" w:cs="Arial"/>
          <w:b/>
          <w:bCs/>
          <w:sz w:val="18"/>
          <w:szCs w:val="18"/>
        </w:rPr>
        <w:t>11. Муниципальный долг</w:t>
      </w:r>
      <w:bookmarkEnd w:id="3"/>
    </w:p>
    <w:p w:rsidR="0036536B" w:rsidRPr="0036536B" w:rsidRDefault="0036536B" w:rsidP="0036536B">
      <w:pPr>
        <w:keepNext/>
        <w:keepLines/>
        <w:ind w:right="-2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В связи с отсутствием показателей не заполнена форма бюджетной отчетности ф.0503172 «Сведения о государственном муниципальном долге» имеющие нулевые показатели. Муниципальный долг по состоянию на 01.01.2024 и на 01.01.2025 года отсутствует. </w:t>
      </w:r>
    </w:p>
    <w:p w:rsidR="0036536B" w:rsidRPr="0036536B" w:rsidRDefault="0036536B" w:rsidP="0036536B">
      <w:pPr>
        <w:ind w:right="-2" w:firstLine="760"/>
        <w:jc w:val="both"/>
        <w:rPr>
          <w:rFonts w:ascii="Arial" w:hAnsi="Arial" w:cs="Arial"/>
          <w:color w:val="FF0000"/>
          <w:sz w:val="18"/>
          <w:szCs w:val="18"/>
        </w:rPr>
      </w:pPr>
    </w:p>
    <w:p w:rsidR="0036536B" w:rsidRPr="0036536B" w:rsidRDefault="0036536B" w:rsidP="0036536B">
      <w:pPr>
        <w:ind w:right="-2"/>
        <w:jc w:val="center"/>
        <w:rPr>
          <w:rFonts w:ascii="Arial" w:hAnsi="Arial" w:cs="Arial"/>
          <w:b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t>12. Результат исполнения бюджета.</w:t>
      </w:r>
    </w:p>
    <w:p w:rsidR="0036536B" w:rsidRPr="0036536B" w:rsidRDefault="0036536B" w:rsidP="0036536B">
      <w:pPr>
        <w:ind w:right="-2"/>
        <w:jc w:val="center"/>
        <w:rPr>
          <w:rFonts w:ascii="Arial" w:hAnsi="Arial" w:cs="Arial"/>
          <w:b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t>Источники финансирования дефицита бюджета сельсовета.</w:t>
      </w:r>
    </w:p>
    <w:p w:rsidR="0036536B" w:rsidRPr="0036536B" w:rsidRDefault="0036536B" w:rsidP="0036536B">
      <w:pPr>
        <w:ind w:right="-2" w:firstLine="720"/>
        <w:jc w:val="center"/>
        <w:rPr>
          <w:rFonts w:ascii="Arial" w:hAnsi="Arial" w:cs="Arial"/>
          <w:b/>
          <w:sz w:val="18"/>
          <w:szCs w:val="18"/>
        </w:rPr>
      </w:pP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Доходы бюджета поселения исполнены в сумме 18 661 898,58 рублей, что составляет 98,54 % от плановых назначений.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налога на доходы физических лиц</w:t>
      </w:r>
      <w:r w:rsidRPr="0036536B">
        <w:rPr>
          <w:rFonts w:ascii="Arial" w:hAnsi="Arial" w:cs="Arial"/>
          <w:sz w:val="18"/>
          <w:szCs w:val="18"/>
        </w:rPr>
        <w:t xml:space="preserve"> составило 1 755 136,06 рублей при плане 1 670 820,00 рублей (105,05%) за счет увеличения поступления от юридических лиц.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 xml:space="preserve">Поступления </w:t>
      </w:r>
      <w:r w:rsidRPr="0036536B">
        <w:rPr>
          <w:rFonts w:ascii="Arial" w:hAnsi="Arial" w:cs="Arial"/>
          <w:i/>
          <w:sz w:val="18"/>
          <w:szCs w:val="18"/>
        </w:rPr>
        <w:t>налога на товары (работы, услуги) реализуемые на территории РФ</w:t>
      </w:r>
      <w:r w:rsidRPr="0036536B">
        <w:rPr>
          <w:rFonts w:ascii="Arial" w:hAnsi="Arial" w:cs="Arial"/>
          <w:sz w:val="18"/>
          <w:szCs w:val="18"/>
        </w:rPr>
        <w:t xml:space="preserve"> составило 1 119 323,58 рублей при плане 1 097 400,00 рублей (101,99%) за счет увеличения доходов от уплаты акцизов на дизельное топливо, от уплаты акцизов на автомобильный бензин)</w:t>
      </w:r>
      <w:proofErr w:type="gramEnd"/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налога на совокупный доход составило</w:t>
      </w:r>
      <w:r w:rsidRPr="0036536B">
        <w:rPr>
          <w:rFonts w:ascii="Arial" w:hAnsi="Arial" w:cs="Arial"/>
          <w:sz w:val="18"/>
          <w:szCs w:val="18"/>
        </w:rPr>
        <w:t xml:space="preserve"> минус 1 159,50 рублей за счет перерасчета налога за 2024 год.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налога на имущество физических лиц</w:t>
      </w:r>
      <w:r w:rsidRPr="0036536B">
        <w:rPr>
          <w:rFonts w:ascii="Arial" w:hAnsi="Arial" w:cs="Arial"/>
          <w:sz w:val="18"/>
          <w:szCs w:val="18"/>
        </w:rPr>
        <w:t xml:space="preserve"> составило 773 600,26 рублей при плане 720 000,00 рублей (107,44%) за счет работы с налогоплательщиками для своевременной уплаты налогов и погашению задолженности прошлых лет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земельного налога с организаций</w:t>
      </w:r>
      <w:r w:rsidRPr="0036536B">
        <w:rPr>
          <w:rFonts w:ascii="Arial" w:hAnsi="Arial" w:cs="Arial"/>
          <w:sz w:val="18"/>
          <w:szCs w:val="18"/>
        </w:rPr>
        <w:t xml:space="preserve"> составило 844 538,75 рублей при плане 1 127 237,00 рублей (74,92 %) за счет уточнение платежей за прошлый период (в связи с перерасчетом по плате авансовых платежей уменьшена сумма налога май месяц 2024 года в сумме 297 769,34 рублей, июнь месяц 2024 года в сумме 11 370,41 рублей).</w:t>
      </w:r>
      <w:proofErr w:type="gramEnd"/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Поступление </w:t>
      </w:r>
      <w:r w:rsidRPr="0036536B">
        <w:rPr>
          <w:rFonts w:ascii="Arial" w:hAnsi="Arial" w:cs="Arial"/>
          <w:i/>
          <w:sz w:val="18"/>
          <w:szCs w:val="18"/>
        </w:rPr>
        <w:t>земельного налога с физических лиц</w:t>
      </w:r>
      <w:r w:rsidRPr="0036536B">
        <w:rPr>
          <w:rFonts w:ascii="Arial" w:hAnsi="Arial" w:cs="Arial"/>
          <w:sz w:val="18"/>
          <w:szCs w:val="18"/>
        </w:rPr>
        <w:t xml:space="preserve"> составило 1 149 603,23 рублей при плане 1 083 000,00 рублей (106,15%) за счет работы с налогоплательщиками для своевременной уплаты налогов и погашению задолженности прошлых лет.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государственной пошлины</w:t>
      </w:r>
      <w:r w:rsidRPr="0036536B">
        <w:rPr>
          <w:rFonts w:ascii="Arial" w:hAnsi="Arial" w:cs="Arial"/>
          <w:sz w:val="18"/>
          <w:szCs w:val="18"/>
        </w:rPr>
        <w:t xml:space="preserve"> составило 5 250,00 рублей при плане 5 050,00 рублей (103,96 %) за счет увеличение поступлений государственной пошлины за совершение нотариальных действий должностными лицами органов местного самоуправления.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proofErr w:type="gramStart"/>
      <w:r w:rsidRPr="0036536B">
        <w:rPr>
          <w:rFonts w:ascii="Arial" w:hAnsi="Arial" w:cs="Arial"/>
          <w:sz w:val="18"/>
          <w:szCs w:val="18"/>
        </w:rPr>
        <w:t xml:space="preserve">доходов, </w:t>
      </w:r>
      <w:r w:rsidRPr="0036536B">
        <w:rPr>
          <w:rFonts w:ascii="Arial" w:hAnsi="Arial" w:cs="Arial"/>
          <w:i/>
          <w:sz w:val="18"/>
          <w:szCs w:val="18"/>
        </w:rPr>
        <w:t>получаемых в виде арендной платы за земли после разграничения государственной собственности</w:t>
      </w:r>
      <w:r w:rsidRPr="0036536B">
        <w:rPr>
          <w:rFonts w:ascii="Arial" w:hAnsi="Arial" w:cs="Arial"/>
          <w:sz w:val="18"/>
          <w:szCs w:val="18"/>
        </w:rPr>
        <w:t xml:space="preserve"> на землю составило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96 632,00 рублей при плане 96 632,00 рублей (100,00%).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от </w:t>
      </w:r>
      <w:r w:rsidRPr="0036536B">
        <w:rPr>
          <w:rFonts w:ascii="Arial" w:hAnsi="Arial" w:cs="Arial"/>
          <w:i/>
          <w:sz w:val="18"/>
          <w:szCs w:val="18"/>
        </w:rPr>
        <w:t>использования имущества находящегося в собственности поселений (аренда жилья, находящегося в муниципальной собственности)</w:t>
      </w:r>
      <w:r w:rsidRPr="0036536B">
        <w:rPr>
          <w:rFonts w:ascii="Arial" w:hAnsi="Arial" w:cs="Arial"/>
          <w:sz w:val="18"/>
          <w:szCs w:val="18"/>
        </w:rPr>
        <w:t xml:space="preserve"> составило 2 508,00 рублей при плане 2 508,00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доходов в порядке возмещения расходов, понесенных в связи с эксплуатацией имущества сельских поселений</w:t>
      </w:r>
      <w:r w:rsidRPr="0036536B">
        <w:rPr>
          <w:rFonts w:ascii="Arial" w:hAnsi="Arial" w:cs="Arial"/>
          <w:sz w:val="18"/>
          <w:szCs w:val="18"/>
        </w:rPr>
        <w:t>, составило 5 510,00 рублей при плане 5 500,00 (103,96%) (поступление в отчетном периоде авансовых платежей за 2025 год).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lastRenderedPageBreak/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административных штрафов</w:t>
      </w:r>
      <w:r w:rsidRPr="0036536B">
        <w:rPr>
          <w:rFonts w:ascii="Arial" w:hAnsi="Arial" w:cs="Arial"/>
          <w:sz w:val="18"/>
          <w:szCs w:val="18"/>
        </w:rPr>
        <w:t xml:space="preserve"> составило 29 790,39 рублей при плане 27 000,00 рублей (110,33 %) поступление сумм по задолженности прошлых лет, взысканных к исполнению судебными приставами.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 xml:space="preserve">инициативных платежей на осуществление расходов направленных на реализацию мероприятий по поддержке местных инициатив </w:t>
      </w:r>
      <w:r w:rsidRPr="0036536B">
        <w:rPr>
          <w:rFonts w:ascii="Arial" w:hAnsi="Arial" w:cs="Arial"/>
          <w:sz w:val="18"/>
          <w:szCs w:val="18"/>
        </w:rPr>
        <w:t>составило 170 000,00 рублей при плане 170 000,00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36536B">
        <w:rPr>
          <w:rFonts w:ascii="Arial" w:hAnsi="Arial" w:cs="Arial"/>
          <w:sz w:val="18"/>
          <w:szCs w:val="18"/>
        </w:rPr>
        <w:t xml:space="preserve">, из краевого бюджета составило </w:t>
      </w:r>
      <w:r w:rsidRPr="0036536B">
        <w:rPr>
          <w:rFonts w:ascii="Arial" w:hAnsi="Arial" w:cs="Arial"/>
          <w:sz w:val="18"/>
          <w:szCs w:val="18"/>
        </w:rPr>
        <w:tab/>
        <w:t>2 864 000,00 рублей при плане 2 864 000,00 рублей (100%); из районного бюджета 1 705 100,00 рублей при плане 1 705 100,00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Поступление </w:t>
      </w:r>
      <w:r w:rsidRPr="0036536B">
        <w:rPr>
          <w:rFonts w:ascii="Arial" w:hAnsi="Arial" w:cs="Arial"/>
          <w:i/>
          <w:sz w:val="18"/>
          <w:szCs w:val="18"/>
        </w:rPr>
        <w:t>прочих субсидий бюджетам сельских поселений на капитальный ремонт и ремонт автомобильных дорог общего пользования местного значения</w:t>
      </w:r>
      <w:r w:rsidRPr="0036536B">
        <w:rPr>
          <w:rFonts w:ascii="Arial" w:hAnsi="Arial" w:cs="Arial"/>
          <w:sz w:val="18"/>
          <w:szCs w:val="18"/>
        </w:rPr>
        <w:t xml:space="preserve"> за счет средств дорожного фонда Красноярского края составило </w:t>
      </w:r>
      <w:r w:rsidRPr="0036536B">
        <w:rPr>
          <w:rFonts w:ascii="Arial" w:hAnsi="Arial" w:cs="Arial"/>
          <w:sz w:val="18"/>
          <w:szCs w:val="18"/>
        </w:rPr>
        <w:tab/>
        <w:t>1 500 000,00 рублей при плане 1 500 000,00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Поступление </w:t>
      </w:r>
      <w:r w:rsidRPr="0036536B">
        <w:rPr>
          <w:rFonts w:ascii="Arial" w:hAnsi="Arial" w:cs="Arial"/>
          <w:i/>
          <w:sz w:val="18"/>
          <w:szCs w:val="18"/>
        </w:rPr>
        <w:t>Субвенций бюджетам бюджетной системы РФ на выполнение государственных полномочий по созданию и обеспечению деятельности административных комиссий</w:t>
      </w:r>
      <w:r w:rsidRPr="0036536B">
        <w:rPr>
          <w:rFonts w:ascii="Arial" w:hAnsi="Arial" w:cs="Arial"/>
          <w:sz w:val="18"/>
          <w:szCs w:val="18"/>
        </w:rPr>
        <w:t xml:space="preserve"> составило </w:t>
      </w:r>
      <w:r w:rsidRPr="0036536B">
        <w:rPr>
          <w:rFonts w:ascii="Arial" w:hAnsi="Arial" w:cs="Arial"/>
          <w:sz w:val="18"/>
          <w:szCs w:val="18"/>
        </w:rPr>
        <w:tab/>
        <w:t>25 700,00 рублей при плане 25 700,00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Поступления на </w:t>
      </w:r>
      <w:r w:rsidRPr="0036536B">
        <w:rPr>
          <w:rFonts w:ascii="Arial" w:hAnsi="Arial" w:cs="Arial"/>
          <w:i/>
          <w:sz w:val="18"/>
          <w:szCs w:val="18"/>
        </w:rPr>
        <w:t>осуществление первичного воинского учета ОМСУ</w:t>
      </w:r>
      <w:r w:rsidRPr="0036536B">
        <w:rPr>
          <w:rFonts w:ascii="Arial" w:hAnsi="Arial" w:cs="Arial"/>
          <w:sz w:val="18"/>
          <w:szCs w:val="18"/>
        </w:rPr>
        <w:t xml:space="preserve"> составило </w:t>
      </w:r>
      <w:r w:rsidRPr="0036536B">
        <w:rPr>
          <w:rFonts w:ascii="Arial" w:hAnsi="Arial" w:cs="Arial"/>
          <w:sz w:val="18"/>
          <w:szCs w:val="18"/>
        </w:rPr>
        <w:tab/>
        <w:t>620 759,00 рублей при плане 620 759,00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6536B">
        <w:rPr>
          <w:rFonts w:ascii="Arial" w:hAnsi="Arial" w:cs="Arial"/>
          <w:sz w:val="18"/>
          <w:szCs w:val="18"/>
        </w:rPr>
        <w:t xml:space="preserve">Поступление </w:t>
      </w:r>
      <w:r w:rsidRPr="0036536B">
        <w:rPr>
          <w:rFonts w:ascii="Arial" w:hAnsi="Arial" w:cs="Arial"/>
          <w:i/>
          <w:sz w:val="18"/>
          <w:szCs w:val="18"/>
        </w:rPr>
        <w:t>прочих МБТ, передаваемых бюджетам сельских поселений на частичную компенсацию расходов на повышение оплаты труда</w:t>
      </w:r>
      <w:r w:rsidRPr="0036536B">
        <w:rPr>
          <w:rFonts w:ascii="Arial" w:hAnsi="Arial" w:cs="Arial"/>
          <w:sz w:val="18"/>
          <w:szCs w:val="18"/>
        </w:rPr>
        <w:t xml:space="preserve"> отдельным категориям работников бюджетной сферы Красноярского края по министерству финансов Красноярского края) составило 756 529,00 рублей при плане 756 529,00 рублей (100%).</w:t>
      </w:r>
      <w:proofErr w:type="gramEnd"/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Поступления на </w:t>
      </w:r>
      <w:r w:rsidRPr="0036536B">
        <w:rPr>
          <w:rFonts w:ascii="Arial" w:hAnsi="Arial" w:cs="Arial"/>
          <w:i/>
          <w:sz w:val="18"/>
          <w:szCs w:val="18"/>
        </w:rPr>
        <w:t xml:space="preserve">обеспечение первичных мер пожарной безопасности </w:t>
      </w:r>
      <w:r w:rsidRPr="0036536B">
        <w:rPr>
          <w:rFonts w:ascii="Arial" w:hAnsi="Arial" w:cs="Arial"/>
          <w:sz w:val="18"/>
          <w:szCs w:val="18"/>
        </w:rPr>
        <w:t xml:space="preserve">составило </w:t>
      </w:r>
      <w:r w:rsidRPr="0036536B">
        <w:rPr>
          <w:rFonts w:ascii="Arial" w:hAnsi="Arial" w:cs="Arial"/>
          <w:sz w:val="18"/>
          <w:szCs w:val="18"/>
        </w:rPr>
        <w:tab/>
        <w:t>698 200,00 рублей при плане 698 200,00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Поступления на </w:t>
      </w:r>
      <w:r w:rsidRPr="0036536B">
        <w:rPr>
          <w:rFonts w:ascii="Arial" w:hAnsi="Arial" w:cs="Arial"/>
          <w:i/>
          <w:sz w:val="18"/>
          <w:szCs w:val="18"/>
        </w:rPr>
        <w:t>осуществление расходов, направленных на реализацию мероприятий по поддержке местных инициатив</w:t>
      </w:r>
      <w:r w:rsidRPr="0036536B">
        <w:rPr>
          <w:rFonts w:ascii="Arial" w:hAnsi="Arial" w:cs="Arial"/>
          <w:sz w:val="18"/>
          <w:szCs w:val="18"/>
        </w:rPr>
        <w:tab/>
        <w:t xml:space="preserve"> составило 1 945 000,00 рублей при плане 1 945 000,00 рублей (100%).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Поступления </w:t>
      </w:r>
      <w:proofErr w:type="gramStart"/>
      <w:r w:rsidRPr="0036536B">
        <w:rPr>
          <w:rFonts w:ascii="Arial" w:hAnsi="Arial" w:cs="Arial"/>
          <w:sz w:val="18"/>
          <w:szCs w:val="18"/>
        </w:rPr>
        <w:t>на м</w:t>
      </w:r>
      <w:r w:rsidRPr="0036536B">
        <w:rPr>
          <w:rFonts w:ascii="Arial" w:hAnsi="Arial" w:cs="Arial"/>
          <w:i/>
          <w:sz w:val="18"/>
          <w:szCs w:val="18"/>
        </w:rPr>
        <w:t>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Pr="0036536B">
        <w:rPr>
          <w:rFonts w:ascii="Arial" w:hAnsi="Arial" w:cs="Arial"/>
          <w:i/>
          <w:sz w:val="18"/>
          <w:szCs w:val="18"/>
        </w:rPr>
        <w:t xml:space="preserve"> недвижимости</w:t>
      </w:r>
      <w:r w:rsidRPr="0036536B">
        <w:rPr>
          <w:rFonts w:ascii="Arial" w:hAnsi="Arial" w:cs="Arial"/>
          <w:sz w:val="18"/>
          <w:szCs w:val="18"/>
        </w:rPr>
        <w:t xml:space="preserve"> составило 122 223,57 рублей при плане 347 940,00 рублей (35,13%) (фактическое поступление средств из краевого бюджета ниже планового в связи с экономией, сложившейся по результатам проведения конкурсных процедур).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Поступления за </w:t>
      </w:r>
      <w:r w:rsidRPr="0036536B">
        <w:rPr>
          <w:rFonts w:ascii="Arial" w:hAnsi="Arial" w:cs="Arial"/>
          <w:i/>
          <w:sz w:val="18"/>
          <w:szCs w:val="18"/>
        </w:rPr>
        <w:t>содействие развитию налогового потенциала</w:t>
      </w:r>
      <w:r w:rsidRPr="0036536B">
        <w:rPr>
          <w:rFonts w:ascii="Arial" w:hAnsi="Arial" w:cs="Arial"/>
          <w:sz w:val="18"/>
          <w:szCs w:val="18"/>
        </w:rPr>
        <w:t xml:space="preserve"> составило 47 400,00 рублей при плане 47 400,00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Поступления на поддержку мер по обеспечению сбалансированности бюджетов из районного бюджета составило 2 420 696,00 рублей при плане 2 420 696,00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b/>
          <w:i/>
          <w:sz w:val="18"/>
          <w:szCs w:val="18"/>
        </w:rPr>
        <w:t xml:space="preserve">Расходы бюджета поселения </w:t>
      </w:r>
      <w:r w:rsidRPr="0036536B">
        <w:rPr>
          <w:rFonts w:ascii="Arial" w:hAnsi="Arial" w:cs="Arial"/>
          <w:sz w:val="18"/>
          <w:szCs w:val="18"/>
        </w:rPr>
        <w:t>составили 18 789 216,83 рублей при плане 19 486 453,22 рублей (96,42 %).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0102 </w:t>
      </w:r>
      <w:r w:rsidRPr="0036536B">
        <w:rPr>
          <w:rFonts w:ascii="Arial" w:hAnsi="Arial" w:cs="Arial"/>
          <w:i/>
          <w:sz w:val="18"/>
          <w:szCs w:val="18"/>
        </w:rPr>
        <w:t>Функционирование высшего должностного лица</w:t>
      </w:r>
      <w:r w:rsidRPr="0036536B">
        <w:rPr>
          <w:rFonts w:ascii="Arial" w:hAnsi="Arial" w:cs="Arial"/>
          <w:sz w:val="18"/>
          <w:szCs w:val="18"/>
        </w:rPr>
        <w:t xml:space="preserve"> субъекта Российской Федерации и муниципального образования составили 1 251 841,78 рублей при плане 1 251 843,00 рублей (99,99%) (уменьшение начислений на выплаты по оплате труда на начисления на выплаты по оплате труда, в связи с расчетом средней заработной платы при расчете отпускных).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 xml:space="preserve">Раздел 0104 </w:t>
      </w:r>
      <w:r w:rsidRPr="0036536B">
        <w:rPr>
          <w:rFonts w:ascii="Arial" w:hAnsi="Arial" w:cs="Arial"/>
          <w:i/>
          <w:sz w:val="18"/>
          <w:szCs w:val="18"/>
        </w:rPr>
        <w:t>Функционирование правительства Российской Федерации, высших исполнительных органов государственной власти</w:t>
      </w:r>
      <w:r w:rsidRPr="0036536B">
        <w:rPr>
          <w:rFonts w:ascii="Arial" w:hAnsi="Arial" w:cs="Arial"/>
          <w:sz w:val="18"/>
          <w:szCs w:val="18"/>
        </w:rPr>
        <w:t xml:space="preserve"> субъекта Российской Федерации, местных администраций  составили 4 769 672,96 рублей при плане 4 775 065,70,00 рублей (99,89%) (уменьшение  начислений на выплаты по оплате труда на начисления на выплаты по оплате труда, в связи с расчетом средней заработной платы при расчете отпускных,  оплата работ по факту при выполнении работ и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6536B">
        <w:rPr>
          <w:rFonts w:ascii="Arial" w:hAnsi="Arial" w:cs="Arial"/>
          <w:sz w:val="18"/>
          <w:szCs w:val="18"/>
        </w:rPr>
        <w:t>оказании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услуг на основании актов выполненных работ).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011 </w:t>
      </w:r>
      <w:r w:rsidRPr="0036536B">
        <w:rPr>
          <w:rFonts w:ascii="Arial" w:hAnsi="Arial" w:cs="Arial"/>
          <w:i/>
          <w:sz w:val="18"/>
          <w:szCs w:val="18"/>
        </w:rPr>
        <w:t>Резервные фонды</w:t>
      </w:r>
      <w:r w:rsidRPr="0036536B">
        <w:rPr>
          <w:rFonts w:ascii="Arial" w:hAnsi="Arial" w:cs="Arial"/>
          <w:sz w:val="18"/>
          <w:szCs w:val="18"/>
        </w:rPr>
        <w:t xml:space="preserve"> составили 0,00 рублей при плане 100,00 рублей (расходование средств не использовалось в связи с отсутствием чрезвычайных ситуаций).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0113 </w:t>
      </w:r>
      <w:r w:rsidRPr="0036536B">
        <w:rPr>
          <w:rFonts w:ascii="Arial" w:hAnsi="Arial" w:cs="Arial"/>
          <w:i/>
          <w:sz w:val="18"/>
          <w:szCs w:val="18"/>
        </w:rPr>
        <w:t>Другие общегосударственные вопросы</w:t>
      </w:r>
      <w:r w:rsidRPr="0036536B">
        <w:rPr>
          <w:rFonts w:ascii="Arial" w:hAnsi="Arial" w:cs="Arial"/>
          <w:sz w:val="18"/>
          <w:szCs w:val="18"/>
        </w:rPr>
        <w:t xml:space="preserve"> составили 53 248,00 рублей при плане 453 248,00 рублей (11,74%) (не заключен контракт на, поставку товаров, выполнение работ и услуг в связи с неполным комплектом документов для заключения контракта со стороны исполнителя).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0203 </w:t>
      </w:r>
      <w:r w:rsidRPr="0036536B">
        <w:rPr>
          <w:rFonts w:ascii="Arial" w:hAnsi="Arial" w:cs="Arial"/>
          <w:i/>
          <w:sz w:val="18"/>
          <w:szCs w:val="18"/>
        </w:rPr>
        <w:t>Мобилизационная и вневойсковая подготовка</w:t>
      </w:r>
      <w:r w:rsidRPr="0036536B">
        <w:rPr>
          <w:rFonts w:ascii="Arial" w:hAnsi="Arial" w:cs="Arial"/>
          <w:sz w:val="18"/>
          <w:szCs w:val="18"/>
        </w:rPr>
        <w:t xml:space="preserve"> составили 620 759,00 рублей при плане 620 759,00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0310 </w:t>
      </w:r>
      <w:r w:rsidRPr="0036536B">
        <w:rPr>
          <w:rFonts w:ascii="Arial" w:hAnsi="Arial" w:cs="Arial"/>
          <w:i/>
          <w:sz w:val="18"/>
          <w:szCs w:val="18"/>
        </w:rPr>
        <w:t>Защита населения и территории от чрезвычайных ситуаций природного и техногенного характера</w:t>
      </w:r>
      <w:r w:rsidRPr="0036536B">
        <w:rPr>
          <w:rFonts w:ascii="Arial" w:hAnsi="Arial" w:cs="Arial"/>
          <w:sz w:val="18"/>
          <w:szCs w:val="18"/>
        </w:rPr>
        <w:t>, гражданская оборона составили в сумме 747 408,00 рублей при плане 747 408,00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0409 </w:t>
      </w:r>
      <w:r w:rsidRPr="0036536B">
        <w:rPr>
          <w:rFonts w:ascii="Arial" w:hAnsi="Arial" w:cs="Arial"/>
          <w:i/>
          <w:sz w:val="18"/>
          <w:szCs w:val="18"/>
        </w:rPr>
        <w:t>Дорожное хозяйство</w:t>
      </w:r>
      <w:r w:rsidRPr="0036536B">
        <w:rPr>
          <w:rFonts w:ascii="Arial" w:hAnsi="Arial" w:cs="Arial"/>
          <w:sz w:val="18"/>
          <w:szCs w:val="18"/>
        </w:rPr>
        <w:t xml:space="preserve"> (дорожные фонды) составили 3 202 610,09 рублей при плане 3 227 585,05 рублей (95,73 %) (оплата работ "по факту" на основании актов выполненных работ).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Раздел 0412 Другие вопросы в области национальной экономики составили 129 845,92 рублей при плане 355 562,35 рублей (35,15 %) (за счет экономии по результатам проведения конкурсных процедур при заключении контракта).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0503 </w:t>
      </w:r>
      <w:r w:rsidRPr="0036536B">
        <w:rPr>
          <w:rFonts w:ascii="Arial" w:hAnsi="Arial" w:cs="Arial"/>
          <w:i/>
          <w:sz w:val="18"/>
          <w:szCs w:val="18"/>
        </w:rPr>
        <w:t>Благоустройство</w:t>
      </w:r>
      <w:r w:rsidRPr="0036536B">
        <w:rPr>
          <w:rFonts w:ascii="Arial" w:hAnsi="Arial" w:cs="Arial"/>
          <w:sz w:val="18"/>
          <w:szCs w:val="18"/>
        </w:rPr>
        <w:t xml:space="preserve"> составили 6 336 348,12 рублей при плане 6 377 399,16 рублей (99,98%) (уменьшение начислений на оплату труда и начислений на выплаты по оплате труда, оплата работ "по факту" на основании актов выполненных работ, приобретения материальных запасов).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0707 </w:t>
      </w:r>
      <w:r w:rsidRPr="0036536B">
        <w:rPr>
          <w:rFonts w:ascii="Arial" w:hAnsi="Arial" w:cs="Arial"/>
          <w:i/>
          <w:sz w:val="18"/>
          <w:szCs w:val="18"/>
        </w:rPr>
        <w:t>Молодежная политика</w:t>
      </w:r>
      <w:r w:rsidRPr="0036536B">
        <w:rPr>
          <w:rFonts w:ascii="Arial" w:hAnsi="Arial" w:cs="Arial"/>
          <w:sz w:val="18"/>
          <w:szCs w:val="18"/>
        </w:rPr>
        <w:t xml:space="preserve"> и оздоровление детей составили 150 809,96 рублей при плане 150 809,96 (100%).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0801 </w:t>
      </w:r>
      <w:r w:rsidRPr="0036536B">
        <w:rPr>
          <w:rFonts w:ascii="Arial" w:hAnsi="Arial" w:cs="Arial"/>
          <w:i/>
          <w:sz w:val="18"/>
          <w:szCs w:val="18"/>
        </w:rPr>
        <w:t>Культура</w:t>
      </w:r>
      <w:r w:rsidRPr="0036536B">
        <w:rPr>
          <w:rFonts w:ascii="Arial" w:hAnsi="Arial" w:cs="Arial"/>
          <w:sz w:val="18"/>
          <w:szCs w:val="18"/>
        </w:rPr>
        <w:t xml:space="preserve"> составили 334 033,00 рублей при плане 334 033,00 рублей (100%).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1001 </w:t>
      </w:r>
      <w:r w:rsidRPr="0036536B">
        <w:rPr>
          <w:rFonts w:ascii="Arial" w:hAnsi="Arial" w:cs="Arial"/>
          <w:i/>
          <w:sz w:val="18"/>
          <w:szCs w:val="18"/>
        </w:rPr>
        <w:t>Пенсионное обеспечение</w:t>
      </w:r>
      <w:r w:rsidRPr="0036536B">
        <w:rPr>
          <w:rFonts w:ascii="Arial" w:hAnsi="Arial" w:cs="Arial"/>
          <w:sz w:val="18"/>
          <w:szCs w:val="18"/>
        </w:rPr>
        <w:t xml:space="preserve"> составили 48 000,00 рублей при плане 48 000,00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Раздел 1403 </w:t>
      </w:r>
      <w:r w:rsidRPr="0036536B">
        <w:rPr>
          <w:rFonts w:ascii="Arial" w:hAnsi="Arial" w:cs="Arial"/>
          <w:i/>
          <w:sz w:val="18"/>
          <w:szCs w:val="18"/>
        </w:rPr>
        <w:t>прочие межбюджетные трансферты</w:t>
      </w:r>
      <w:r w:rsidRPr="0036536B">
        <w:rPr>
          <w:rFonts w:ascii="Arial" w:hAnsi="Arial" w:cs="Arial"/>
          <w:sz w:val="18"/>
          <w:szCs w:val="18"/>
        </w:rPr>
        <w:t xml:space="preserve"> общего характера составили 1 144 640,00 рублей при плане 1 144 640,00 рублей (100%).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autoSpaceDE w:val="0"/>
        <w:autoSpaceDN w:val="0"/>
        <w:adjustRightInd w:val="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Сведения об исполнении мероприятий в рамках целевых программ </w:t>
      </w:r>
      <w:proofErr w:type="gramStart"/>
      <w:r w:rsidRPr="0036536B">
        <w:rPr>
          <w:rFonts w:ascii="Arial" w:hAnsi="Arial" w:cs="Arial"/>
          <w:sz w:val="18"/>
          <w:szCs w:val="18"/>
        </w:rPr>
        <w:t>приведена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в форме 0503166 в составе отчетности. Бюджет Тесинского сельсовета за 2024 год исполнен с дефицитом в объеме 412 497,68 рублей (ф.0503178), при запланированном дефиците в объеме 547 232,22 рублей. В соответствии </w:t>
      </w:r>
      <w:proofErr w:type="gramStart"/>
      <w:r w:rsidRPr="0036536B">
        <w:rPr>
          <w:rFonts w:ascii="Arial" w:hAnsi="Arial" w:cs="Arial"/>
          <w:sz w:val="18"/>
          <w:szCs w:val="18"/>
        </w:rPr>
        <w:t>с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сведениями ф. 0305164 «Сведения об исполнении бюджета» процент исполнения доходной части составил 98,54% и в расходной части 96,42 %, что указывает на эффективное планирование и контроль расходования бюджетных средств, поступивших в сельсовет в проверяемом периоде. </w:t>
      </w:r>
    </w:p>
    <w:p w:rsidR="0036536B" w:rsidRPr="0036536B" w:rsidRDefault="0036536B" w:rsidP="0036536B">
      <w:pPr>
        <w:autoSpaceDE w:val="0"/>
        <w:autoSpaceDN w:val="0"/>
        <w:adjustRightInd w:val="0"/>
        <w:ind w:right="-2" w:firstLine="720"/>
        <w:jc w:val="both"/>
        <w:rPr>
          <w:rFonts w:ascii="Arial" w:hAnsi="Arial" w:cs="Arial"/>
          <w:color w:val="FF0000"/>
          <w:sz w:val="18"/>
          <w:szCs w:val="18"/>
        </w:rPr>
      </w:pPr>
      <w:r w:rsidRPr="0036536B">
        <w:rPr>
          <w:rFonts w:ascii="Arial" w:hAnsi="Arial" w:cs="Arial"/>
          <w:color w:val="FF0000"/>
          <w:sz w:val="18"/>
          <w:szCs w:val="18"/>
        </w:rPr>
        <w:tab/>
      </w:r>
      <w:r w:rsidRPr="0036536B">
        <w:rPr>
          <w:rFonts w:ascii="Arial" w:hAnsi="Arial" w:cs="Arial"/>
          <w:color w:val="FF0000"/>
          <w:sz w:val="18"/>
          <w:szCs w:val="18"/>
        </w:rPr>
        <w:tab/>
      </w:r>
      <w:r w:rsidRPr="0036536B">
        <w:rPr>
          <w:rFonts w:ascii="Arial" w:hAnsi="Arial" w:cs="Arial"/>
          <w:color w:val="FF0000"/>
          <w:sz w:val="18"/>
          <w:szCs w:val="18"/>
        </w:rPr>
        <w:tab/>
      </w: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4" w:name="bookmark14"/>
      <w:r w:rsidRPr="0036536B">
        <w:rPr>
          <w:rFonts w:ascii="Arial" w:hAnsi="Arial" w:cs="Arial"/>
          <w:b/>
          <w:bCs/>
          <w:sz w:val="18"/>
          <w:szCs w:val="18"/>
        </w:rPr>
        <w:lastRenderedPageBreak/>
        <w:t>13. Использование средств резервных фондов</w:t>
      </w:r>
      <w:bookmarkEnd w:id="4"/>
    </w:p>
    <w:p w:rsidR="0036536B" w:rsidRPr="0036536B" w:rsidRDefault="0036536B" w:rsidP="0036536B">
      <w:pPr>
        <w:keepNext/>
        <w:keepLines/>
        <w:ind w:right="-2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ind w:right="-2"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В соответствии со статьей 81 Бюджетного кодекса Российской Федерации, Решением   Тесинского сельского Совета    депутатов «О бюджете Тесинского сельсовета Минусинского района на 2024 год и плановый период 2025-2026 годов» утвержден размер резервного фонда администрации Тесинского сельсовета в размере 10,00 тыс. рублей.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По данным «Отчета об использовании бюджетных ассигнований резервного фонда» по состоянию на 01.01.2023 г. расходование средств резервного фонда   в 2024 году не производилось.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Остаток неиспользованных средств резервного фонда на 01.01.2025 года составил 10,00 тыс. рублей.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right="-2"/>
        <w:jc w:val="center"/>
        <w:rPr>
          <w:rFonts w:ascii="Arial" w:hAnsi="Arial" w:cs="Arial"/>
          <w:b/>
          <w:bCs/>
          <w:sz w:val="18"/>
          <w:szCs w:val="18"/>
        </w:rPr>
      </w:pPr>
      <w:r w:rsidRPr="0036536B">
        <w:rPr>
          <w:rFonts w:ascii="Arial" w:hAnsi="Arial" w:cs="Arial"/>
          <w:b/>
          <w:bCs/>
          <w:sz w:val="18"/>
          <w:szCs w:val="18"/>
        </w:rPr>
        <w:t>14. Исполнение программной части бюджета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b/>
          <w:bCs/>
          <w:sz w:val="18"/>
          <w:szCs w:val="18"/>
        </w:rPr>
      </w:pP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>В соответствии с уточненным бюджетом Тесинского сельсовета на 2024 год, администрация Тесинского сельского совета постановлением от 22.12.2023 года №85-п «О внесении изменений  и дополнений в Постановление № 27-п от 25.03.2021г «Об утверждении муниципальной программы «Социально-экономическое развитие сельсовета» (в редакции № 29-п от 02.04.2021г. № 42-п от 14.07.2021 г., № 58-п от 22.11.2021г., № 61-п от 01.12.2021г., № 01-п от 21.01.2023г., № 11-п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от 01.03.2023 г., № 25-п от 21.03.2023 г., № 41-п от 07.06.2023 г,.№ 63-п от 29.08.2023 года, № 79-п от 07.11.2023) утвердило  общий объем бюджетных ассигнований на реализацию муниципальной программы на 2024 год в размере  тыс. рублей.</w:t>
      </w:r>
    </w:p>
    <w:p w:rsidR="0036536B" w:rsidRPr="0036536B" w:rsidRDefault="0036536B" w:rsidP="0036536B">
      <w:pPr>
        <w:tabs>
          <w:tab w:val="left" w:pos="960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Общий объем бюджетных ассигнований на реализацию муниципальной программы составил в 2024 году – 12 093,70 тыс. руб.:</w:t>
      </w:r>
    </w:p>
    <w:p w:rsidR="0036536B" w:rsidRPr="0036536B" w:rsidRDefault="0036536B" w:rsidP="0036536B">
      <w:pPr>
        <w:tabs>
          <w:tab w:val="left" w:pos="96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ab/>
        <w:t>За счет средств бюджета поселения в 2024 году – 7 828,28 тыс. руб.</w:t>
      </w:r>
    </w:p>
    <w:p w:rsidR="0036536B" w:rsidRPr="0036536B" w:rsidRDefault="0036536B" w:rsidP="0036536B">
      <w:pPr>
        <w:tabs>
          <w:tab w:val="left" w:pos="96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ab/>
        <w:t>За счет сре</w:t>
      </w:r>
      <w:proofErr w:type="gramStart"/>
      <w:r w:rsidRPr="0036536B">
        <w:rPr>
          <w:rFonts w:ascii="Arial" w:hAnsi="Arial" w:cs="Arial"/>
          <w:sz w:val="18"/>
          <w:szCs w:val="18"/>
        </w:rPr>
        <w:t>дств кр</w:t>
      </w:r>
      <w:proofErr w:type="gramEnd"/>
      <w:r w:rsidRPr="0036536B">
        <w:rPr>
          <w:rFonts w:ascii="Arial" w:hAnsi="Arial" w:cs="Arial"/>
          <w:sz w:val="18"/>
          <w:szCs w:val="18"/>
        </w:rPr>
        <w:t>аевого бюджета   в 2024 году -  4 265, 42 тыс. руб.;</w:t>
      </w:r>
    </w:p>
    <w:p w:rsidR="0036536B" w:rsidRPr="0036536B" w:rsidRDefault="0036536B" w:rsidP="0036536B">
      <w:pPr>
        <w:tabs>
          <w:tab w:val="left" w:pos="960"/>
        </w:tabs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tabs>
          <w:tab w:val="left" w:pos="960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Исполнение в целом по муниципальным программам за 2024 год составило 12 093,70</w:t>
      </w:r>
      <w:r w:rsidRPr="0036536B">
        <w:rPr>
          <w:rFonts w:ascii="Arial" w:hAnsi="Arial" w:cs="Arial"/>
          <w:color w:val="C00000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>тыс. рублей или 97,64</w:t>
      </w:r>
      <w:r w:rsidRPr="0036536B">
        <w:rPr>
          <w:rFonts w:ascii="Arial" w:hAnsi="Arial" w:cs="Arial"/>
          <w:color w:val="C00000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>% к уточненному годовому плану. Показатели исполнения муниципальных программ показаны в таблице №3 (руб.)</w:t>
      </w:r>
    </w:p>
    <w:p w:rsidR="0036536B" w:rsidRPr="0036536B" w:rsidRDefault="0036536B" w:rsidP="0036536B">
      <w:pPr>
        <w:spacing w:after="120"/>
        <w:ind w:right="-2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fldChar w:fldCharType="begin"/>
      </w:r>
      <w:r w:rsidRPr="0036536B">
        <w:rPr>
          <w:rFonts w:ascii="Arial" w:hAnsi="Arial" w:cs="Arial"/>
          <w:sz w:val="18"/>
          <w:szCs w:val="18"/>
        </w:rPr>
        <w:instrText xml:space="preserve"> LINK Excel.Sheet.12 "D:\\КСП РАЙОН\\2024\\Заключения\\Исполнение бюджета 2023 сельсоветы\\Тесинский\\программы.xlsx" Лист1!R2C1:R18C8 \a \f 4 \h  \* MERGEFORMAT </w:instrText>
      </w:r>
      <w:r w:rsidRPr="0036536B">
        <w:rPr>
          <w:rFonts w:ascii="Arial" w:hAnsi="Arial" w:cs="Arial"/>
          <w:sz w:val="18"/>
          <w:szCs w:val="18"/>
        </w:rPr>
        <w:fldChar w:fldCharType="separate"/>
      </w: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1607"/>
        <w:gridCol w:w="992"/>
        <w:gridCol w:w="2552"/>
        <w:gridCol w:w="1559"/>
        <w:gridCol w:w="1418"/>
        <w:gridCol w:w="1275"/>
        <w:gridCol w:w="709"/>
      </w:tblGrid>
      <w:tr w:rsidR="0036536B" w:rsidRPr="0036536B" w:rsidTr="0036536B">
        <w:trPr>
          <w:trHeight w:val="15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целевой статьи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Утверждено с учетом изменений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Исполнено,</w:t>
            </w: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Не исполнено,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36536B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6536B" w:rsidRPr="0036536B" w:rsidTr="0036536B">
        <w:trPr>
          <w:trHeight w:val="615"/>
        </w:trPr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>Программа "Социально-экономическое развитие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ind w:left="-1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12 385 437,55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12 093 695,09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-291 742,46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97,64</w:t>
            </w:r>
          </w:p>
        </w:tc>
      </w:tr>
      <w:tr w:rsidR="0036536B" w:rsidRPr="0036536B" w:rsidTr="0036536B">
        <w:trPr>
          <w:trHeight w:val="18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"Защита населения и территории от чрезвычайных ситуаций и стихийных бедствий, пожаров"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0088510    0088520   00S4120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 Защита населения от 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6536B" w:rsidRPr="0036536B" w:rsidTr="0036536B">
        <w:trPr>
          <w:trHeight w:val="41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подпрограмма «Благоустройство и поддержка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00S4610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9 604 984,24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9 538 958,21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-66 026,00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99,31</w:t>
            </w:r>
          </w:p>
        </w:tc>
      </w:tr>
      <w:tr w:rsidR="0036536B" w:rsidRPr="0036536B" w:rsidTr="0036536B">
        <w:trPr>
          <w:trHeight w:val="121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00S7420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 на реализацию комплексных проектов по благоустройству территорий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25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88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Сбор и вывоз ТКО, ликвидация несанкционированных свалок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765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0088630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мероприятия в области благоустройства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51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1273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88660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счет средств бюджета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1904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S5090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 Администрация Тесинского сельсовета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255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"Поддержка и развитие социальной сферы"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0082210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532 842,96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532842,36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6536B" w:rsidRPr="0036536B" w:rsidTr="0036536B">
        <w:trPr>
          <w:trHeight w:val="43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0088830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797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Проведение оздоровительных и других мероприятий для детей и молодежи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142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0088910</w:t>
            </w: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S6910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1 500 202</w:t>
            </w:r>
            <w:r w:rsidRPr="0036536B">
              <w:rPr>
                <w:rFonts w:ascii="Arial" w:hAnsi="Arial" w:cs="Arial"/>
                <w:sz w:val="18"/>
                <w:szCs w:val="18"/>
              </w:rPr>
              <w:t>,</w:t>
            </w: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1 274 485</w:t>
            </w:r>
            <w:r w:rsidRPr="0036536B">
              <w:rPr>
                <w:rFonts w:ascii="Arial" w:hAnsi="Arial" w:cs="Arial"/>
                <w:sz w:val="18"/>
                <w:szCs w:val="18"/>
              </w:rPr>
              <w:t>,</w:t>
            </w: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92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-225 716</w:t>
            </w:r>
            <w:r w:rsidRPr="0036536B">
              <w:rPr>
                <w:rFonts w:ascii="Arial" w:hAnsi="Arial" w:cs="Arial"/>
                <w:sz w:val="18"/>
                <w:szCs w:val="18"/>
              </w:rPr>
              <w:t>,</w:t>
            </w:r>
            <w:r w:rsidRPr="0036536B"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84,95</w:t>
            </w:r>
          </w:p>
        </w:tc>
      </w:tr>
      <w:tr w:rsidR="0036536B" w:rsidRPr="0036536B" w:rsidTr="0036536B">
        <w:trPr>
          <w:trHeight w:val="98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0086210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Предоставление прочих межбюджетных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трансфертов бюджету муниципального района общего характера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536B" w:rsidRPr="0036536B" w:rsidRDefault="0036536B" w:rsidP="0036536B">
      <w:pPr>
        <w:spacing w:after="120"/>
        <w:ind w:right="-2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fldChar w:fldCharType="end"/>
      </w:r>
    </w:p>
    <w:p w:rsidR="0036536B" w:rsidRPr="0036536B" w:rsidRDefault="0036536B" w:rsidP="0036536B">
      <w:pPr>
        <w:spacing w:after="120"/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За 2024 год в полном объеме профинансированы все муниципальные программы.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 Расхождения   в составе целевых индикаторов (показателей) реализации муниципальной программы в пределах нормы и составило 291,74 тыс. рублей.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jc w:val="center"/>
        <w:rPr>
          <w:rFonts w:ascii="Arial" w:hAnsi="Arial" w:cs="Arial"/>
          <w:b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t>10. «Анализ показателей бухгалтерской отчетности субъекта бюджетной отчетности»</w:t>
      </w:r>
    </w:p>
    <w:p w:rsidR="0036536B" w:rsidRPr="0036536B" w:rsidRDefault="0036536B" w:rsidP="0036536B">
      <w:pPr>
        <w:rPr>
          <w:rFonts w:ascii="Arial" w:hAnsi="Arial" w:cs="Arial"/>
          <w:b/>
          <w:sz w:val="18"/>
          <w:szCs w:val="18"/>
        </w:rPr>
      </w:pP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Увеличение материальных запасов в 2024 году составило на сумму 6 910,00 рублей (на начало года 41 341,00 рублей на конец года 48 251,00 рублей) обусловлено необходимостью бесперебойной работы учреждения (форма 0503130).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Увеличение основных средств (форма 0503168) обусловлено поступлением: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t xml:space="preserve">- </w:t>
      </w:r>
      <w:r w:rsidRPr="0036536B">
        <w:rPr>
          <w:rFonts w:ascii="Arial" w:hAnsi="Arial" w:cs="Arial"/>
          <w:sz w:val="18"/>
          <w:szCs w:val="18"/>
        </w:rPr>
        <w:t>Нежилые помещения (здания и сооружения) стр. 012 гр. 5 в сумме 10,00 рублей.</w:t>
      </w: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По результатам мероприятий по постановке на государственный кадастровый учет объектов недвижимости в рамках государственной программы Красноярского края «Создание условий для обеспечения доступным и комфортным жильем граждан»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24:25:0000000:7926 с. Тесь ул. Лесная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24:25:4701055:372 с. Тесь ул. Луговая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24:25:0000000:7928 с. Тесь ул. Солнечная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24:25:0000000:7929 с. Тесь ул. Степная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24:25:0000000:7930 с. Тесь ул. Школьная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24:25:0000000:7924 с. Тесь ул. Школьная до Набережной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24:25:0000000:7927 с. Тесь ул. Строителей 2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24:25:0000000:7925 с. Тесь ул. Завенягина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автомобильная дорога 24:25:1701001:2692 с. Б-Иня ул. Назарова сумма 1,00 рублей;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- автомобильная дорога 24:25:1701001:2694 с. Б-Иня </w:t>
      </w:r>
      <w:proofErr w:type="gramStart"/>
      <w:r w:rsidRPr="0036536B">
        <w:rPr>
          <w:rFonts w:ascii="Arial" w:hAnsi="Arial" w:cs="Arial"/>
          <w:sz w:val="18"/>
          <w:szCs w:val="18"/>
        </w:rPr>
        <w:t>п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/ул. Ленина до </w:t>
      </w:r>
      <w:proofErr w:type="spellStart"/>
      <w:r w:rsidRPr="0036536B">
        <w:rPr>
          <w:rFonts w:ascii="Arial" w:hAnsi="Arial" w:cs="Arial"/>
          <w:sz w:val="18"/>
          <w:szCs w:val="18"/>
        </w:rPr>
        <w:t>ул</w:t>
      </w:r>
      <w:proofErr w:type="spellEnd"/>
      <w:r w:rsidRPr="0036536B">
        <w:rPr>
          <w:rFonts w:ascii="Arial" w:hAnsi="Arial" w:cs="Arial"/>
          <w:sz w:val="18"/>
          <w:szCs w:val="18"/>
        </w:rPr>
        <w:t xml:space="preserve"> Мира сумма 1,00 рублей.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firstLine="720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Инвестиционная недвижимость стр. 013 гр. 5 в сумме 3 363 368,28 рублей, в том числе: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Земельный участок массив "Искра Ленина" 24:25:0000000:7876/1 сумма 71 861,86 рублей;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Земельный участок массив "Искра Ленина" Агат 3 24:25:0701010:96 сумма 3 058 124,30 рублей;</w:t>
      </w:r>
    </w:p>
    <w:p w:rsidR="0036536B" w:rsidRPr="0036536B" w:rsidRDefault="0036536B" w:rsidP="0036536B">
      <w:pPr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- Земельный участок массив "Искра Ленина" 24:25:0000000:7876/2 сумма 233 382,12 рублей;</w:t>
      </w:r>
    </w:p>
    <w:p w:rsidR="0036536B" w:rsidRPr="0036536B" w:rsidRDefault="0036536B" w:rsidP="0036536B">
      <w:pPr>
        <w:rPr>
          <w:rFonts w:ascii="Arial" w:hAnsi="Arial" w:cs="Arial"/>
          <w:b/>
          <w:sz w:val="18"/>
          <w:szCs w:val="18"/>
        </w:rPr>
      </w:pPr>
    </w:p>
    <w:p w:rsidR="0036536B" w:rsidRPr="0036536B" w:rsidRDefault="0036536B" w:rsidP="0036536B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Транспортные средства стр.  015 гр. 5 в сумме 976 000,00 рублей:</w:t>
      </w:r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36536B">
        <w:rPr>
          <w:rFonts w:ascii="Arial" w:hAnsi="Arial" w:cs="Arial"/>
          <w:sz w:val="18"/>
          <w:szCs w:val="18"/>
        </w:rPr>
        <w:t xml:space="preserve">- Победителю конкурса «На лучшую организацию работы представительного органа муниципального образования в 2024 году» автомобиль легковой - </w:t>
      </w:r>
      <w:proofErr w:type="spellStart"/>
      <w:r w:rsidRPr="0036536B">
        <w:rPr>
          <w:rFonts w:ascii="Arial" w:hAnsi="Arial" w:cs="Arial"/>
          <w:sz w:val="18"/>
          <w:szCs w:val="18"/>
        </w:rPr>
        <w:t>Lada</w:t>
      </w:r>
      <w:proofErr w:type="spellEnd"/>
      <w:r w:rsidRPr="0036536B">
        <w:rPr>
          <w:rFonts w:ascii="Arial" w:hAnsi="Arial" w:cs="Arial"/>
          <w:sz w:val="18"/>
          <w:szCs w:val="18"/>
        </w:rPr>
        <w:t xml:space="preserve"> 4х4 (VIN [NA212140S2541779) сумма 976 000,00 рублей.</w:t>
      </w:r>
      <w:proofErr w:type="gramEnd"/>
    </w:p>
    <w:p w:rsidR="0036536B" w:rsidRPr="0036536B" w:rsidRDefault="0036536B" w:rsidP="0036536B">
      <w:pPr>
        <w:jc w:val="both"/>
        <w:rPr>
          <w:rFonts w:ascii="Arial" w:hAnsi="Arial" w:cs="Arial"/>
          <w:sz w:val="18"/>
          <w:szCs w:val="18"/>
        </w:rPr>
      </w:pPr>
    </w:p>
    <w:p w:rsidR="0036536B" w:rsidRPr="0036536B" w:rsidRDefault="0036536B" w:rsidP="0036536B">
      <w:pPr>
        <w:ind w:firstLineChars="100" w:firstLine="180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Инвентарь производственный и хозяйственный стр. 016 гр. 5 в сумме 2 647 606,63 рублей в том числе:</w:t>
      </w:r>
    </w:p>
    <w:p w:rsidR="0036536B" w:rsidRPr="0036536B" w:rsidRDefault="0036536B" w:rsidP="0036536B">
      <w:pPr>
        <w:ind w:firstLineChars="100" w:firstLine="181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b/>
          <w:sz w:val="18"/>
          <w:szCs w:val="18"/>
        </w:rPr>
        <w:lastRenderedPageBreak/>
        <w:t xml:space="preserve">- </w:t>
      </w:r>
      <w:r w:rsidRPr="0036536B">
        <w:rPr>
          <w:rFonts w:ascii="Arial" w:hAnsi="Arial" w:cs="Arial"/>
          <w:sz w:val="18"/>
          <w:szCs w:val="18"/>
        </w:rPr>
        <w:t>На обеспечение первичных мер пожарной безопасности в рамках программы «Обеспечение первичных мер пожарной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36536B" w:rsidRPr="0036536B" w:rsidTr="0036536B">
        <w:trPr>
          <w:trHeight w:val="3122"/>
        </w:trPr>
        <w:tc>
          <w:tcPr>
            <w:tcW w:w="6629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Опрыскиватель - распылитель "ИНТЕРСКОЛ АМ-40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Опрыскиватель - распылитель "ИНТЕРСКОЛ АМ-40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Воздуходувка ранцевая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BR 900 (79.9 см³., 4.5кВт, 6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., 104 м/c  2 смен.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Воздуходувка ранцевая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BR 800 (79.9 см³., 4.4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., 1700 м³/час, 110 м/c,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Кусторез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325HD, 65см (22.5см³, 1,1л.с., 4400 рез/мин, длина реза 65 см,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br/>
              <w:t>Ранцевый лесной огнетушитель «РП-18 Ермак"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Ранцевый лесной огнетушитель «РП-18 Ермак"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Гидрант пожарный (подземный) 3.0м сталь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Гидрант пожарный (подземный) 3.0м сталь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Гидрант пожарный (подземный) 3.0м сталь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Гидрант пожарный (подземный) 3.0м сталь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>Усилитель трансляционный РА 150.</w:t>
            </w:r>
            <w:r w:rsidRPr="003653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51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22 685,00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22 685,00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47 490,00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62 490,00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29 220,00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12 215,00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12 215,00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18 002,50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18 002,50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18 002,50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18 002,50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27 990,00</w:t>
            </w:r>
          </w:p>
        </w:tc>
      </w:tr>
      <w:tr w:rsidR="0036536B" w:rsidRPr="0036536B" w:rsidTr="0036536B">
        <w:trPr>
          <w:trHeight w:val="699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6536B" w:rsidRPr="0036536B" w:rsidRDefault="0036536B" w:rsidP="0036536B">
            <w:pPr>
              <w:ind w:firstLineChars="100" w:firstLine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1"/>
              <w:rPr>
                <w:rFonts w:ascii="Arial" w:hAnsi="Arial" w:cs="Arial"/>
                <w:b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36536B">
              <w:rPr>
                <w:rFonts w:ascii="Arial" w:hAnsi="Arial" w:cs="Arial"/>
                <w:sz w:val="18"/>
                <w:szCs w:val="18"/>
              </w:rPr>
              <w:t>Приобретение малых архитектурных форм в рамках программы «Содействие развитию местного самоуправления»</w:t>
            </w:r>
          </w:p>
        </w:tc>
      </w:tr>
      <w:tr w:rsidR="0036536B" w:rsidRPr="0036536B" w:rsidTr="0036536B">
        <w:trPr>
          <w:trHeight w:val="2255"/>
        </w:trPr>
        <w:tc>
          <w:tcPr>
            <w:tcW w:w="6629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Карусель 3 — 14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Качалка на пружине Самолет 3 — 7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Качалка на пружине Мотоцикл 3 — 7 лет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Велопарковка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Игровой модуль Экскаватор 7-14 лет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камейка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Импрегнация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Cкамейка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Импрегнация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Cкамейка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Импрегнация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    Игровой комплекс 3-7 лет 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Диван-качели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(с навесом) 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  <w:t xml:space="preserve">    Качели детской игровой площадки 1-14 лет </w:t>
            </w:r>
          </w:p>
        </w:tc>
        <w:tc>
          <w:tcPr>
            <w:tcW w:w="2551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145 438,00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52 600,00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52 600,00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22 400,00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85 225,00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19 861,67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19 861,67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19 861,66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369 567,00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108 258,00</w:t>
            </w: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423 494,00</w:t>
            </w:r>
          </w:p>
        </w:tc>
      </w:tr>
      <w:tr w:rsidR="0036536B" w:rsidRPr="0036536B" w:rsidTr="0036536B">
        <w:trPr>
          <w:trHeight w:val="530"/>
        </w:trPr>
        <w:tc>
          <w:tcPr>
            <w:tcW w:w="91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536B" w:rsidRPr="0036536B" w:rsidRDefault="0036536B" w:rsidP="0036536B">
            <w:pPr>
              <w:ind w:firstLineChars="100" w:firstLine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 За счет субвенции на обеспечение первичного воинского учета</w:t>
            </w:r>
          </w:p>
        </w:tc>
      </w:tr>
      <w:tr w:rsidR="0036536B" w:rsidRPr="0036536B" w:rsidTr="00810284">
        <w:trPr>
          <w:trHeight w:val="499"/>
        </w:trPr>
        <w:tc>
          <w:tcPr>
            <w:tcW w:w="6629" w:type="dxa"/>
            <w:shd w:val="clear" w:color="auto" w:fill="auto"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МФУ лазерное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Pantum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M6552NW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сумма 27 500,00</w:t>
            </w:r>
          </w:p>
        </w:tc>
      </w:tr>
      <w:tr w:rsidR="0036536B" w:rsidRPr="0036536B" w:rsidTr="0036536B">
        <w:trPr>
          <w:trHeight w:val="630"/>
        </w:trPr>
        <w:tc>
          <w:tcPr>
            <w:tcW w:w="91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536B" w:rsidRPr="0036536B" w:rsidRDefault="0036536B" w:rsidP="0036536B">
            <w:pPr>
              <w:ind w:firstLineChars="100" w:firstLine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36B" w:rsidRPr="0036536B" w:rsidRDefault="0036536B" w:rsidP="0036536B">
            <w:pPr>
              <w:ind w:firstLineChars="100" w:firstLine="181"/>
              <w:rPr>
                <w:rFonts w:ascii="Arial" w:hAnsi="Arial" w:cs="Arial"/>
                <w:b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36536B">
              <w:rPr>
                <w:rFonts w:ascii="Arial" w:hAnsi="Arial" w:cs="Arial"/>
                <w:sz w:val="18"/>
                <w:szCs w:val="18"/>
              </w:rPr>
              <w:t xml:space="preserve">Победителю конкурса «На лучшую организацию работы представительного органа муниципального образования в 2024 году» </w:t>
            </w:r>
          </w:p>
        </w:tc>
      </w:tr>
      <w:tr w:rsidR="0036536B" w:rsidRPr="0036536B" w:rsidTr="00810284">
        <w:trPr>
          <w:trHeight w:val="828"/>
        </w:trPr>
        <w:tc>
          <w:tcPr>
            <w:tcW w:w="6629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ПАМЯТНЫЙ ЗНАК ПОБЕДИТЕЛЮ КОНКУРСА "НА ЛУЧШУЮ ОРГАНИЗАЦИЮ РАБОТЫ ПРЕДСТАВИТЕЛЬНОГО ОРГАНА МЕСТНОГО САМОУПРАВЛЕНИЯ</w:t>
            </w:r>
            <w:r w:rsidRPr="0036536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shd w:val="clear" w:color="auto" w:fill="auto"/>
            <w:hideMark/>
          </w:tcPr>
          <w:p w:rsidR="0036536B" w:rsidRPr="0036536B" w:rsidRDefault="0036536B" w:rsidP="0036536B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 11 106,63</w:t>
            </w:r>
          </w:p>
        </w:tc>
      </w:tr>
    </w:tbl>
    <w:p w:rsidR="0036536B" w:rsidRPr="0036536B" w:rsidRDefault="0036536B" w:rsidP="0036536B">
      <w:pPr>
        <w:ind w:firstLine="720"/>
        <w:rPr>
          <w:rFonts w:ascii="Arial" w:hAnsi="Arial" w:cs="Arial"/>
          <w:color w:val="000000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Увеличение основных средств в эксплуатации на </w:t>
      </w:r>
      <w:proofErr w:type="spellStart"/>
      <w:r w:rsidRPr="0036536B">
        <w:rPr>
          <w:rFonts w:ascii="Arial" w:hAnsi="Arial" w:cs="Arial"/>
          <w:sz w:val="18"/>
          <w:szCs w:val="18"/>
        </w:rPr>
        <w:t>забалансовом</w:t>
      </w:r>
      <w:proofErr w:type="spellEnd"/>
      <w:r w:rsidRPr="0036536B">
        <w:rPr>
          <w:rFonts w:ascii="Arial" w:hAnsi="Arial" w:cs="Arial"/>
          <w:sz w:val="18"/>
          <w:szCs w:val="18"/>
        </w:rPr>
        <w:t xml:space="preserve"> счета 21 составляет 2 269 894,03 рублей, том числе: основные средства стоимостью ниже 10 000,00 рублей.</w:t>
      </w:r>
    </w:p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p w:rsidR="0036536B" w:rsidRPr="0036536B" w:rsidRDefault="0036536B" w:rsidP="0036536B">
      <w:pPr>
        <w:keepNext/>
        <w:keepLines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36536B">
        <w:rPr>
          <w:rFonts w:ascii="Arial" w:hAnsi="Arial" w:cs="Arial"/>
          <w:b/>
          <w:bCs/>
          <w:sz w:val="18"/>
          <w:szCs w:val="18"/>
        </w:rPr>
        <w:t>10. Наличие дебиторской и кредиторской задолженности.</w:t>
      </w:r>
    </w:p>
    <w:p w:rsidR="0036536B" w:rsidRPr="0036536B" w:rsidRDefault="0036536B" w:rsidP="0036536B">
      <w:pPr>
        <w:tabs>
          <w:tab w:val="left" w:pos="540"/>
          <w:tab w:val="left" w:pos="8115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 xml:space="preserve">Согласно годовому отчету об исполнении бюджета за 2024 год (ф. 0503169 «Сведения о дебиторской и кредиторской задолженности»), по состоянию на 01.01.2024 год дебиторская задолженность составила 2 587 933,35 руб., в том числе просроченная 1 105 126,65 руб.: </w:t>
      </w:r>
    </w:p>
    <w:p w:rsidR="0036536B" w:rsidRPr="0036536B" w:rsidRDefault="0036536B" w:rsidP="0036536B">
      <w:pPr>
        <w:tabs>
          <w:tab w:val="left" w:pos="540"/>
          <w:tab w:val="left" w:pos="8115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На конец отчетного периода 2024 года дебиторская задолженность составляла 1 645 306,13 руб.,</w:t>
      </w:r>
      <w:r w:rsidRPr="003653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6536B">
        <w:rPr>
          <w:rFonts w:ascii="Arial" w:hAnsi="Arial" w:cs="Arial"/>
          <w:sz w:val="18"/>
          <w:szCs w:val="18"/>
        </w:rPr>
        <w:t xml:space="preserve">в том числе просроченная 807 344,31 руб. т. е. за проверяемый период 2024 года просматривается положительная динамика по погашению дебиторской задолженности </w:t>
      </w:r>
      <w:proofErr w:type="gramStart"/>
      <w:r w:rsidRPr="0036536B">
        <w:rPr>
          <w:rFonts w:ascii="Arial" w:hAnsi="Arial" w:cs="Arial"/>
          <w:sz w:val="18"/>
          <w:szCs w:val="18"/>
        </w:rPr>
        <w:t>с</w:t>
      </w:r>
      <w:proofErr w:type="gramEnd"/>
      <w:r w:rsidRPr="0036536B">
        <w:rPr>
          <w:rFonts w:ascii="Arial" w:hAnsi="Arial" w:cs="Arial"/>
          <w:sz w:val="18"/>
          <w:szCs w:val="18"/>
        </w:rPr>
        <w:t xml:space="preserve"> снижением задолженности на 942 682,22 руб.</w:t>
      </w:r>
    </w:p>
    <w:p w:rsidR="0036536B" w:rsidRPr="0036536B" w:rsidRDefault="0036536B" w:rsidP="0036536B">
      <w:pPr>
        <w:tabs>
          <w:tab w:val="left" w:pos="540"/>
          <w:tab w:val="left" w:pos="8115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Кредиторская задолженность на 01.01.2024 год составила 144 048,20 рублей.</w:t>
      </w:r>
    </w:p>
    <w:p w:rsidR="0036536B" w:rsidRPr="0036536B" w:rsidRDefault="0036536B" w:rsidP="0036536B">
      <w:pPr>
        <w:tabs>
          <w:tab w:val="left" w:pos="540"/>
          <w:tab w:val="left" w:pos="8115"/>
        </w:tabs>
        <w:ind w:right="-2" w:firstLine="851"/>
        <w:jc w:val="both"/>
        <w:rPr>
          <w:rFonts w:ascii="Arial" w:hAnsi="Arial" w:cs="Arial"/>
          <w:sz w:val="18"/>
          <w:szCs w:val="18"/>
        </w:rPr>
      </w:pPr>
      <w:r w:rsidRPr="0036536B">
        <w:rPr>
          <w:rFonts w:ascii="Arial" w:hAnsi="Arial" w:cs="Arial"/>
          <w:sz w:val="18"/>
          <w:szCs w:val="18"/>
        </w:rPr>
        <w:t>На конец отчетного периода 2024 года кредиторская задолженность отсутствует, просроченная задолженность отсутствует, т. е. за проверяемый период 2024 года так же просматривается положительная динамика с погашением кредиторской задолженности в размере 144 048,20 руб.</w:t>
      </w:r>
    </w:p>
    <w:p w:rsidR="0036536B" w:rsidRPr="0036536B" w:rsidRDefault="0036536B" w:rsidP="0036536B">
      <w:pPr>
        <w:jc w:val="right"/>
        <w:rPr>
          <w:rFonts w:ascii="Arial" w:hAnsi="Arial" w:cs="Arial"/>
          <w:sz w:val="18"/>
          <w:szCs w:val="18"/>
        </w:rPr>
        <w:sectPr w:rsidR="0036536B" w:rsidRPr="0036536B" w:rsidSect="0036536B">
          <w:headerReference w:type="default" r:id="rId17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horzAnchor="margin" w:tblpY="-408"/>
        <w:tblW w:w="14567" w:type="dxa"/>
        <w:tblLayout w:type="fixed"/>
        <w:tblLook w:val="04A0" w:firstRow="1" w:lastRow="0" w:firstColumn="1" w:lastColumn="0" w:noHBand="0" w:noVBand="1"/>
      </w:tblPr>
      <w:tblGrid>
        <w:gridCol w:w="582"/>
        <w:gridCol w:w="3212"/>
        <w:gridCol w:w="99"/>
        <w:gridCol w:w="3220"/>
        <w:gridCol w:w="1760"/>
        <w:gridCol w:w="24"/>
        <w:gridCol w:w="1696"/>
        <w:gridCol w:w="714"/>
        <w:gridCol w:w="1842"/>
        <w:gridCol w:w="1418"/>
      </w:tblGrid>
      <w:tr w:rsidR="0036536B" w:rsidRPr="0036536B" w:rsidTr="00810284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</w:tr>
      <w:tr w:rsidR="0036536B" w:rsidRPr="0036536B" w:rsidTr="00810284">
        <w:trPr>
          <w:trHeight w:val="44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 Решению Тесинского сельского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от 28.05.2025  г № 188-рс</w:t>
            </w:r>
          </w:p>
        </w:tc>
      </w:tr>
      <w:tr w:rsidR="0036536B" w:rsidRPr="0036536B" w:rsidTr="00810284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Источники  внутреннего финансирования</w:t>
            </w:r>
          </w:p>
        </w:tc>
      </w:tr>
      <w:tr w:rsidR="0036536B" w:rsidRPr="0036536B" w:rsidTr="00810284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дефицита бюджета Тесинского сельсовета за 2024 год </w:t>
            </w:r>
          </w:p>
        </w:tc>
      </w:tr>
      <w:tr w:rsidR="0036536B" w:rsidRPr="0036536B" w:rsidTr="00810284">
        <w:trPr>
          <w:trHeight w:val="22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36536B" w:rsidRPr="0036536B" w:rsidTr="00810284">
        <w:trPr>
          <w:trHeight w:val="71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2024год (план)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2024 год (факт)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</w:tbl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6"/>
        <w:gridCol w:w="3245"/>
        <w:gridCol w:w="5103"/>
        <w:gridCol w:w="2410"/>
        <w:gridCol w:w="1842"/>
        <w:gridCol w:w="1418"/>
      </w:tblGrid>
      <w:tr w:rsidR="0036536B" w:rsidRPr="0036536B" w:rsidTr="0036536B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547 232,22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127 318,25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23,27%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-18 939 221,00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-18 661 898,58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98,54%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-18 939 221,00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-18 661 898,58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98,54%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-18 939 221,00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-18 661 898,58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98,54%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-18 939 221,00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-18 661 898,58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98,54%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802 01 03 01 00 00 0000 000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802 01 03 01 00 00 0000 700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802 01 03 01 00 10 0000 810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trHeight w:val="567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547 232,22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127 318,25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23,27%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5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85"/>
        <w:gridCol w:w="6"/>
        <w:gridCol w:w="63"/>
        <w:gridCol w:w="640"/>
        <w:gridCol w:w="425"/>
        <w:gridCol w:w="567"/>
        <w:gridCol w:w="567"/>
        <w:gridCol w:w="141"/>
        <w:gridCol w:w="568"/>
        <w:gridCol w:w="431"/>
        <w:gridCol w:w="203"/>
        <w:gridCol w:w="223"/>
        <w:gridCol w:w="283"/>
        <w:gridCol w:w="568"/>
        <w:gridCol w:w="709"/>
        <w:gridCol w:w="1287"/>
        <w:gridCol w:w="271"/>
        <w:gridCol w:w="7"/>
        <w:gridCol w:w="722"/>
        <w:gridCol w:w="263"/>
        <w:gridCol w:w="7"/>
        <w:gridCol w:w="1132"/>
        <w:gridCol w:w="424"/>
        <w:gridCol w:w="847"/>
        <w:gridCol w:w="7"/>
        <w:gridCol w:w="297"/>
        <w:gridCol w:w="554"/>
        <w:gridCol w:w="425"/>
        <w:gridCol w:w="560"/>
        <w:gridCol w:w="7"/>
        <w:gridCol w:w="1134"/>
        <w:gridCol w:w="560"/>
        <w:gridCol w:w="426"/>
        <w:gridCol w:w="135"/>
        <w:gridCol w:w="141"/>
        <w:gridCol w:w="432"/>
        <w:gridCol w:w="296"/>
      </w:tblGrid>
      <w:tr w:rsidR="0036536B" w:rsidRPr="0036536B" w:rsidTr="00810284">
        <w:trPr>
          <w:gridAfter w:val="2"/>
          <w:wAfter w:w="728" w:type="dxa"/>
          <w:trHeight w:val="233"/>
        </w:trPr>
        <w:tc>
          <w:tcPr>
            <w:tcW w:w="151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2</w:t>
            </w:r>
          </w:p>
        </w:tc>
      </w:tr>
      <w:tr w:rsidR="0036536B" w:rsidRPr="0036536B" w:rsidTr="00810284">
        <w:trPr>
          <w:gridAfter w:val="2"/>
          <w:wAfter w:w="728" w:type="dxa"/>
          <w:trHeight w:val="808"/>
        </w:trPr>
        <w:tc>
          <w:tcPr>
            <w:tcW w:w="151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от 28.05.2025 г № 188-рс </w:t>
            </w:r>
          </w:p>
        </w:tc>
      </w:tr>
      <w:tr w:rsidR="0036536B" w:rsidRPr="0036536B" w:rsidTr="00810284">
        <w:trPr>
          <w:gridAfter w:val="9"/>
          <w:wAfter w:w="3691" w:type="dxa"/>
          <w:trHeight w:val="579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Распределение доходов  бюджета Тесинского сельсовета за 2024 год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классификации сектора государственного управления бюджетной классификации доходов РФ</w:t>
            </w:r>
            <w:proofErr w:type="gramEnd"/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9"/>
          <w:wAfter w:w="3691" w:type="dxa"/>
          <w:trHeight w:val="579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органа, организующего исполнение бюджета:    Администрация Тесинского сельсовета Минусинского района Красноярского края</w:t>
            </w:r>
          </w:p>
        </w:tc>
      </w:tr>
      <w:tr w:rsidR="0036536B" w:rsidRPr="0036536B" w:rsidTr="00810284">
        <w:trPr>
          <w:gridAfter w:val="9"/>
          <w:wAfter w:w="3691" w:type="dxa"/>
          <w:trHeight w:val="40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измерения: руб.</w:t>
            </w: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148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вида доходов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классификации операций сектора управления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6 007 897,00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5 956 291,01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99,14%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1 673 570,00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1 760 694,30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105,21%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1 673 570,00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1 760 694,30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105,21%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1 670 820,00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1 755 136,06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105,05%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240,68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96,27%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2 500,00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3 299,78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131,99%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2 005,28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1 097 400,00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1 119 323,58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102,00%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1 097 400,00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1 119 323,58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102,00%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567 200,00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578 282,53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101,95%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567 200,00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578 282,53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101,95%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3 341,21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117,24%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3 341,21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117,24%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603 850,00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600 645,08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99,47%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603 850,00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600 645,08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99,47%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-76 500,00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-62 945,24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82,28%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-76 500,00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-62 945,24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82,28%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-1 159,50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-1 159,50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-1 159,50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2 930 237,00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2 767 742,24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94,45%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773 600,26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107,44%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720 000,00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773 600,26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107,44%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2 210 237,00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1 994 141,98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90,22%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1 127 237,00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844 538,75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74,92%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1 127 237,00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844 538,75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74,92%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1 083 000,00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1 149 603,23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106,15%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1 083 000,00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1 149 603,23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106,15%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5 050,00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5 250,00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103,96%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нотариальных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5 050,00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5 250,00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103,96%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5 050,00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5 250,00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103,96%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5 050,00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5 250,00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103,96%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99 140,00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99 140,00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96 632,00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2 508,00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2 508,00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2 508,00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2 508,00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2 508,00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2 508,00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5 510,00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100,18%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5 510,00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100,18%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5 510,00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100,18%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5 510,00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100,18%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29 790,39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110,33%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29 790,39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110,33%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29 790,39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110,33%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12 931 324,00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12 705 607,57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98,25%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12 931 324,00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12 705 607,57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98,25%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4 569 100,00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2 864 000,00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2 864 000,00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1 705 100,00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1 705 100,00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646 459,00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646 459,00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6 215 765,00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5 990 048,57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96,37%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6 215 765,00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5 990 048,57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96,37%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6 215 765,00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5 990 048,57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96,37%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работникам бюджетной сферы Красноярского края) 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756 529,00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756 529,00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698 200,00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698 200,00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1 945 000,00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1 945 000,00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 xml:space="preserve">регистрацией прав собственности муниципальных образований на объекты недвижимости) 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347 940,00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122 223,57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35,13%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2 420 696,00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2 420 696,00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1"/>
          <w:wAfter w:w="296" w:type="dxa"/>
          <w:trHeight w:val="40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ВСЕГО ДОХОДОВ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18 939 221,00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18 661 898,58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98,54%</w:t>
            </w:r>
          </w:p>
        </w:tc>
      </w:tr>
      <w:tr w:rsidR="0036536B" w:rsidRPr="0036536B" w:rsidTr="00810284">
        <w:trPr>
          <w:gridAfter w:val="3"/>
          <w:wAfter w:w="869" w:type="dxa"/>
          <w:trHeight w:val="312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36536B" w:rsidRPr="0036536B" w:rsidTr="00810284">
        <w:trPr>
          <w:gridAfter w:val="3"/>
          <w:wAfter w:w="869" w:type="dxa"/>
          <w:trHeight w:val="312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Совета депутатов</w:t>
            </w:r>
          </w:p>
        </w:tc>
      </w:tr>
      <w:tr w:rsidR="0036536B" w:rsidRPr="0036536B" w:rsidTr="00810284">
        <w:trPr>
          <w:gridAfter w:val="3"/>
          <w:wAfter w:w="869" w:type="dxa"/>
          <w:trHeight w:val="312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от 28.05.2025 г № 188-рс</w:t>
            </w:r>
          </w:p>
        </w:tc>
      </w:tr>
      <w:tr w:rsidR="0036536B" w:rsidRPr="0036536B" w:rsidTr="00810284">
        <w:trPr>
          <w:gridAfter w:val="5"/>
          <w:wAfter w:w="1430" w:type="dxa"/>
          <w:trHeight w:val="720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Распределение расходов бюджета Тесинского сельсовета за 2024 год по разделам, подразделам, целевым статьям</w:t>
            </w: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Расходов и видам расходов бюджетной классификации бюджетов Российской Федерации</w:t>
            </w:r>
          </w:p>
        </w:tc>
      </w:tr>
      <w:tr w:rsidR="0036536B" w:rsidRPr="0036536B" w:rsidTr="00810284">
        <w:trPr>
          <w:trHeight w:val="624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102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11"/>
          <w:wAfter w:w="4670" w:type="dxa"/>
          <w:trHeight w:val="312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324"/>
        </w:trPr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измерения: руб.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1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28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6536B" w:rsidRPr="0036536B" w:rsidTr="00810284">
        <w:trPr>
          <w:gridAfter w:val="5"/>
          <w:wAfter w:w="1430" w:type="dxa"/>
          <w:trHeight w:val="46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*** 96000000000000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19 486 453,22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18 789 216,83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96,42%</w:t>
            </w:r>
          </w:p>
        </w:tc>
      </w:tr>
      <w:tr w:rsidR="0036536B" w:rsidRPr="0036536B" w:rsidTr="00810284">
        <w:trPr>
          <w:gridAfter w:val="5"/>
          <w:wAfter w:w="1430" w:type="dxa"/>
          <w:trHeight w:val="30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000 0000 000000000 000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6 480 256,70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6 074 762,74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93,74%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1 251 841,78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000 0102 1920000200 000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1 251 841,78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000 0102 1920000200 120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1 251 841,78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000 0102 1920000200 121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961 477,00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961 476,02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000 0102 1920000200 129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290 366,00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290 365,76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000 0104 0000000000 000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4 775 065,70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4 769 672,96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99,89%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3 819 393,49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3 814 906,85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99,88%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2 805 980,00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2 802 419,80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000 0104 1920000100 120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2 805 980,00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2 802 419,80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000 0104 1920000100 121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2 146 236,00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2 143 082,99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99,85%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11 580,00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11 580,00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000 0104 1920000100 122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6 830,00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6 830,00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выплаты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000 0104 1920000100 122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4 750,00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648 164,00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647 756,81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99,94%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1 013 413,49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1 012 487,05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99,91%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675 642,55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674 777,58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244 800,00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131 571,40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130 710,23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99,35%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22 085,00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22 085,00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252 670,00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252 666,20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Автострахование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4 216,15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4 216,15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337 770,94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337 709,47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99,98%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337 770,94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337 709,47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99,98%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207 968,00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207 968,00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129 802,94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129 741,47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99,95%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000 0104 1920000101 000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668 694,21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667 788,11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99,86%</w:t>
            </w:r>
          </w:p>
        </w:tc>
      </w:tr>
      <w:tr w:rsidR="0036536B" w:rsidRPr="0036536B" w:rsidTr="00810284">
        <w:trPr>
          <w:gridAfter w:val="5"/>
          <w:wAfter w:w="1430" w:type="dxa"/>
          <w:trHeight w:val="72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000 0104 1920000101 120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668 694,21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667 788,11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99,86%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000 0104 1920000101 120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513 590,02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513 589,74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000 0104 1920000101 121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513 590,02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513 589,74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000 0104 1920000101 129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155 104,19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154 198,37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99,42%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000 0104 1920000888 000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70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000 0104 1920000888 120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000 0104 1920000888 120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000 0104 1920000888 121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220 413,00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220 413,00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000 0104 1920000888 129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66 565,00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66 565,00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000 0111 1930000200 000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000 0111 1930000200 870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000 0111 1930000200 870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0297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000 0113 1940000300 000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000 0113 1940000300 850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000 0113 1940000300 853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0297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47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000 0113 1940000400 000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000 0113 1940000400 244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000 0113 1940000400 244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000 0113 1940000650 000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000 0113 1940000650 244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000 0113 1940000650 244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000 0113 1940000650 244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72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25 700,00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000 0113 1940075140 121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15 590,82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15 590,82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4 709,18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4 709,18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62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3 451,00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3 451,00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1176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000 0113 1940075140 244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1 949,00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1 949,00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620 759,00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620 759,00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620 759,00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620 759,00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494 456,12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494 456,12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000 0203 1940051180 121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379 766,58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379 766,58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114 689,54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114 689,54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126 302,88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126 302,88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71 302,88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71 302,88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Увеличение стоимости основных </w:t>
            </w: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000 0203 1940051180 244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27 500,00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43 802,88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43 802,88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000 0203 1940051180 244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18 402,88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18 402,88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000 0300 0000000000 000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000 0310 1510000000 000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Мероприятия по предупреждению и возникновения и ликвидации пожаров населенных пунктов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000 0310 1510088520 000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000 0310 1510088520 244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000 0310 1510088520 244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000 0310 1510088520 244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000 0310 1510088520 244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88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734 948,00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584 948,00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584 948,00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309 000,00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309 000,00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275 948,00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275 948,00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38 000,00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мягкого инвентаря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78 370,00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78 370,00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159 578,00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159 578,00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Пособия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компенсации и иные социальные 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0290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0310 15100S4120 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0296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000 0400 0000000000 000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3 583 147,40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3 332 456,01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93,00%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000 0409 0000000000 000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3 227 585,05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3 202 610,09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99,23%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102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000 0409 1520088660 000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584 270,05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559 295,09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95,73%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000 0409 1520088660 244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517 390,86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492 415,90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95,17%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517 390,86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492 415,90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95,17%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508 016,96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483 042,00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95,08%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9 373,90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9 373,90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000 0409 1520088660 244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66 879,19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66 879,19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66 879,19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66 879,19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17 535,00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17 535,00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000 0409 1520088660 244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49 344,19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49 344,19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15200S5090 000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0409 15200S5090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15200S5090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0409 15200S5090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355 562,35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129 845,92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36,52%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000 0412 1540088910 000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Иные закупки товаров работ и услуг для обеспечения государственных </w:t>
            </w: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000 0412 1540088910 244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117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000 0412 1540088910 244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000 0412 1540088910 244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15400S6910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348 062,35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122 345,92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35,15%</w:t>
            </w:r>
          </w:p>
        </w:tc>
      </w:tr>
      <w:tr w:rsidR="0036536B" w:rsidRPr="0036536B" w:rsidTr="0036536B">
        <w:trPr>
          <w:gridAfter w:val="5"/>
          <w:wAfter w:w="1430" w:type="dxa"/>
          <w:trHeight w:val="243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Управление муниципальными финансами сельсовета, муниципальной программы "Социально-эко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номическое развитие сельсовета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15400S6910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348 062,35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122 345,92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35,15%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15400S6910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348 062,35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122 345,92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35,15%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15400S6910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348 062,35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122 345,92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35,15%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0412 15400S6910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348 062,35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122 345,92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35,15%</w:t>
            </w:r>
          </w:p>
        </w:tc>
      </w:tr>
      <w:tr w:rsidR="0036536B" w:rsidRPr="0036536B" w:rsidTr="00810284">
        <w:trPr>
          <w:gridAfter w:val="5"/>
          <w:wAfter w:w="1430" w:type="dxa"/>
          <w:trHeight w:val="36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000 0500 0000000000 000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6 377 399,16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6 336 348,12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99,36%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00 0503 0000000 000 000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6 377 399,16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6 336 348,12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99,36%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000 0503 1520077450 000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000 0503 1520077450 244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000 0503 1520077450 244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129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000 0503 1520077450 244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000 0503 1520077450 244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000 0503 1520088610 000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1 107 755,59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1 074 316,41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96,98%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87 755,42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54 316,24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61,90%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87 755,42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54 316,24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61,90%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25 775,65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25 775,65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Автострахование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5 475,65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5 475,65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61 979,77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28 540,59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46,05%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22 979,77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000 0503 1520088610 244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28 540,59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73,18%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9 584,00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9 584,00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29 416,00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18 956,59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64,44%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1 020 000,17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1 020 000,17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000 0503 1520088610 247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1 020 000,17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1 020 000,17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000 0503 1520088620 000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145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000 0503 1520088620 244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2 794 262,57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2 786 650,71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99,73%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2 341 372,73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2 333 760,87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99,67%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2 341 372,73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2 333 760,87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99,67%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000 0503 1520088630 111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1 793 568,00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1 788 223,30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99,70%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000 0503 1520088630 111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0266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5 558,73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5 558,73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000 0503 1520088630 119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542 246,00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539 978,84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99,58%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452 889,84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452 889,84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92 344,84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92 344,84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81 200,00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81 200,00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Автострахование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11 144,84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11 144,84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000 0503 1520088630 244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360 545,00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360 545,00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160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360 545,00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360 545,00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236 985,00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236 985,00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123 560,00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123 560,00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000 0503 1520088650 244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000 0503 1520088650 244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000 0503 1520088650 244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000 0503 1520088650 244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15200S6410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15200S6410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2 130 000,00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15202S6410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15202S6410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15202S6410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15203S6410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Иные закупки товаров работ и услуг для обеспечения государственных </w:t>
            </w: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15203S6410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175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0503 15203S6410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000 0700 0000000000 000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150 809,96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150 809,96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150 809,96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150 809,96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936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84 311,83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84 311,83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000 0707 1530088810 111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64 755,62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64 755,62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000 0707 1530088810 119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0213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19 556,21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19 556,21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000 0707 1530088810 244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0225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000 0800 0000000000 000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000 0801 1530088830 000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000 0801 1530088830 244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000 0801 1530088830 244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189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000 0801 1530088830 244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000 0801 1530088830 244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49 593,50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49 593,50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000 0801 1530088830 244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0349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284 439,50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284 439,50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000 1001 1530082210 000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000 1001 1530082210 312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Социальное обеспечение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000 1001 1530082210 300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0260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124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000 1001 1530082210 312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0264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000 1403 0000000000 000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000 1403 1540086210 000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000 1403 1540086210 540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000 1403 1540086210 540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0250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624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201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0251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gridAfter w:val="5"/>
          <w:wAfter w:w="1430" w:type="dxa"/>
          <w:trHeight w:val="312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*** 79000000000000 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19 486 453,22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18 789 216,83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96,42%</w:t>
            </w:r>
          </w:p>
        </w:tc>
      </w:tr>
      <w:tr w:rsidR="0036536B" w:rsidRPr="0036536B" w:rsidTr="00810284">
        <w:trPr>
          <w:gridAfter w:val="5"/>
          <w:wAfter w:w="1430" w:type="dxa"/>
          <w:trHeight w:val="57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79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Результат исполнения бюджета (дефицит / профицит)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547 232,22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127 318,25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419 913,97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4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от 28.05.2025 г № 188-рс</w:t>
            </w:r>
          </w:p>
        </w:tc>
      </w:tr>
      <w:tr w:rsidR="0036536B" w:rsidRPr="0036536B" w:rsidTr="00810284">
        <w:trPr>
          <w:gridAfter w:val="4"/>
          <w:wAfter w:w="1004" w:type="dxa"/>
          <w:trHeight w:val="25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4"/>
          <w:wAfter w:w="1004" w:type="dxa"/>
          <w:trHeight w:val="975"/>
        </w:trPr>
        <w:tc>
          <w:tcPr>
            <w:tcW w:w="149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Распределение бюджетных  ассигнований бюджета Тесинского сельсовета  по разделам и подразделам бюджетной  классификации расходов бюджетов Российской Федерации за 2024 год </w:t>
            </w:r>
          </w:p>
        </w:tc>
      </w:tr>
      <w:tr w:rsidR="0036536B" w:rsidRPr="0036536B" w:rsidTr="00810284">
        <w:trPr>
          <w:gridAfter w:val="4"/>
          <w:wAfter w:w="1004" w:type="dxa"/>
          <w:trHeight w:val="270"/>
        </w:trPr>
        <w:tc>
          <w:tcPr>
            <w:tcW w:w="7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рублей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4"/>
          <w:wAfter w:w="1004" w:type="dxa"/>
          <w:trHeight w:val="276"/>
        </w:trPr>
        <w:tc>
          <w:tcPr>
            <w:tcW w:w="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66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26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810284">
        <w:trPr>
          <w:gridAfter w:val="4"/>
          <w:wAfter w:w="1004" w:type="dxa"/>
          <w:trHeight w:val="732"/>
        </w:trPr>
        <w:tc>
          <w:tcPr>
            <w:tcW w:w="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6 480 256,70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6 074 762,74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93,74%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4 775 065,70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4 769 672,96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99,89%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453 248,00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53 248,00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11,75%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3 583 147,40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3 332 456,01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93,00%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3 227 585,05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3 202 610,09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99,23%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355 562,35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129 845,92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36,52%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16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17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18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21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22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After w:val="4"/>
          <w:wAfter w:w="1004" w:type="dxa"/>
          <w:trHeight w:val="312"/>
        </w:trPr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</w:t>
            </w:r>
          </w:p>
        </w:tc>
        <w:tc>
          <w:tcPr>
            <w:tcW w:w="66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19 486 453,22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18 789 216,83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96,42%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56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0"/>
        <w:gridCol w:w="144"/>
        <w:gridCol w:w="5670"/>
        <w:gridCol w:w="553"/>
        <w:gridCol w:w="581"/>
        <w:gridCol w:w="567"/>
        <w:gridCol w:w="83"/>
        <w:gridCol w:w="342"/>
        <w:gridCol w:w="170"/>
        <w:gridCol w:w="113"/>
        <w:gridCol w:w="93"/>
        <w:gridCol w:w="322"/>
        <w:gridCol w:w="294"/>
        <w:gridCol w:w="415"/>
        <w:gridCol w:w="152"/>
        <w:gridCol w:w="84"/>
        <w:gridCol w:w="26"/>
        <w:gridCol w:w="664"/>
        <w:gridCol w:w="6"/>
        <w:gridCol w:w="1063"/>
        <w:gridCol w:w="84"/>
        <w:gridCol w:w="493"/>
        <w:gridCol w:w="1124"/>
        <w:gridCol w:w="84"/>
        <w:gridCol w:w="692"/>
        <w:gridCol w:w="499"/>
        <w:gridCol w:w="84"/>
        <w:gridCol w:w="587"/>
      </w:tblGrid>
      <w:tr w:rsidR="0036536B" w:rsidRPr="0036536B" w:rsidTr="0036536B">
        <w:trPr>
          <w:trHeight w:val="30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</w:tc>
      </w:tr>
      <w:tr w:rsidR="0036536B" w:rsidRPr="0036536B" w:rsidTr="0036536B">
        <w:trPr>
          <w:trHeight w:val="30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Совета депутатов</w:t>
            </w:r>
          </w:p>
        </w:tc>
      </w:tr>
      <w:tr w:rsidR="0036536B" w:rsidRPr="0036536B" w:rsidTr="0036536B">
        <w:trPr>
          <w:trHeight w:val="444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от 28.05.2025  г № 188-рс</w:t>
            </w:r>
          </w:p>
        </w:tc>
      </w:tr>
      <w:tr w:rsidR="0036536B" w:rsidRPr="0036536B" w:rsidTr="0036536B">
        <w:trPr>
          <w:trHeight w:val="675"/>
        </w:trPr>
        <w:tc>
          <w:tcPr>
            <w:tcW w:w="156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Ведомственная структура расходов бюджета  Тесинского сельсовета за 2024 год </w:t>
            </w:r>
          </w:p>
        </w:tc>
      </w:tr>
      <w:tr w:rsidR="0036536B" w:rsidRPr="0036536B" w:rsidTr="0036536B">
        <w:trPr>
          <w:trHeight w:val="270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измерения:  рублей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264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36536B">
        <w:trPr>
          <w:trHeight w:val="60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trHeight w:val="31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19 486 453,22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18 789 216,83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96,42%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6 480 256,70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6 074 762,74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93,74%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4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4 775 065,70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4 769 672,96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99,89%</w:t>
            </w:r>
          </w:p>
        </w:tc>
      </w:tr>
      <w:tr w:rsidR="0036536B" w:rsidRPr="0036536B" w:rsidTr="0036536B">
        <w:trPr>
          <w:trHeight w:val="35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4 775 065,70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4 769 672,96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99,89%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4 775 065,70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4 769 672,96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99,89%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3 819 393,49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3 814 906,85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99,88%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686 694,21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97,25%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4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371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42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870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41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453 248,00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53 248,00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11,75%</w:t>
            </w:r>
          </w:p>
        </w:tc>
      </w:tr>
      <w:tr w:rsidR="0036536B" w:rsidRPr="0036536B" w:rsidTr="0036536B">
        <w:trPr>
          <w:trHeight w:val="41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453 248,00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53 248,00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11,75%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453 248,00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53 248,00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11,75%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63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28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13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25 700,00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25 700,00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0113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1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61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734 948,00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734 948,00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283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0310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3 583 147,40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3 332 456,01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93,00%</w:t>
            </w:r>
          </w:p>
        </w:tc>
      </w:tr>
      <w:tr w:rsidR="0036536B" w:rsidRPr="0036536B" w:rsidTr="0036536B">
        <w:trPr>
          <w:trHeight w:val="40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3 227 585,05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3 202 610,09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99,23%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3 227 585,05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3 202 610,09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99,23%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3 227 585,05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3 202 610,09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99,23%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0409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355 562,35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129 845,92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36,52%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355 562,35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129 845,92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36,52%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355 562,35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129 845,92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36,52%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0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.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0412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36536B">
        <w:trPr>
          <w:trHeight w:val="40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6 377 399,16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6 336 348,12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99,36%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2 794 262,57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2 786 650,71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99,73%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28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реализацию мероприятий по поддержке местных инициатив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.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дств гр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4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2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0707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0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26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33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0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lastRenderedPageBreak/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1001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1400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. Управление муниципальными финансами сельсовета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,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4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41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1403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trHeight w:val="6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19 486 453,22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18 789 216,83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96,42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 решению Тесинского сельского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от 28.05.2025  г № 188-рс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1245"/>
        </w:trPr>
        <w:tc>
          <w:tcPr>
            <w:tcW w:w="148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Распределение бюджетных ассигнований по целевым статьям (муниципальным программам Тесинского сельсовета и непрограммным расходам деятельности), группам и подгруппам видов расходов, разделам, подразделам классификации расходов бюджета Тесинского сельсовета за 2024 год </w:t>
            </w:r>
          </w:p>
        </w:tc>
      </w:tr>
      <w:tr w:rsidR="0036536B" w:rsidRPr="0036536B" w:rsidTr="0036536B">
        <w:trPr>
          <w:gridBefore w:val="1"/>
          <w:gridAfter w:val="1"/>
          <w:wBefore w:w="127" w:type="dxa"/>
          <w:wAfter w:w="587" w:type="dxa"/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  <w:r w:rsidRPr="0036536B">
              <w:rPr>
                <w:rFonts w:ascii="Arial" w:hAnsi="Arial" w:cs="Arial"/>
                <w:sz w:val="18"/>
                <w:szCs w:val="18"/>
              </w:rPr>
              <w:t>: рублей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12 385 437,52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12 093 695,09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97,64%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747 408,00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1510088520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12 460,00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734 948,00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734 948,00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684 948,00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15100S4120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9 604 984,21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9 538 958,21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99,31%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1520077450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47 400,00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1 107 755,59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1 074 316,41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96,98%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117 000,00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2 794 262,57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2 786 650,71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2 341 372,73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2 333 760,87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99,67%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452 889,84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10 981,00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2 130 000,00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15202S6410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дств гр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15203S6410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95 000,00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1520088660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584 270,05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559 295,09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95,73%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15200S5090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2 643 315,00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532 842,96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532 842,96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Доплата к муниципальным пенсиям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.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1530082210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48 000,00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150 809,96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84 311,83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66 498,13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92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1530088830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334 033,00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1 500 202,35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1 274 485,92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2,35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1540086210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1 144 640,00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1540088910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6536B">
              <w:rPr>
                <w:rFonts w:ascii="Arial" w:hAnsi="Arial" w:cs="Arial"/>
                <w:iCs/>
                <w:sz w:val="18"/>
                <w:szCs w:val="18"/>
              </w:rPr>
              <w:t xml:space="preserve"> .</w:t>
            </w:r>
            <w:proofErr w:type="gramEnd"/>
            <w:r w:rsidRPr="0036536B">
              <w:rPr>
                <w:rFonts w:ascii="Arial" w:hAnsi="Arial" w:cs="Arial"/>
                <w:iCs/>
                <w:sz w:val="18"/>
                <w:szCs w:val="18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106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15400S6910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348 062,35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122 345,92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1900000000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7 101 015,70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6 695 521,74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94,29%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6 026 908,70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6 021 514,74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3 819 393,49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3 814 906,85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99,88%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2 805 980,00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2 802 419,80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99,87%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1 013 413,49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1 012 487,05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99,91%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1920000101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668 694,21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667 788,11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99,86%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1 251 841,78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1920000888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286 978,00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137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1930000200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1 074 007,00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674 007,00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62,76%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3 548,00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1940000400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156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1940000650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620 759,00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494 456,12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126 302,88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25 700,00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25 700,00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20 300,00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173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  <w:tr w:rsidR="0036536B" w:rsidRPr="0036536B" w:rsidTr="0036536B">
        <w:trPr>
          <w:gridBefore w:val="1"/>
          <w:gridAfter w:val="2"/>
          <w:wBefore w:w="127" w:type="dxa"/>
          <w:wAfter w:w="671" w:type="dxa"/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1940075140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Cs/>
                <w:sz w:val="18"/>
                <w:szCs w:val="18"/>
              </w:rPr>
              <w:t>5 400,00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36B">
              <w:rPr>
                <w:rFonts w:ascii="Arial" w:hAnsi="Arial" w:cs="Arial"/>
                <w:i/>
                <w:iCs/>
                <w:sz w:val="18"/>
                <w:szCs w:val="18"/>
              </w:rPr>
              <w:t>100,00%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3"/>
        <w:gridCol w:w="960"/>
        <w:gridCol w:w="960"/>
        <w:gridCol w:w="960"/>
        <w:gridCol w:w="960"/>
        <w:gridCol w:w="860"/>
        <w:gridCol w:w="1940"/>
        <w:gridCol w:w="2240"/>
        <w:gridCol w:w="415"/>
        <w:gridCol w:w="1701"/>
        <w:gridCol w:w="1555"/>
        <w:gridCol w:w="1422"/>
      </w:tblGrid>
      <w:tr w:rsidR="0036536B" w:rsidRPr="0036536B" w:rsidTr="00810284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7</w:t>
            </w:r>
          </w:p>
        </w:tc>
      </w:tr>
      <w:tr w:rsidR="0036536B" w:rsidRPr="0036536B" w:rsidTr="00810284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от 28.05.2025  г № 188-рс  </w:t>
            </w:r>
          </w:p>
        </w:tc>
      </w:tr>
      <w:tr w:rsidR="0036536B" w:rsidRPr="0036536B" w:rsidTr="00810284">
        <w:trPr>
          <w:trHeight w:val="1230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за 2023 год</w:t>
            </w:r>
          </w:p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измерения: рублей</w:t>
            </w:r>
          </w:p>
        </w:tc>
      </w:tr>
      <w:tr w:rsidR="0036536B" w:rsidRPr="0036536B" w:rsidTr="00810284">
        <w:trPr>
          <w:trHeight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Наименование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36536B">
        <w:trPr>
          <w:trHeight w:val="2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36536B" w:rsidRPr="0036536B" w:rsidTr="0036536B">
        <w:trPr>
          <w:trHeight w:val="4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его исполнением на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2.1.1.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170 149,00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170 149,00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о-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2.1.2.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433 107,00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433 107,00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самоправления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соответствии с жилищным законодательством на 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2.1.3.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соответствии сп.п.2.1.4.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2.1.5.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2.1.6.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116 011,00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иные межбюджетные трансферты на оплату  труда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работников</w:t>
            </w:r>
            <w:proofErr w:type="gram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,о</w:t>
            </w:r>
            <w:proofErr w:type="gram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существляющих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п.п</w:t>
            </w:r>
            <w:proofErr w:type="spellEnd"/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2.1.7.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77 340,00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77 340,00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36B" w:rsidRPr="0036536B" w:rsidRDefault="0036536B" w:rsidP="0036536B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1 144 640,00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00"/>
        <w:gridCol w:w="466"/>
        <w:gridCol w:w="283"/>
        <w:gridCol w:w="2647"/>
        <w:gridCol w:w="5150"/>
        <w:gridCol w:w="1984"/>
        <w:gridCol w:w="320"/>
        <w:gridCol w:w="1665"/>
        <w:gridCol w:w="1701"/>
      </w:tblGrid>
      <w:tr w:rsidR="0036536B" w:rsidRPr="0036536B" w:rsidTr="00810284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№ 8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 Решению Тесинского сельского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от 28.05.2025 г № 188-рс  </w:t>
            </w:r>
          </w:p>
        </w:tc>
      </w:tr>
      <w:tr w:rsidR="0036536B" w:rsidRPr="0036536B" w:rsidTr="00810284">
        <w:trPr>
          <w:trHeight w:val="10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ind w:firstLineChars="1500" w:firstLine="270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Объем финансирования расходов произведенных в рамках мероприятий муниципальной программы «Социально-экономическое развитие  сельсовета » предусмотренных к финансированию за счет средств сельского бюджета за 2024 год  </w:t>
            </w:r>
          </w:p>
        </w:tc>
      </w:tr>
      <w:tr w:rsidR="0036536B" w:rsidRPr="0036536B" w:rsidTr="00810284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Единица измерения: рублей</w:t>
            </w:r>
          </w:p>
        </w:tc>
      </w:tr>
      <w:tr w:rsidR="0036536B" w:rsidRPr="0036536B" w:rsidTr="00810284">
        <w:trPr>
          <w:trHeight w:val="57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выполнения</w:t>
            </w:r>
          </w:p>
        </w:tc>
      </w:tr>
      <w:tr w:rsidR="0036536B" w:rsidRPr="0036536B" w:rsidTr="00810284">
        <w:trPr>
          <w:trHeight w:val="39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trHeight w:val="54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747 408,00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54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9 604 984,24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9 538 958,21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99,31%</w:t>
            </w:r>
          </w:p>
        </w:tc>
      </w:tr>
      <w:tr w:rsidR="0036536B" w:rsidRPr="0036536B" w:rsidTr="00810284">
        <w:trPr>
          <w:trHeight w:val="39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3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Подпрограмма "Поддержка и развитие социальной сферы"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532 842,96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532 842,96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100,00%</w:t>
            </w:r>
          </w:p>
        </w:tc>
      </w:tr>
      <w:tr w:rsidR="0036536B" w:rsidRPr="0036536B" w:rsidTr="00810284">
        <w:trPr>
          <w:trHeight w:val="41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4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Подпрограмма " Управление муниципальными финансами  сельсовета".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1 500 202,35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1 274 485,92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84,95%</w:t>
            </w:r>
          </w:p>
        </w:tc>
      </w:tr>
      <w:tr w:rsidR="0036536B" w:rsidRPr="0036536B" w:rsidTr="00810284">
        <w:trPr>
          <w:trHeight w:val="3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12 385 437,55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12 093 695,09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97,64%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801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307"/>
        <w:gridCol w:w="93"/>
        <w:gridCol w:w="41"/>
        <w:gridCol w:w="141"/>
        <w:gridCol w:w="3927"/>
        <w:gridCol w:w="128"/>
        <w:gridCol w:w="709"/>
        <w:gridCol w:w="433"/>
        <w:gridCol w:w="1363"/>
        <w:gridCol w:w="1095"/>
        <w:gridCol w:w="709"/>
        <w:gridCol w:w="141"/>
        <w:gridCol w:w="647"/>
        <w:gridCol w:w="913"/>
        <w:gridCol w:w="567"/>
        <w:gridCol w:w="1134"/>
        <w:gridCol w:w="141"/>
        <w:gridCol w:w="142"/>
        <w:gridCol w:w="83"/>
        <w:gridCol w:w="484"/>
        <w:gridCol w:w="851"/>
        <w:gridCol w:w="21"/>
        <w:gridCol w:w="687"/>
        <w:gridCol w:w="1971"/>
        <w:gridCol w:w="1276"/>
      </w:tblGrid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312"/>
        </w:trPr>
        <w:tc>
          <w:tcPr>
            <w:tcW w:w="14757" w:type="dxa"/>
            <w:gridSpan w:val="2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624"/>
        </w:trPr>
        <w:tc>
          <w:tcPr>
            <w:tcW w:w="582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4175" w:type="dxa"/>
            <w:gridSpan w:val="19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Приложение 9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Совета депутатов</w:t>
            </w:r>
          </w:p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от 28.05.2025 г № 188-рс  </w:t>
            </w:r>
          </w:p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Сведения о результатах деятельности  за 2024 год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720"/>
        </w:trPr>
        <w:tc>
          <w:tcPr>
            <w:tcW w:w="582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5" w:type="dxa"/>
            <w:gridSpan w:val="19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10"/>
          <w:wBefore w:w="15" w:type="dxa"/>
          <w:wAfter w:w="6790" w:type="dxa"/>
          <w:trHeight w:val="312"/>
        </w:trPr>
        <w:tc>
          <w:tcPr>
            <w:tcW w:w="582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0632" w:type="dxa"/>
            <w:gridSpan w:val="11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Cs/>
                <w:sz w:val="18"/>
                <w:szCs w:val="18"/>
              </w:rPr>
              <w:t>Единица измерения: рублей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312"/>
        </w:trPr>
        <w:tc>
          <w:tcPr>
            <w:tcW w:w="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4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312"/>
        </w:trPr>
        <w:tc>
          <w:tcPr>
            <w:tcW w:w="5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312"/>
        </w:trPr>
        <w:tc>
          <w:tcPr>
            <w:tcW w:w="5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276"/>
        </w:trPr>
        <w:tc>
          <w:tcPr>
            <w:tcW w:w="5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288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*** 96000000000000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000 0000 000000000 000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6 480 256,70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6 074 762,74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93,74%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1 251 841,78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000 0102 1920000200 000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1 251 841,78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000 0102 1920000200 120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1 251 841,78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000 0102 1920000200 121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961 477,00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961 476,02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000 0102 1920000200 129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290 366,00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290 365,76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000 0104 0000000000 000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4 775 065,70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4 769 672,96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99,89%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3 819 393,49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3 814 906,85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2 805 980,00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2 802 419,80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000 0104 1920000100 120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2 805 980,00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2 802 419,80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000 0104 1920000100 121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2 146 236,00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2 143 082,99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11 580,00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11 580,00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транспортные услуги (проезд к месту командировки и обратно)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6 830,00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6 830,00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прочие выплаты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оплата проживания при нахождении в командировке)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000 0104 1920000100 122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4 750,00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648 164,00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647 756,81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99,94%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1 013 413,49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1 012 487,05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99,91%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675 642,55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674 777,58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244 800,00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131 571,40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130 710,23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99,35%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возмещение коммунальных расходов (вод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тепло- электроснабжение), связанных с эксплуатацией нежилых помещений занимаемых администрацией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124 730,07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по обращению с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6 571,40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5 980,16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91,00%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(за парковку автомобилей в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нежилом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помещении-гараж)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22 085,00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22 085,00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ремонт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22 085,00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22 085,00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252 670,00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252 666,20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Программное обеспечение "СБИС++"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Размещение информации на страницах интернет-сайта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15 600,00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программное обеспечение информационно-программного комплекса "Регистр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антивирус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7 942,00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7 941,40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информационно технологическое сопровождение программы 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22 176,00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22 176,00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сопровождение информационно справочной программы "Гарант"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42 000,00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по сопровождению программных продуктов 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56 700,00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по обслуживанию программного обеспечения компьютеров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29 946,00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29 946,00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медицинские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услуги (проведение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предрейсовых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послерейсовых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осмотров водителей ТС)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54 006,00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53 902,80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Автострахование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4 216,15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4 216,15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337 770,94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337 709,47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99,98%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337 770,94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337 709,47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99,98%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207 968,00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207 968,00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207 968,00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207 968,00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129 802,94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129 741,47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99,95%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Канцтовары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32 220,00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32 220,00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15 357,00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15 357,00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82 259,94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82 164,47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668 694,21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667 788,11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99,86%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000 0104 1920000101 120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668 694,21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667 788,11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99,86%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000 0104 1920000101 120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513 590,02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513 589,74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000 0104 1920000101 121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513 590,02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513 589,74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000 0104 1920000101 129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155 104,19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154 198,37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99,42%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000 0104 1920000888 000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000 0104 1920000888 120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000 0104 1920000888 120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286 978,00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000 0104 1920000888 121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220 413,00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220 413,00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000 0104 1920000888 129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66 565,00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66 565,00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000 0111 1930000200 000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000 0111 1930000200 870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расходы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000 0111 1930000200 870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000 0113 1940000300 000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000 0113 1940000300 850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000 0113 1940000300 853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0297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общегосударственные вопросы (услуги  по оценке кадастровой стоимости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000 0113 1940000400 000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000 0113 1940000400 244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000 0113 1940000400 244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000 0113 1940000650 000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000 0113 1940000650 244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000 0113 1940000650 244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Увеличение стоимости основных средств (выкуп жилого помещения по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/у Зеленый 17а для последующего сноса в рамках строительства музея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000 0113 1940000650 244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 (расходы по работе административной комиссии)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15 590,82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15 590,82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4 709,18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4 709,18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3 451,00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3 451,00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000 0113 1940075140 244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1 949,00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1 949,00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620 759,00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494 456,12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494 456,12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000 0203 1940051180 121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379 766,58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379 766,58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114 689,54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114 689,54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126 302,88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126 302,88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возмещение коммунальных расходов (вод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тепло- электроснабжение), связанных с эксплуатацией нежилых помещений занимаемых администрацией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ремонт принтера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71 302,88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71 302,88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000 0203 1940051180 244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принтер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43 802,88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43 802,88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000 0203 1940051180 244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18 402,88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18 402,88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канцтовары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18 402,88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18 402,88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000 0300 0000000000 000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000 0310 1510000000 000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747 408,00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Мероприятия по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предупреждениюи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возникновения и ликвидации пожаров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000 0310 1510088520 000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000 0310 1510088520 244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000 0310 1510088520 244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000 0310 1510088520 244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000 0310 1510088520 244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12 460,00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734 948,00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ремонт и обслуживание системы оповещения на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слуяай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584 948,00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584 948,00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309 000,00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309 000,00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Воздуходувка ранцевая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BR 800 (79.9 см³., 4.4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., 1700 м³/час, 110 м/c,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62 490,00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62 490,00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Воздуходувка ранцевая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BR 900 (79.9 см³., 4.5кВт, 6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., 104 м/c  2 смен.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47 490,00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Гидрант пожарный (подземный) 3.0м сталь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72 010,00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72 010,00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Кусторез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ZimAni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325HD, 65см (22.5см³, 1,1л.с., 4400 рез/мин, длина реза 65 см,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29 220,00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29 220,00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Ранцевый лесной огнетушитель «РП-18 Ермак"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24 430,00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24 430,00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Усилитель трансляционный РА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27 990,00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27 990,00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275 948,00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275 948,00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78 370,00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78 370,00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Универсальный фильтрующий малогабаритный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самоспасатель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(УФМС) «Шанс» -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Е(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Европейский)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14 925,00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14 925,00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Фильтр комбинированный ФК «Шанс» (респиратор)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Универсальный фильтрующий малогабаритный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самоспасатель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(УФМС) «Шанс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»-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Е(Европейский)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10 455,00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10 455,00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Перчатки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д(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э латексные бесшовные 3 размер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1 390,00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Плащ металлизированный комплекта защитной экипировки пожарного-добровольца (КЗЭПД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)«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Шанс»-Д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159 578,00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159 578,00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Рукав пожарный РП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М(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Д)-50-1,6-ИМ-УХЛ1 «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Латексированный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" в сборе с ГР-50-1,6 ПМ УХЛ1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15 770,00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15 770,00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Ствол пожарный РС-50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головка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цапковая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ГЦ-50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Головка муфтовая ПМ-65(А)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Вентиль КПЛ 50-1 латунный 125° муфта - цапка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10 160,00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10 160,00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Вентиль КПЛМ 50-1 латунный 90° муфта - цапка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11 940,00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11 940,00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Рукав напорно-всасывающий D 50 в сборе с ГР-50,4 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13 050,00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Пожарный гидрант. 300x300 металл светоотражающий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6 850,00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6 850,00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Топор DDE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Dynamic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AXE18 универсальный, 445 мм, 950г  647-772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4 380,00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4 380,00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Топор DDE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Dynamic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AXE14 универсальный,355 мм, 570г  647-765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537,00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5 370,00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Вилы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Terraline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>™ садовые 03781-24.000.00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7 300,00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Лопата цельнометаллическая совковая FINLAND 1616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13 770,00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13 770,00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Лопата штыковая сварная FINLAND (толщина раб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. 1,8 мм) 2268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13 680,00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13 680,00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Тачка строительная  WB 300 D TSUNAMI (2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пневмокол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4.00-8, 110л,300кг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ама 32*25, 0,8мм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17 050,00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материальное стимулирование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Пособия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компенсации и иные социальные  выплаты </w:t>
            </w:r>
            <w:proofErr w:type="spellStart"/>
            <w:r w:rsidRPr="0036536B">
              <w:rPr>
                <w:rFonts w:ascii="Arial" w:hAnsi="Arial" w:cs="Arial"/>
                <w:sz w:val="18"/>
                <w:szCs w:val="18"/>
              </w:rPr>
              <w:t>гражданам,кроме</w:t>
            </w:r>
            <w:proofErr w:type="spellEnd"/>
            <w:r w:rsidRPr="0036536B">
              <w:rPr>
                <w:rFonts w:ascii="Arial" w:hAnsi="Arial" w:cs="Arial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0310 15100S4120 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000 0400 0000000000 000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3 583 147,40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3 332 456,01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93,00%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000 0409 0000000000 000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3 227 585,05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3 202 610,09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99,23%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000 0409 1520088660 000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584 270,05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559 295,09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95,73%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000 0409 1520088660 244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517 390,86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492 415,90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95,17%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517 390,86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492 415,90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95,17%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508 016,96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483 042,00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95,08%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ремонт участка автомобильных дорог (устранение деформаций и повреждени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заделка выбоин просадок)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395 042,00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395 042,00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 механизированная снегоочистка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112 974,96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106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9 373,90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9 373,90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услуги по испытанию асфальтобетонной вырубки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9 373,90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9 373,90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000 0409 1520088660 244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66 879,19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66 879,19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66 879,19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66 879,19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17 535,00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17 535,00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000 0409 1520088660 244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49 344,19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49 344,19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светильник консольный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49 344,19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49 344,19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15200S5090 000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0409 15200S5090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15200S5090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0409 15200S5090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 ремонт участка автомобильной дороги (асфальтирование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с Б-Иня)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2 643 315,00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355 562,35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129 845,92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36,52%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000 0412 1540088910 000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000 0412 1540088910 244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000 0412 1540088910 244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000 0412 1540088910 244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 оценка недвижимого имущества (жилое помещение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/у Зеленый 17 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15400S6910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15400S6910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15400S6910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15400S6910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0412 15400S6910 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35,15%</w:t>
            </w:r>
          </w:p>
        </w:tc>
      </w:tr>
      <w:tr w:rsidR="0036536B" w:rsidRPr="0036536B" w:rsidTr="0036536B">
        <w:trPr>
          <w:gridBefore w:val="1"/>
          <w:gridAfter w:val="2"/>
          <w:wBefore w:w="15" w:type="dxa"/>
          <w:wAfter w:w="3247" w:type="dxa"/>
          <w:trHeight w:val="943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выполнение кадастровых работ с целью осуществления государственного кадастрового учета за счет сре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348 062,35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122 345,92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000 0500 0000000000 000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6 377 399,16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6 336 348,12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99,36%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000 0503 0000000 000 000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6 377 399,16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6 336 348,12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99,36%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000 0503 1520077450 000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000 0503 1520077450 244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000 0503 1520077450 244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000 0503 1520077450 244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000 0503 1520077450 244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000 0503 1520088610 000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1 107 755,59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1 074 316,41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96,98%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87 755,42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54 316,24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61,90%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87 755,42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54 316,24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61,90%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134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25 775,65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25 775,65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(за парковку автомобилей в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нежилом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помещении-гараж)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20 300,00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Автострахование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5 475,65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5 475,65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61 979,77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28 540,59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46,05%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22 979,77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000 0503 1520088610 244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39 000,00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28 540,59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73,18%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9 584,00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9 584,00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9 584,00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9 584,00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29 416,00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18 956,59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64,44%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29 416,00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18 956,59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000 0503 1520088610 247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за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1 020 000,17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000 0503 1520088620 244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очистка мест несанкционированного размещения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2 794 262,57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2 786 650,71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99,73%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150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2 341 372,73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2 333 760,87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99,67%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2 341 372,73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2 333 760,87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99,67%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000 0503 1520088630 111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1 793 568,00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1 788 223,30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99,70%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5 558,73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5 558,73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542 246,00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539 978,84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99,58%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452 889,84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452 889,84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92 344,84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92 344,84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 (за парковку автомобилей в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нежилом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помещении-гараж)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81 200,00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81 200,00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Автострахование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11 144,84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11 144,84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000 0503 1520088630 244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360 545,00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360 545,00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360 545,00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360 545,00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236 985,00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236 985,00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236 985,00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236 985,00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123 560,00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123 560,00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36 945,00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36 945,00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расходные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86 615,00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86 615,00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000 0503 1520088650 244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000 0503 1520088650 244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165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000 0503 1520088650 244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000 0503 1520088650 244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ГСМ для уборки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10 981,00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15200S6410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15200S6410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2 130 000,00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покупка малых архитектурных форм в рамках ППМИ за счет сре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15202S6410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15202S6410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15202S6410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покупка малых архитектурных форм в рамках ППМИ за счет средств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15203S6410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15203S6410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0503 15203S6410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покупка малых архитектурных форм в рамках ППМИ за счет средств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000 0700 0000000000 000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  работа детей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150 809,96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178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84 311,83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84 311,83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84 311,83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84 311,83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000 0707 1530088810 111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64 755,62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64 755,62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19 556,21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19 556,21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000 0707 1530088810 244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66 498,13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000 0800 0000000000 000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000 0801 1530088830 000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000 0801 1530088830 244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000 0801 1530088830 244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000 0801 1530088830 244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334 033,00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000 0801 1530088830 244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49 593,50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49 593,50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баннера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49 593,50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49 593,50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000 0801 1530088830 244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0349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284 439,50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284 439,50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подарочная и сувенирная продукция (новогодние подарки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236 550,00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236 550,00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подарочная и сувенирная продукция (подарки </w:t>
            </w:r>
            <w:proofErr w:type="gramStart"/>
            <w:r w:rsidRPr="0036536B">
              <w:rPr>
                <w:rFonts w:ascii="Arial" w:hAnsi="Arial" w:cs="Arial"/>
                <w:sz w:val="18"/>
                <w:szCs w:val="18"/>
              </w:rPr>
              <w:t>долгожителям-возраст</w:t>
            </w:r>
            <w:proofErr w:type="gramEnd"/>
            <w:r w:rsidRPr="0036536B">
              <w:rPr>
                <w:rFonts w:ascii="Arial" w:hAnsi="Arial" w:cs="Arial"/>
                <w:sz w:val="18"/>
                <w:szCs w:val="18"/>
              </w:rPr>
              <w:t xml:space="preserve"> старше 80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47 889,50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47 889,50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000 1001 1530082210 000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000 1001 1530082210 312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000 1001 1530082210 300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0260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000 1001 1530082210 312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  пенсии бывшим работникам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000 1403 0000000000 000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000 1403 1540086210 000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000 1403 1540086210 540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 xml:space="preserve">000 1403 1540086210 540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0251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1 144 640,00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*** 79000000000000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19 486 453,22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18 789 216,83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96,42%</w:t>
            </w:r>
          </w:p>
        </w:tc>
      </w:tr>
      <w:tr w:rsidR="0036536B" w:rsidRPr="0036536B" w:rsidTr="00810284">
        <w:trPr>
          <w:gridBefore w:val="1"/>
          <w:gridAfter w:val="2"/>
          <w:wBefore w:w="15" w:type="dxa"/>
          <w:wAfter w:w="3247" w:type="dxa"/>
          <w:trHeight w:val="456"/>
        </w:trPr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547 232,22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127 318,25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419 913,97</w:t>
            </w:r>
          </w:p>
        </w:tc>
      </w:tr>
      <w:tr w:rsidR="0036536B" w:rsidRPr="0036536B" w:rsidTr="0081028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3955" w:type="dxa"/>
          <w:trHeight w:val="235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№ 10</w:t>
            </w:r>
          </w:p>
        </w:tc>
      </w:tr>
      <w:tr w:rsidR="0036536B" w:rsidRPr="0036536B" w:rsidTr="0081028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3955" w:type="dxa"/>
          <w:trHeight w:val="499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Решению Тесинского </w:t>
            </w:r>
            <w:proofErr w:type="gramStart"/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Совета депутатов </w:t>
            </w: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28.05.2025  г № 188-рс</w:t>
            </w:r>
          </w:p>
        </w:tc>
      </w:tr>
      <w:tr w:rsidR="0036536B" w:rsidRPr="0036536B" w:rsidTr="0081028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3955" w:type="dxa"/>
          <w:trHeight w:val="235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81028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3955" w:type="dxa"/>
          <w:trHeight w:val="598"/>
        </w:trPr>
        <w:tc>
          <w:tcPr>
            <w:tcW w:w="14064" w:type="dxa"/>
            <w:gridSpan w:val="22"/>
            <w:tcBorders>
              <w:top w:val="nil"/>
              <w:left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Сведения о численности и оплате труда работников органов местного самоуправления по категориям персонала  </w:t>
            </w: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по состоянию на 01 января 2025 года</w:t>
            </w:r>
          </w:p>
        </w:tc>
      </w:tr>
      <w:tr w:rsidR="0036536B" w:rsidRPr="0036536B" w:rsidTr="0081028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D668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934" w:type="dxa"/>
          <w:trHeight w:val="228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наименование категорий персонала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год (план)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год (факт)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12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54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554"/>
        </w:trPr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средств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961 477,00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961 476,02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135"/>
        </w:trPr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420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290 366,00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36B">
              <w:rPr>
                <w:rFonts w:ascii="Arial" w:hAnsi="Arial" w:cs="Arial"/>
                <w:sz w:val="18"/>
                <w:szCs w:val="18"/>
              </w:rPr>
              <w:t>290 365,76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12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6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Муниципальные служащие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91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681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средств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2 366 649,00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2 363 495,99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99,87%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653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714 729,00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714 321,81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99,94%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446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451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12"/>
        </w:trPr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средств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2 307 158,02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2 301 813,04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99,77%</w:t>
            </w: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312"/>
        </w:trPr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536B" w:rsidRPr="0036536B" w:rsidTr="00810284">
        <w:trPr>
          <w:gridBefore w:val="1"/>
          <w:gridAfter w:val="4"/>
          <w:wBefore w:w="15" w:type="dxa"/>
          <w:wAfter w:w="3955" w:type="dxa"/>
          <w:trHeight w:val="900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B" w:rsidRPr="0036536B" w:rsidRDefault="0036536B" w:rsidP="003653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) (нарастающим итогом с начала года)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697 350,19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694 177,21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36B" w:rsidRPr="0036536B" w:rsidRDefault="0036536B" w:rsidP="003653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36B">
              <w:rPr>
                <w:rFonts w:ascii="Arial" w:hAnsi="Arial" w:cs="Arial"/>
                <w:color w:val="000000"/>
                <w:sz w:val="18"/>
                <w:szCs w:val="18"/>
              </w:rPr>
              <w:t>99,54%</w:t>
            </w:r>
          </w:p>
        </w:tc>
      </w:tr>
    </w:tbl>
    <w:p w:rsidR="0036536B" w:rsidRPr="0036536B" w:rsidRDefault="0036536B" w:rsidP="0036536B">
      <w:pPr>
        <w:ind w:right="-2" w:firstLine="851"/>
        <w:jc w:val="both"/>
        <w:rPr>
          <w:rFonts w:ascii="Arial" w:hAnsi="Arial" w:cs="Arial"/>
          <w:color w:val="FF0000"/>
          <w:sz w:val="18"/>
          <w:szCs w:val="18"/>
        </w:rPr>
        <w:sectPr w:rsidR="0036536B" w:rsidRPr="0036536B" w:rsidSect="0036536B">
          <w:pgSz w:w="16838" w:h="11906" w:orient="landscape"/>
          <w:pgMar w:top="169" w:right="536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19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883"/>
        <w:gridCol w:w="883"/>
        <w:gridCol w:w="883"/>
        <w:gridCol w:w="883"/>
        <w:gridCol w:w="365"/>
        <w:gridCol w:w="80"/>
        <w:gridCol w:w="1443"/>
        <w:gridCol w:w="1102"/>
        <w:gridCol w:w="1985"/>
        <w:gridCol w:w="1417"/>
        <w:gridCol w:w="142"/>
        <w:gridCol w:w="1417"/>
      </w:tblGrid>
      <w:tr w:rsidR="0036536B" w:rsidRPr="0036536B" w:rsidTr="0036536B">
        <w:trPr>
          <w:trHeight w:val="26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trHeight w:val="26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Решению Тесинского </w:t>
            </w: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сельского совета депутатов </w:t>
            </w: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28.05.2025  № 188-рс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26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26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732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5D12" w:rsidRDefault="00315D12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</w:t>
            </w:r>
            <w:bookmarkStart w:id="5" w:name="_GoBack"/>
            <w:bookmarkEnd w:id="5"/>
            <w:r w:rsidR="0036536B"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б использовании средств резервного фонда Администрации </w:t>
            </w:r>
          </w:p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Тесинского сельсовета Минусинского района Красноярского края</w:t>
            </w:r>
          </w:p>
        </w:tc>
      </w:tr>
      <w:tr w:rsidR="0036536B" w:rsidRPr="0036536B" w:rsidTr="0036536B">
        <w:trPr>
          <w:gridAfter w:val="1"/>
          <w:wAfter w:w="1417" w:type="dxa"/>
          <w:trHeight w:val="26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 состоянию на 01 января 2025 года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3"/>
          <w:wAfter w:w="2976" w:type="dxa"/>
          <w:trHeight w:val="20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3"/>
          <w:wAfter w:w="2976" w:type="dxa"/>
          <w:trHeight w:val="5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Наименование                                                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% выполнения</w:t>
            </w:r>
          </w:p>
        </w:tc>
      </w:tr>
      <w:tr w:rsidR="0036536B" w:rsidRPr="0036536B" w:rsidTr="0036536B">
        <w:trPr>
          <w:gridAfter w:val="3"/>
          <w:wAfter w:w="2976" w:type="dxa"/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30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10 ,00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ИТОГО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10 ,00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3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36B" w:rsidRPr="0036536B" w:rsidTr="0036536B">
        <w:trPr>
          <w:gridAfter w:val="1"/>
          <w:wAfter w:w="1417" w:type="dxa"/>
          <w:trHeight w:val="25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36B" w:rsidRPr="0036536B" w:rsidRDefault="0036536B" w:rsidP="0036536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36536B" w:rsidRPr="0036536B" w:rsidRDefault="0036536B" w:rsidP="0036536B">
      <w:pPr>
        <w:ind w:right="-2"/>
        <w:jc w:val="both"/>
        <w:rPr>
          <w:color w:val="FF0000"/>
          <w:sz w:val="28"/>
          <w:szCs w:val="28"/>
        </w:rPr>
      </w:pPr>
    </w:p>
    <w:p w:rsidR="00404F66" w:rsidRDefault="00404F66" w:rsidP="00F26F1B">
      <w:pPr>
        <w:shd w:val="clear" w:color="auto" w:fill="FFFFFF"/>
        <w:tabs>
          <w:tab w:val="left" w:pos="9355"/>
        </w:tabs>
        <w:ind w:right="-1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F63693" w:rsidRPr="00F63693" w:rsidRDefault="00F63693" w:rsidP="00F63693">
      <w:pPr>
        <w:keepNext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F63693" w:rsidRDefault="00F63693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F63693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8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36536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96" w:rsidRDefault="00B24096" w:rsidP="0036536B">
      <w:r>
        <w:separator/>
      </w:r>
    </w:p>
  </w:endnote>
  <w:endnote w:type="continuationSeparator" w:id="0">
    <w:p w:rsidR="00B24096" w:rsidRDefault="00B24096" w:rsidP="0036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96" w:rsidRDefault="00B24096" w:rsidP="0036536B">
      <w:r>
        <w:separator/>
      </w:r>
    </w:p>
  </w:footnote>
  <w:footnote w:type="continuationSeparator" w:id="0">
    <w:p w:rsidR="00B24096" w:rsidRDefault="00B24096" w:rsidP="0036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1D" w:rsidRDefault="00B24096" w:rsidP="0036536B">
    <w:pPr>
      <w:pStyle w:val="a8"/>
    </w:pPr>
  </w:p>
  <w:p w:rsidR="00211A1D" w:rsidRDefault="00B240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44C1670"/>
    <w:multiLevelType w:val="hybridMultilevel"/>
    <w:tmpl w:val="DB469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7F311F"/>
    <w:multiLevelType w:val="hybridMultilevel"/>
    <w:tmpl w:val="C862F624"/>
    <w:lvl w:ilvl="0" w:tplc="92006F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D51DC5"/>
    <w:multiLevelType w:val="hybridMultilevel"/>
    <w:tmpl w:val="273C7DCA"/>
    <w:lvl w:ilvl="0" w:tplc="258E36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16AD0"/>
    <w:multiLevelType w:val="hybridMultilevel"/>
    <w:tmpl w:val="07D85BE4"/>
    <w:lvl w:ilvl="0" w:tplc="24B6C932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9052FBD"/>
    <w:multiLevelType w:val="multilevel"/>
    <w:tmpl w:val="61488C1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4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2"/>
    </w:lvlOverride>
  </w:num>
  <w:num w:numId="2">
    <w:abstractNumId w:val="10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8"/>
    <w:lvlOverride w:ilvl="0">
      <w:startOverride w:val="4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3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315D12"/>
    <w:rsid w:val="0036536B"/>
    <w:rsid w:val="00395F99"/>
    <w:rsid w:val="00404F66"/>
    <w:rsid w:val="00581468"/>
    <w:rsid w:val="007B520D"/>
    <w:rsid w:val="009D2497"/>
    <w:rsid w:val="00A9679D"/>
    <w:rsid w:val="00B0026F"/>
    <w:rsid w:val="00B16A97"/>
    <w:rsid w:val="00B24096"/>
    <w:rsid w:val="00C15475"/>
    <w:rsid w:val="00D323D5"/>
    <w:rsid w:val="00F26F1B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6536B"/>
  </w:style>
  <w:style w:type="paragraph" w:styleId="a5">
    <w:name w:val="Balloon Text"/>
    <w:basedOn w:val="a"/>
    <w:link w:val="a6"/>
    <w:uiPriority w:val="99"/>
    <w:semiHidden/>
    <w:unhideWhenUsed/>
    <w:rsid w:val="003653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6B"/>
    <w:rPr>
      <w:rFonts w:ascii="Tahoma" w:eastAsiaTheme="minorHAns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6536B"/>
    <w:rPr>
      <w:color w:val="800080"/>
      <w:u w:val="single"/>
    </w:rPr>
  </w:style>
  <w:style w:type="paragraph" w:customStyle="1" w:styleId="xl113">
    <w:name w:val="xl11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8">
    <w:name w:val="xl138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9">
    <w:name w:val="xl139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4">
    <w:name w:val="xl144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6">
    <w:name w:val="xl14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653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11">
    <w:name w:val="Нет списка11"/>
    <w:next w:val="a2"/>
    <w:uiPriority w:val="99"/>
    <w:semiHidden/>
    <w:unhideWhenUsed/>
    <w:rsid w:val="0036536B"/>
  </w:style>
  <w:style w:type="paragraph" w:customStyle="1" w:styleId="xl148">
    <w:name w:val="xl14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50">
    <w:name w:val="xl15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51">
    <w:name w:val="xl15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5">
    <w:name w:val="xl7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6">
    <w:name w:val="xl7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7">
    <w:name w:val="xl77"/>
    <w:basedOn w:val="a"/>
    <w:rsid w:val="0036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78">
    <w:name w:val="xl7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9">
    <w:name w:val="xl7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0">
    <w:name w:val="xl8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5">
    <w:name w:val="xl8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7">
    <w:name w:val="xl87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91">
    <w:name w:val="xl9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6536B"/>
    <w:pPr>
      <w:pBdr>
        <w:top w:val="single" w:sz="4" w:space="0" w:color="FFFFFF"/>
        <w:left w:val="single" w:sz="4" w:space="9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3">
    <w:name w:val="xl10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81">
    <w:name w:val="xl181"/>
    <w:basedOn w:val="a"/>
    <w:rsid w:val="003653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365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365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6536B"/>
    <w:pPr>
      <w:spacing w:before="100" w:beforeAutospacing="1" w:after="100" w:afterAutospacing="1"/>
    </w:pPr>
    <w:rPr>
      <w:i/>
      <w:iCs/>
    </w:rPr>
  </w:style>
  <w:style w:type="paragraph" w:customStyle="1" w:styleId="xl186">
    <w:name w:val="xl186"/>
    <w:basedOn w:val="a"/>
    <w:rsid w:val="00365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36536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3653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rsid w:val="003653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a"/>
    <w:rsid w:val="0036536B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3">
    <w:name w:val="xl193"/>
    <w:basedOn w:val="a"/>
    <w:rsid w:val="003653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4">
    <w:name w:val="xl194"/>
    <w:basedOn w:val="a"/>
    <w:rsid w:val="0036536B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195">
    <w:name w:val="xl195"/>
    <w:basedOn w:val="a"/>
    <w:rsid w:val="0036536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6">
    <w:name w:val="xl19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7">
    <w:name w:val="xl19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36536B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i/>
      <w:iCs/>
    </w:rPr>
  </w:style>
  <w:style w:type="paragraph" w:customStyle="1" w:styleId="xl199">
    <w:name w:val="xl199"/>
    <w:basedOn w:val="a"/>
    <w:rsid w:val="003653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00">
    <w:name w:val="xl200"/>
    <w:basedOn w:val="a"/>
    <w:rsid w:val="003653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01">
    <w:name w:val="xl201"/>
    <w:basedOn w:val="a"/>
    <w:rsid w:val="0036536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202">
    <w:name w:val="xl20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03">
    <w:name w:val="xl20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4">
    <w:name w:val="xl204"/>
    <w:basedOn w:val="a"/>
    <w:rsid w:val="0036536B"/>
    <w:pPr>
      <w:pBdr>
        <w:top w:val="single" w:sz="4" w:space="0" w:color="FFFFFF"/>
        <w:left w:val="single" w:sz="4" w:space="11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205">
    <w:name w:val="xl20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6">
    <w:name w:val="xl206"/>
    <w:basedOn w:val="a"/>
    <w:rsid w:val="0036536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207">
    <w:name w:val="xl207"/>
    <w:basedOn w:val="a"/>
    <w:rsid w:val="0036536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i/>
      <w:iCs/>
    </w:rPr>
  </w:style>
  <w:style w:type="paragraph" w:customStyle="1" w:styleId="xl208">
    <w:name w:val="xl208"/>
    <w:basedOn w:val="a"/>
    <w:rsid w:val="0036536B"/>
    <w:pP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styleId="a8">
    <w:name w:val="header"/>
    <w:basedOn w:val="a"/>
    <w:link w:val="a9"/>
    <w:uiPriority w:val="99"/>
    <w:unhideWhenUsed/>
    <w:rsid w:val="003653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6536B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653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6536B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6536B"/>
  </w:style>
  <w:style w:type="paragraph" w:styleId="a5">
    <w:name w:val="Balloon Text"/>
    <w:basedOn w:val="a"/>
    <w:link w:val="a6"/>
    <w:uiPriority w:val="99"/>
    <w:semiHidden/>
    <w:unhideWhenUsed/>
    <w:rsid w:val="003653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6B"/>
    <w:rPr>
      <w:rFonts w:ascii="Tahoma" w:eastAsiaTheme="minorHAns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6536B"/>
    <w:rPr>
      <w:color w:val="800080"/>
      <w:u w:val="single"/>
    </w:rPr>
  </w:style>
  <w:style w:type="paragraph" w:customStyle="1" w:styleId="xl113">
    <w:name w:val="xl11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8">
    <w:name w:val="xl138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9">
    <w:name w:val="xl139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4">
    <w:name w:val="xl144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6">
    <w:name w:val="xl14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653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11">
    <w:name w:val="Нет списка11"/>
    <w:next w:val="a2"/>
    <w:uiPriority w:val="99"/>
    <w:semiHidden/>
    <w:unhideWhenUsed/>
    <w:rsid w:val="0036536B"/>
  </w:style>
  <w:style w:type="paragraph" w:customStyle="1" w:styleId="xl148">
    <w:name w:val="xl14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50">
    <w:name w:val="xl15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51">
    <w:name w:val="xl15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65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5">
    <w:name w:val="xl7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6">
    <w:name w:val="xl7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7">
    <w:name w:val="xl77"/>
    <w:basedOn w:val="a"/>
    <w:rsid w:val="0036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78">
    <w:name w:val="xl7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9">
    <w:name w:val="xl7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0">
    <w:name w:val="xl8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5">
    <w:name w:val="xl8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7">
    <w:name w:val="xl87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91">
    <w:name w:val="xl9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6536B"/>
    <w:pPr>
      <w:pBdr>
        <w:top w:val="single" w:sz="4" w:space="0" w:color="FFFFFF"/>
        <w:left w:val="single" w:sz="4" w:space="9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3">
    <w:name w:val="xl103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81">
    <w:name w:val="xl181"/>
    <w:basedOn w:val="a"/>
    <w:rsid w:val="003653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365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365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365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36536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6536B"/>
    <w:pPr>
      <w:spacing w:before="100" w:beforeAutospacing="1" w:after="100" w:afterAutospacing="1"/>
    </w:pPr>
    <w:rPr>
      <w:i/>
      <w:iCs/>
    </w:rPr>
  </w:style>
  <w:style w:type="paragraph" w:customStyle="1" w:styleId="xl186">
    <w:name w:val="xl186"/>
    <w:basedOn w:val="a"/>
    <w:rsid w:val="00365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36536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3653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rsid w:val="003653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a"/>
    <w:rsid w:val="0036536B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3">
    <w:name w:val="xl193"/>
    <w:basedOn w:val="a"/>
    <w:rsid w:val="003653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4">
    <w:name w:val="xl194"/>
    <w:basedOn w:val="a"/>
    <w:rsid w:val="0036536B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195">
    <w:name w:val="xl195"/>
    <w:basedOn w:val="a"/>
    <w:rsid w:val="0036536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6">
    <w:name w:val="xl196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7">
    <w:name w:val="xl197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36536B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i/>
      <w:iCs/>
    </w:rPr>
  </w:style>
  <w:style w:type="paragraph" w:customStyle="1" w:styleId="xl199">
    <w:name w:val="xl199"/>
    <w:basedOn w:val="a"/>
    <w:rsid w:val="003653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00">
    <w:name w:val="xl200"/>
    <w:basedOn w:val="a"/>
    <w:rsid w:val="003653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01">
    <w:name w:val="xl201"/>
    <w:basedOn w:val="a"/>
    <w:rsid w:val="0036536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202">
    <w:name w:val="xl202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03">
    <w:name w:val="xl203"/>
    <w:basedOn w:val="a"/>
    <w:rsid w:val="00365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4">
    <w:name w:val="xl204"/>
    <w:basedOn w:val="a"/>
    <w:rsid w:val="0036536B"/>
    <w:pPr>
      <w:pBdr>
        <w:top w:val="single" w:sz="4" w:space="0" w:color="FFFFFF"/>
        <w:left w:val="single" w:sz="4" w:space="11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205">
    <w:name w:val="xl205"/>
    <w:basedOn w:val="a"/>
    <w:rsid w:val="00365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6">
    <w:name w:val="xl206"/>
    <w:basedOn w:val="a"/>
    <w:rsid w:val="0036536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207">
    <w:name w:val="xl207"/>
    <w:basedOn w:val="a"/>
    <w:rsid w:val="0036536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i/>
      <w:iCs/>
    </w:rPr>
  </w:style>
  <w:style w:type="paragraph" w:customStyle="1" w:styleId="xl208">
    <w:name w:val="xl208"/>
    <w:basedOn w:val="a"/>
    <w:rsid w:val="0036536B"/>
    <w:pP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styleId="a8">
    <w:name w:val="header"/>
    <w:basedOn w:val="a"/>
    <w:link w:val="a9"/>
    <w:uiPriority w:val="99"/>
    <w:unhideWhenUsed/>
    <w:rsid w:val="003653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6536B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653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653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://pravo-search.minjust.ru/bigs/showDocument.html?id=8F21B21C-A408-42C4-B9FE-A939B863C84A" TargetMode="External"/><Relationship Id="rId18" Type="http://schemas.openxmlformats.org/officeDocument/2006/relationships/hyperlink" Target="mailto:tes-selsove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/bigs/showDocument.html?id=8F21B21C-A408-42C4-B9FE-A939B863C84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.scli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zakon.scl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pravo-search.minjust.ru/bigs/showDocument.html?id=96E20C02-1B12-465A-B64C-24AA92270007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754601226995042E-2"/>
          <c:y val="6.885245901639403E-2"/>
          <c:w val="0.90490797546012269"/>
          <c:h val="0.7114754098360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8494019517349732E-17"/>
                  <c:y val="-2.46153846153846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#,##0">
                  <c:v>5019.8999999999996</c:v>
                </c:pt>
                <c:pt idx="1">
                  <c:v>583</c:v>
                </c:pt>
                <c:pt idx="2" formatCode="#,##0">
                  <c:v>60120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3.2820512820512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 formatCode="#,##0">
                  <c:v>5651.85</c:v>
                </c:pt>
                <c:pt idx="1">
                  <c:v>99.14</c:v>
                </c:pt>
                <c:pt idx="2" formatCode="#,##0">
                  <c:v>12705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831040"/>
        <c:axId val="167832576"/>
      </c:barChart>
      <c:catAx>
        <c:axId val="1678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832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32576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831040"/>
        <c:crosses val="autoZero"/>
        <c:crossBetween val="between"/>
      </c:valAx>
      <c:spPr>
        <a:solidFill>
          <a:srgbClr val="C0C0C0"/>
        </a:solidFill>
        <a:ln w="1265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96938960216176"/>
          <c:y val="0.91475422368320458"/>
          <c:w val="0.29294473966616241"/>
          <c:h val="7.5409627194658935E-2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F81BD"/>
            </a:solidFill>
            <a:ln w="25412">
              <a:noFill/>
            </a:ln>
          </c:spPr>
          <c:invertIfNegative val="0"/>
          <c:dLbls>
            <c:dLbl>
              <c:idx val="0"/>
              <c:layout>
                <c:manualLayout>
                  <c:x val="-3.4722222222222224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489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776E-2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.00">
                  <c:v>1654679.5</c:v>
                </c:pt>
                <c:pt idx="1">
                  <c:v>2480770.86</c:v>
                </c:pt>
                <c:pt idx="2" formatCode="#,##0.00">
                  <c:v>133074.01</c:v>
                </c:pt>
                <c:pt idx="3" formatCode="#,##0">
                  <c:v>325942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504D"/>
            </a:solidFill>
            <a:ln w="25412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-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581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-2.77777777777778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1760694.3</c:v>
                </c:pt>
                <c:pt idx="1">
                  <c:v>2767742.24</c:v>
                </c:pt>
                <c:pt idx="2">
                  <c:v>99140</c:v>
                </c:pt>
                <c:pt idx="3" formatCode="#,##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974464"/>
        <c:axId val="17497600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28588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106014.8</c:v>
                </c:pt>
                <c:pt idx="1">
                  <c:v>286971.38</c:v>
                </c:pt>
                <c:pt idx="2">
                  <c:v>33934</c:v>
                </c:pt>
                <c:pt idx="3">
                  <c:v>325942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74464"/>
        <c:axId val="174976000"/>
      </c:lineChart>
      <c:catAx>
        <c:axId val="17497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976000"/>
        <c:crosses val="autoZero"/>
        <c:auto val="1"/>
        <c:lblAlgn val="ctr"/>
        <c:lblOffset val="100"/>
        <c:noMultiLvlLbl val="0"/>
      </c:catAx>
      <c:valAx>
        <c:axId val="174976000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ln w="952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974464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  <c:spPr>
        <a:noFill/>
        <a:ln w="2541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80</Pages>
  <Words>25829</Words>
  <Characters>147230</Characters>
  <Application>Microsoft Office Word</Application>
  <DocSecurity>0</DocSecurity>
  <Lines>1226</Lines>
  <Paragraphs>345</Paragraphs>
  <ScaleCrop>false</ScaleCrop>
  <Company/>
  <LinksUpToDate>false</LinksUpToDate>
  <CharactersWithSpaces>172714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2022-04-05T02:13:00Z</dcterms:created>
  <dcterms:modified xsi:type="dcterms:W3CDTF">2025-05-29T01:45:00Z</dcterms:modified>
</cp:coreProperties>
</file>