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A6" w:rsidRPr="00166AA6" w:rsidRDefault="00166AA6" w:rsidP="00166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2766FA" wp14:editId="23A643B0">
            <wp:extent cx="429260" cy="540385"/>
            <wp:effectExtent l="0" t="0" r="8890" b="0"/>
            <wp:docPr id="1" name="Рисунок 1" descr="Описание: 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AA6" w:rsidRPr="00166AA6" w:rsidRDefault="00166AA6" w:rsidP="00166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AA6" w:rsidRPr="00166AA6" w:rsidRDefault="00166AA6" w:rsidP="00166AA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  <w:r w:rsidRPr="00166AA6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>ТЕСИНСКИЙ СЕЛЬСКИЙ СОВЕТ ДЕПУТАТОВ</w:t>
      </w:r>
    </w:p>
    <w:p w:rsidR="00166AA6" w:rsidRPr="00166AA6" w:rsidRDefault="00166AA6" w:rsidP="00166AA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  <w:r w:rsidRPr="00166AA6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>МИНУСИНСКОГО РАЙОНА</w:t>
      </w:r>
    </w:p>
    <w:p w:rsidR="00166AA6" w:rsidRPr="00166AA6" w:rsidRDefault="00166AA6" w:rsidP="00166AA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32"/>
          <w:sz w:val="48"/>
          <w:szCs w:val="48"/>
          <w:lang w:eastAsia="ru-RU"/>
        </w:rPr>
      </w:pPr>
      <w:r w:rsidRPr="00166AA6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>КРАСНОЯРСКОГО КРАЯ</w:t>
      </w:r>
    </w:p>
    <w:p w:rsidR="00166AA6" w:rsidRPr="00166AA6" w:rsidRDefault="00166AA6" w:rsidP="00166AA6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kern w:val="32"/>
          <w:sz w:val="48"/>
          <w:szCs w:val="48"/>
          <w:lang w:eastAsia="ru-RU"/>
        </w:rPr>
      </w:pPr>
    </w:p>
    <w:p w:rsidR="00166AA6" w:rsidRPr="00166AA6" w:rsidRDefault="00166AA6" w:rsidP="00166A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66AA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</w:t>
      </w:r>
    </w:p>
    <w:p w:rsidR="00166AA6" w:rsidRPr="00166AA6" w:rsidRDefault="00166AA6" w:rsidP="00166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AA6" w:rsidRPr="00166AA6" w:rsidRDefault="00166AA6" w:rsidP="00166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AA6" w:rsidRPr="00166AA6" w:rsidRDefault="00976E87" w:rsidP="00166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</w:t>
      </w:r>
      <w:r w:rsidR="00166AA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66AA6" w:rsidRPr="00166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                           с. Тесь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117-рс</w:t>
      </w:r>
    </w:p>
    <w:p w:rsidR="00166AA6" w:rsidRDefault="00166AA6" w:rsidP="00166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AA6" w:rsidRPr="00166AA6" w:rsidRDefault="00166AA6" w:rsidP="00166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AA6" w:rsidRPr="00DD3F12" w:rsidRDefault="00166AA6" w:rsidP="00166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1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Тесинского сельского Совета депутатов от 06.06.2016 № 34-рс (в редакции от 20.06.2018 № 94-рс) «Об утверждении Порядка создания и использования, в том числе на платной основе, парковок (парковочных мест), расположенных на территории автомобильных дорог общего пользования в границах Тесинского сельсовета»</w:t>
      </w:r>
    </w:p>
    <w:p w:rsidR="00166AA6" w:rsidRPr="00DD3F12" w:rsidRDefault="00166AA6" w:rsidP="00166A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AA6" w:rsidRPr="00DD3F12" w:rsidRDefault="006043CD" w:rsidP="006043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24.11.1995 № 181-ФЗ «О социальной защите инв</w:t>
      </w:r>
      <w:r w:rsidR="00254FC1" w:rsidRPr="00DD3F1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алидов в Российской Федерации»</w:t>
      </w:r>
      <w:r w:rsidRPr="00DD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821C42" w:rsidRPr="00DD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DD3F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20, 24 Устава Тесинского сельсовета Минусинского района</w:t>
      </w:r>
      <w:r w:rsidRPr="00DD3F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D3F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края, Тесинский сельский  Совет депутатов</w:t>
      </w:r>
      <w:r w:rsidRPr="00DD3F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D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РЕШИЛ: </w:t>
      </w:r>
    </w:p>
    <w:p w:rsidR="00166AA6" w:rsidRPr="00DD3F12" w:rsidRDefault="00166AA6" w:rsidP="006043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решение Тесинского сельского  Совета депутатов</w:t>
      </w:r>
      <w:r w:rsidRPr="00DD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06.06.2016 № 34-рс (в редакции от 20.06.2018 № 94-рс) «Об утверждении Порядка создания и использования, в том числе на платной основе, парковок (парковочных мест), расположенных на территории автомобильных дорог общего пользования в границах Тесинского сельсовета» следующие изменения:</w:t>
      </w:r>
    </w:p>
    <w:p w:rsidR="00166AA6" w:rsidRPr="00DD3F12" w:rsidRDefault="00166AA6" w:rsidP="006043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DD3F12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2.14 раздела 2 «Порядка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Тесинского сельсовета Минусинского района Красноярского края»</w:t>
      </w:r>
      <w:r w:rsidR="00821C42" w:rsidRPr="00DD3F1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D3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читать в следующей редакции:</w:t>
      </w:r>
    </w:p>
    <w:p w:rsidR="0089699F" w:rsidRPr="00DD3F12" w:rsidRDefault="00166AA6" w:rsidP="006043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3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«2.14. </w:t>
      </w:r>
      <w:proofErr w:type="gramStart"/>
      <w:r w:rsidRPr="00DD3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</w:t>
      </w:r>
      <w:r w:rsidRPr="00DD3F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транспортных</w:t>
      </w:r>
      <w:proofErr w:type="gramEnd"/>
      <w:r w:rsidRPr="00DD3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 </w:t>
      </w:r>
      <w:hyperlink r:id="rId8" w:anchor="/document/73560110/entry/0" w:history="1">
        <w:r w:rsidRPr="00DD3F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DD3F12">
        <w:rPr>
          <w:rFonts w:ascii="Times New Roman" w:hAnsi="Times New Roman" w:cs="Times New Roman"/>
          <w:sz w:val="28"/>
          <w:szCs w:val="28"/>
          <w:shd w:val="clear" w:color="auto" w:fill="FFFFFF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</w:t>
      </w:r>
      <w:proofErr w:type="gramStart"/>
      <w:r w:rsidRPr="00DD3F12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proofErr w:type="gramEnd"/>
    </w:p>
    <w:p w:rsidR="00166AA6" w:rsidRPr="00DD3F12" w:rsidRDefault="00837C29" w:rsidP="006043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F12">
        <w:rPr>
          <w:rFonts w:ascii="Times New Roman" w:hAnsi="Times New Roman" w:cs="Times New Roman"/>
          <w:sz w:val="28"/>
          <w:szCs w:val="28"/>
        </w:rPr>
        <w:t>2</w:t>
      </w:r>
      <w:r w:rsidR="00166AA6" w:rsidRPr="00DD3F12">
        <w:rPr>
          <w:rFonts w:ascii="Times New Roman" w:hAnsi="Times New Roman" w:cs="Times New Roman"/>
          <w:sz w:val="28"/>
          <w:szCs w:val="28"/>
        </w:rPr>
        <w:t>.</w:t>
      </w:r>
      <w:r w:rsidR="00166AA6" w:rsidRPr="00DD3F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6AA6" w:rsidRPr="00DD3F12">
        <w:rPr>
          <w:rFonts w:ascii="Times New Roman" w:eastAsia="Calibri" w:hAnsi="Times New Roman" w:cs="Times New Roman"/>
          <w:sz w:val="28"/>
          <w:szCs w:val="28"/>
        </w:rPr>
        <w:t xml:space="preserve">Решение вступает в силу </w:t>
      </w:r>
      <w:r w:rsidR="00166AA6" w:rsidRPr="00DD3F1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66AA6" w:rsidRPr="00DD3F12">
        <w:rPr>
          <w:rFonts w:ascii="Times New Roman" w:eastAsia="Calibri" w:hAnsi="Times New Roman" w:cs="Times New Roman"/>
          <w:bCs/>
          <w:sz w:val="28"/>
          <w:szCs w:val="28"/>
        </w:rPr>
        <w:t>после его официального опубликования в</w:t>
      </w:r>
      <w:r w:rsidR="00166AA6" w:rsidRPr="00DD3F12">
        <w:rPr>
          <w:rFonts w:ascii="Times New Roman" w:eastAsia="Calibri" w:hAnsi="Times New Roman" w:cs="Times New Roman"/>
          <w:sz w:val="28"/>
          <w:szCs w:val="28"/>
        </w:rPr>
        <w:t xml:space="preserve"> информационном бюллетене «Вестник Тесинского сельсовета» и подлежит размещению на официальном сайте администрации Тесинского сельсовета в сети «Интернет».</w:t>
      </w:r>
      <w:bookmarkStart w:id="0" w:name="_GoBack"/>
      <w:bookmarkEnd w:id="0"/>
    </w:p>
    <w:p w:rsidR="00166AA6" w:rsidRPr="00DD3F12" w:rsidRDefault="00166AA6" w:rsidP="006043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AA6" w:rsidRPr="00DD3F12" w:rsidRDefault="00166AA6" w:rsidP="006043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43CD" w:rsidRPr="00DD3F12" w:rsidRDefault="006043CD" w:rsidP="006043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AA6" w:rsidRPr="00DD3F12" w:rsidRDefault="00166AA6" w:rsidP="006043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F12">
        <w:rPr>
          <w:rFonts w:ascii="Times New Roman" w:hAnsi="Times New Roman" w:cs="Times New Roman"/>
          <w:sz w:val="28"/>
          <w:szCs w:val="28"/>
        </w:rPr>
        <w:t>Председатель Тесинского</w:t>
      </w:r>
    </w:p>
    <w:p w:rsidR="00166AA6" w:rsidRPr="00DD3F12" w:rsidRDefault="00166AA6" w:rsidP="006043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F12"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                 Д.В. Соболева</w:t>
      </w:r>
      <w:bookmarkStart w:id="1" w:name="RANGE!A1:F20"/>
      <w:bookmarkEnd w:id="1"/>
    </w:p>
    <w:p w:rsidR="00166AA6" w:rsidRPr="00DD3F12" w:rsidRDefault="00166AA6" w:rsidP="006043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AA6" w:rsidRPr="00DD3F12" w:rsidRDefault="00166AA6" w:rsidP="006043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AA6" w:rsidRPr="00DD3F12" w:rsidRDefault="00166AA6" w:rsidP="006043C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F12">
        <w:rPr>
          <w:rFonts w:ascii="Times New Roman" w:hAnsi="Times New Roman" w:cs="Times New Roman"/>
          <w:sz w:val="28"/>
          <w:szCs w:val="28"/>
        </w:rPr>
        <w:t>Глава  Тесинского сельсовета                                                               А. А. Зотов</w:t>
      </w:r>
      <w:r w:rsidRPr="00DD3F12">
        <w:rPr>
          <w:rFonts w:ascii="Times New Roman" w:hAnsi="Times New Roman" w:cs="Times New Roman"/>
          <w:sz w:val="28"/>
          <w:szCs w:val="28"/>
        </w:rPr>
        <w:tab/>
      </w:r>
    </w:p>
    <w:p w:rsidR="00166AA6" w:rsidRPr="00DD3F12" w:rsidRDefault="00166AA6">
      <w:pPr>
        <w:rPr>
          <w:sz w:val="28"/>
          <w:szCs w:val="28"/>
        </w:rPr>
      </w:pPr>
    </w:p>
    <w:sectPr w:rsidR="00166AA6" w:rsidRPr="00DD3F12" w:rsidSect="006043C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46" w:rsidRDefault="00A64E46" w:rsidP="006043CD">
      <w:pPr>
        <w:spacing w:after="0" w:line="240" w:lineRule="auto"/>
      </w:pPr>
      <w:r>
        <w:separator/>
      </w:r>
    </w:p>
  </w:endnote>
  <w:endnote w:type="continuationSeparator" w:id="0">
    <w:p w:rsidR="00A64E46" w:rsidRDefault="00A64E46" w:rsidP="0060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46" w:rsidRDefault="00A64E46" w:rsidP="006043CD">
      <w:pPr>
        <w:spacing w:after="0" w:line="240" w:lineRule="auto"/>
      </w:pPr>
      <w:r>
        <w:separator/>
      </w:r>
    </w:p>
  </w:footnote>
  <w:footnote w:type="continuationSeparator" w:id="0">
    <w:p w:rsidR="00A64E46" w:rsidRDefault="00A64E46" w:rsidP="0060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572602"/>
      <w:docPartObj>
        <w:docPartGallery w:val="Page Numbers (Top of Page)"/>
        <w:docPartUnique/>
      </w:docPartObj>
    </w:sdtPr>
    <w:sdtEndPr/>
    <w:sdtContent>
      <w:p w:rsidR="006043CD" w:rsidRDefault="006043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F12">
          <w:rPr>
            <w:noProof/>
          </w:rPr>
          <w:t>2</w:t>
        </w:r>
        <w:r>
          <w:fldChar w:fldCharType="end"/>
        </w:r>
      </w:p>
    </w:sdtContent>
  </w:sdt>
  <w:p w:rsidR="006043CD" w:rsidRDefault="006043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60"/>
    <w:rsid w:val="00122EB8"/>
    <w:rsid w:val="00166AA6"/>
    <w:rsid w:val="00254FC1"/>
    <w:rsid w:val="0055232D"/>
    <w:rsid w:val="006043CD"/>
    <w:rsid w:val="00821C42"/>
    <w:rsid w:val="00837C29"/>
    <w:rsid w:val="0089699F"/>
    <w:rsid w:val="00943A86"/>
    <w:rsid w:val="00976E87"/>
    <w:rsid w:val="00A64E46"/>
    <w:rsid w:val="00AA5650"/>
    <w:rsid w:val="00B5083F"/>
    <w:rsid w:val="00DD3F12"/>
    <w:rsid w:val="00E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A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A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43CD"/>
  </w:style>
  <w:style w:type="paragraph" w:styleId="a8">
    <w:name w:val="footer"/>
    <w:basedOn w:val="a"/>
    <w:link w:val="a9"/>
    <w:uiPriority w:val="99"/>
    <w:unhideWhenUsed/>
    <w:rsid w:val="0060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4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A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A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43CD"/>
  </w:style>
  <w:style w:type="paragraph" w:styleId="a8">
    <w:name w:val="footer"/>
    <w:basedOn w:val="a"/>
    <w:link w:val="a9"/>
    <w:uiPriority w:val="99"/>
    <w:unhideWhenUsed/>
    <w:rsid w:val="0060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4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2023-10-12T04:51:00Z</dcterms:created>
  <dcterms:modified xsi:type="dcterms:W3CDTF">2023-10-25T10:38:00Z</dcterms:modified>
</cp:coreProperties>
</file>