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F6" w:rsidRPr="008648F6" w:rsidRDefault="008648F6" w:rsidP="0086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424815" cy="545465"/>
            <wp:effectExtent l="0" t="0" r="0" b="6985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8F6" w:rsidRPr="008648F6" w:rsidRDefault="008648F6" w:rsidP="0086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Pr="008648F6" w:rsidRDefault="008648F6" w:rsidP="008648F6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ТЕСИНСКИЙ СЕЛЬСКИЙ СОВЕТ ДЕПУТАТОВ</w:t>
      </w:r>
    </w:p>
    <w:p w:rsidR="008648F6" w:rsidRPr="008648F6" w:rsidRDefault="008648F6" w:rsidP="008648F6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МИНУСИНСКОГО РАЙОНА</w:t>
      </w:r>
    </w:p>
    <w:p w:rsidR="008648F6" w:rsidRPr="008648F6" w:rsidRDefault="008648F6" w:rsidP="008648F6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kern w:val="32"/>
          <w:sz w:val="48"/>
          <w:szCs w:val="48"/>
          <w:lang w:eastAsia="ru-RU"/>
        </w:rPr>
      </w:pPr>
      <w:r w:rsidRPr="008648F6"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  <w:t>КРАСНОЯРСКОГО КРАЯ</w:t>
      </w:r>
    </w:p>
    <w:p w:rsidR="008648F6" w:rsidRPr="008648F6" w:rsidRDefault="008648F6" w:rsidP="008648F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Cs/>
          <w:kern w:val="32"/>
          <w:sz w:val="48"/>
          <w:szCs w:val="48"/>
          <w:lang w:eastAsia="ru-RU"/>
        </w:rPr>
      </w:pPr>
    </w:p>
    <w:p w:rsidR="008648F6" w:rsidRPr="008648F6" w:rsidRDefault="008648F6" w:rsidP="008648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648F6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8648F6" w:rsidRPr="008648F6" w:rsidRDefault="008648F6" w:rsidP="0086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Pr="008648F6" w:rsidRDefault="008648F6" w:rsidP="008648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Pr="008648F6" w:rsidRDefault="00B32E72" w:rsidP="008648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18.05</w:t>
      </w:r>
      <w:r w:rsidR="008648F6" w:rsidRP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. 2023                                          с. Тесь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106-рс</w:t>
      </w:r>
    </w:p>
    <w:p w:rsidR="008648F6" w:rsidRPr="008648F6" w:rsidRDefault="008648F6" w:rsidP="008648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8F6" w:rsidRDefault="008648F6" w:rsidP="00DA61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48F6" w:rsidRDefault="002D01A4" w:rsidP="00DA61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Об утверждении Порядка</w:t>
      </w:r>
      <w:r w:rsidR="00DA61EC">
        <w:rPr>
          <w:rFonts w:ascii="Times New Roman" w:hAnsi="Times New Roman"/>
          <w:sz w:val="28"/>
          <w:szCs w:val="28"/>
        </w:rPr>
        <w:t xml:space="preserve"> </w:t>
      </w:r>
      <w:r w:rsidR="008C6AF2">
        <w:rPr>
          <w:rFonts w:ascii="Times New Roman" w:hAnsi="Times New Roman"/>
          <w:sz w:val="28"/>
          <w:szCs w:val="28"/>
        </w:rPr>
        <w:t>вырубки</w:t>
      </w:r>
      <w:r w:rsidRPr="00B54A1C">
        <w:rPr>
          <w:rFonts w:ascii="Times New Roman" w:hAnsi="Times New Roman"/>
          <w:sz w:val="28"/>
          <w:szCs w:val="28"/>
        </w:rPr>
        <w:t xml:space="preserve"> зеленых насаждений</w:t>
      </w:r>
    </w:p>
    <w:p w:rsidR="002D01A4" w:rsidRDefault="00DA61EC" w:rsidP="00DA61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Тесинского сельсовета </w:t>
      </w:r>
      <w:r w:rsidR="008C6AF2">
        <w:rPr>
          <w:rFonts w:ascii="Times New Roman" w:hAnsi="Times New Roman"/>
          <w:sz w:val="28"/>
          <w:szCs w:val="28"/>
        </w:rPr>
        <w:t>(в редакции от 22.04.2025 № 187-рс)</w:t>
      </w:r>
    </w:p>
    <w:p w:rsidR="00DA61EC" w:rsidRPr="00B54A1C" w:rsidRDefault="00DA61EC" w:rsidP="00DA61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01A4" w:rsidRPr="002D01A4" w:rsidRDefault="002D01A4" w:rsidP="002D0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 растительности на территории Тесинского сельсовета Минусинского района</w:t>
      </w:r>
      <w:r w:rsidRPr="00404F9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7 </w:t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</w:t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3D50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04F95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атьями </w:t>
      </w:r>
      <w:r w:rsidR="008648F6">
        <w:rPr>
          <w:rFonts w:ascii="Times New Roman" w:eastAsia="Times New Roman" w:hAnsi="Times New Roman"/>
          <w:sz w:val="28"/>
          <w:szCs w:val="28"/>
          <w:lang w:eastAsia="ru-RU"/>
        </w:rPr>
        <w:t>20, 24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Тесинского</w:t>
      </w:r>
      <w:r w:rsid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Минусинского района</w:t>
      </w:r>
      <w:r w:rsid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Pr="00404F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Тесинский сельский </w:t>
      </w:r>
      <w:r w:rsidRPr="00404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</w:t>
      </w:r>
    </w:p>
    <w:p w:rsidR="002D01A4" w:rsidRPr="00B54A1C" w:rsidRDefault="002D01A4" w:rsidP="002D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8C6AF2">
        <w:rPr>
          <w:rFonts w:ascii="Times New Roman" w:hAnsi="Times New Roman"/>
          <w:sz w:val="28"/>
          <w:szCs w:val="28"/>
        </w:rPr>
        <w:t>вырубки</w:t>
      </w:r>
      <w:r w:rsidRPr="00B54A1C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еленых насаждений на территории Тесинского сельсовета Минусинского района</w:t>
      </w:r>
      <w:r w:rsidRPr="00B54A1C">
        <w:rPr>
          <w:rFonts w:ascii="Times New Roman" w:hAnsi="Times New Roman"/>
          <w:i/>
          <w:sz w:val="28"/>
          <w:szCs w:val="28"/>
        </w:rPr>
        <w:t xml:space="preserve"> </w:t>
      </w: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</w:t>
      </w:r>
      <w:r w:rsidR="0047190E">
        <w:rPr>
          <w:rFonts w:ascii="Times New Roman" w:eastAsia="Times New Roman" w:hAnsi="Times New Roman"/>
          <w:sz w:val="28"/>
          <w:szCs w:val="28"/>
          <w:lang w:eastAsia="ru-RU"/>
        </w:rPr>
        <w:t>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1A4" w:rsidRPr="00B54A1C" w:rsidRDefault="002D01A4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648F6" w:rsidRPr="008648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48F6" w:rsidRPr="008648F6">
        <w:rPr>
          <w:rFonts w:ascii="Times New Roman" w:hAnsi="Times New Roman"/>
          <w:sz w:val="28"/>
          <w:szCs w:val="28"/>
        </w:rPr>
        <w:t xml:space="preserve"> выполнением данного решения   возложить на председателя комиссии  по социальным вопросам, благоустройству, вопросам жизнедеятельности населения и взаимодействию с общественными объединениями – А.Я. Иванова.</w:t>
      </w:r>
    </w:p>
    <w:p w:rsidR="002D01A4" w:rsidRDefault="002D01A4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D01A4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2D01A4" w:rsidRDefault="002D01A4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1A4" w:rsidRDefault="002D01A4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Default="00DA61EC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1A4" w:rsidRPr="002D01A4" w:rsidRDefault="002D01A4" w:rsidP="002D0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Тесинского </w:t>
      </w:r>
    </w:p>
    <w:p w:rsidR="002D01A4" w:rsidRDefault="002D01A4" w:rsidP="002D0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D01A4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Совета депутатов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Д.В. Соболева</w:t>
      </w:r>
    </w:p>
    <w:p w:rsidR="002D01A4" w:rsidRDefault="002D01A4" w:rsidP="002D0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1A4" w:rsidRPr="002D01A4" w:rsidRDefault="002D01A4" w:rsidP="002D0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1A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Тесинского сельсовета                                             А.А. Зотов</w:t>
      </w:r>
    </w:p>
    <w:p w:rsidR="0047190E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648F6" w:rsidRPr="008648F6" w:rsidRDefault="008648F6" w:rsidP="0047190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8648F6" w:rsidRP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Совета депутатов </w:t>
      </w:r>
    </w:p>
    <w:p w:rsidR="002D01A4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D756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от 18.05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8648F6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D75640">
        <w:rPr>
          <w:rFonts w:ascii="Times New Roman" w:eastAsia="Times New Roman" w:hAnsi="Times New Roman"/>
          <w:sz w:val="28"/>
          <w:szCs w:val="28"/>
          <w:lang w:eastAsia="ru-RU"/>
        </w:rPr>
        <w:t>106-рс</w:t>
      </w:r>
    </w:p>
    <w:p w:rsidR="00DA61EC" w:rsidRDefault="00DA61EC" w:rsidP="002D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Default="00DA61EC" w:rsidP="00864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DA61EC" w:rsidRPr="00DA61EC" w:rsidRDefault="008C6AF2" w:rsidP="00DA61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ВЫРУБКИ</w:t>
      </w:r>
      <w:r w:rsidR="00DA61EC"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 НА ТЕРРИТОРИИ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ТЕСИНСКОГО СЕЛЬСОВЕТА МИНУСИНСКОГО РАЙОНА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ab/>
        <w:t>Общие положения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Pr="00DA61EC" w:rsidRDefault="00DA61EC" w:rsidP="009B43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разработан в соответствии с Федеральным законом от 10.01.2002 № 7-ФЗ «Об охране окружающей среды»,</w:t>
      </w:r>
      <w:r w:rsidR="009B4389" w:rsidRPr="009B4389">
        <w:t xml:space="preserve"> </w:t>
      </w:r>
      <w:r w:rsidR="009B4389" w:rsidRPr="009B438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9B4389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9B4389" w:rsidRPr="009B4389">
        <w:rPr>
          <w:rFonts w:ascii="Times New Roman" w:eastAsia="Times New Roman" w:hAnsi="Times New Roman"/>
          <w:sz w:val="28"/>
          <w:szCs w:val="28"/>
          <w:lang w:eastAsia="ru-RU"/>
        </w:rPr>
        <w:t xml:space="preserve"> № 59-рс</w:t>
      </w:r>
      <w:r w:rsidR="009B43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14.09.2017 «Об утверждении </w:t>
      </w:r>
      <w:r w:rsidR="009B4389" w:rsidRPr="009B4389">
        <w:rPr>
          <w:rFonts w:ascii="Times New Roman" w:eastAsia="Times New Roman" w:hAnsi="Times New Roman"/>
          <w:sz w:val="28"/>
          <w:szCs w:val="28"/>
          <w:lang w:eastAsia="ru-RU"/>
        </w:rPr>
        <w:t>Правил благоустройства территории Тесинского сельсовета».</w:t>
      </w:r>
      <w:r w:rsidR="009B4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1.2. Зеленый фонд муниципального образования</w:t>
      </w:r>
      <w:r w:rsidR="009B4389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Тесинский сельсовет Минусинского района Красноярского края (далее – Тесинский сельсовет)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составной частью природного комп</w:t>
      </w:r>
      <w:r w:rsidR="009B4389">
        <w:rPr>
          <w:rFonts w:ascii="Times New Roman" w:eastAsia="Times New Roman" w:hAnsi="Times New Roman"/>
          <w:sz w:val="28"/>
          <w:szCs w:val="28"/>
          <w:lang w:eastAsia="ru-RU"/>
        </w:rPr>
        <w:t>лекса Тесинского сельсовета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 в себя озелененные и лесные территории всех категорий и видов, образующие систему озеленения в пре</w:t>
      </w:r>
      <w:r w:rsidR="0019068F">
        <w:rPr>
          <w:rFonts w:ascii="Times New Roman" w:eastAsia="Times New Roman" w:hAnsi="Times New Roman"/>
          <w:sz w:val="28"/>
          <w:szCs w:val="28"/>
          <w:lang w:eastAsia="ru-RU"/>
        </w:rPr>
        <w:t>делах границ Тесинского</w:t>
      </w:r>
      <w:r w:rsidR="0019068F" w:rsidRPr="001906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9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1.4. Вынужденн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 xml:space="preserve">ой вырубкой 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зеленых насаждений считается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 xml:space="preserve">вырубка 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совокупности древесно-кустарниковых, травянистых и цветочных растений, почвенн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ого покрова, выполнение которой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объективно необходимо.</w:t>
      </w:r>
    </w:p>
    <w:p w:rsidR="00DA61EC" w:rsidRPr="00DA61EC" w:rsidRDefault="00EB434E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DA61EC" w:rsidRPr="00DA61EC">
        <w:rPr>
          <w:rFonts w:ascii="Times New Roman" w:eastAsia="Times New Roman" w:hAnsi="Times New Roman"/>
          <w:sz w:val="28"/>
          <w:szCs w:val="28"/>
          <w:lang w:eastAsia="ru-RU"/>
        </w:rPr>
        <w:t>Самовольн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 xml:space="preserve">ой вырубкой </w:t>
      </w:r>
      <w:r w:rsidR="00DA61EC" w:rsidRPr="00DA61EC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1.6. Настоящий Порядок не распространяется на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вырубку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EC" w:rsidRPr="00DA61EC" w:rsidRDefault="00DA61EC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оформления докуме</w:t>
      </w:r>
      <w:r w:rsidR="00EB434E">
        <w:rPr>
          <w:rFonts w:ascii="Times New Roman" w:eastAsia="Times New Roman" w:hAnsi="Times New Roman"/>
          <w:sz w:val="28"/>
          <w:szCs w:val="28"/>
          <w:lang w:eastAsia="ru-RU"/>
        </w:rPr>
        <w:t xml:space="preserve">нтов на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 xml:space="preserve">вырубку </w:t>
      </w:r>
      <w:r w:rsidR="00EB434E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</w:p>
    <w:p w:rsidR="00DA61EC" w:rsidRP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Юридическое или физическое лицо (далее - Заявитель), желающее получить разрешение на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вырубку</w:t>
      </w: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насаждений, обращается с письменным заявлением в учреждение/</w:t>
      </w:r>
      <w:proofErr w:type="gramStart"/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proofErr w:type="gramEnd"/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t>/уполномоченный орган муниципального образования (далее - уполномоченный орган).</w:t>
      </w:r>
    </w:p>
    <w:p w:rsidR="00DA61EC" w:rsidRDefault="00DA61EC" w:rsidP="00DA6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Письменное заявление должно содержать следующие сведения:</w:t>
      </w:r>
    </w:p>
    <w:p w:rsidR="00EB434E" w:rsidRPr="004D5EA6" w:rsidRDefault="00EB434E" w:rsidP="00EB43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адрес места размещения зеленых насаждений;</w:t>
      </w:r>
    </w:p>
    <w:p w:rsidR="00EB434E" w:rsidRPr="004D5EA6" w:rsidRDefault="00EB434E" w:rsidP="00EB43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 xml:space="preserve">- причину, по которой предполагается </w:t>
      </w:r>
      <w:r w:rsidR="008C6AF2">
        <w:rPr>
          <w:rFonts w:ascii="Times New Roman" w:eastAsiaTheme="minorHAnsi" w:hAnsi="Times New Roman"/>
          <w:sz w:val="28"/>
          <w:szCs w:val="28"/>
        </w:rPr>
        <w:t>вырубка</w:t>
      </w:r>
      <w:r w:rsidRPr="004D5EA6">
        <w:rPr>
          <w:rFonts w:ascii="Times New Roman" w:eastAsiaTheme="minorHAnsi" w:hAnsi="Times New Roman"/>
          <w:sz w:val="28"/>
          <w:szCs w:val="28"/>
        </w:rPr>
        <w:t>;</w:t>
      </w:r>
    </w:p>
    <w:p w:rsidR="00EB434E" w:rsidRPr="004D5EA6" w:rsidRDefault="00EB434E" w:rsidP="00EB43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EB434E" w:rsidRPr="009C4F48" w:rsidRDefault="00EB434E" w:rsidP="00EB434E">
      <w:pPr>
        <w:pStyle w:val="ConsPlusNormal"/>
        <w:ind w:firstLine="709"/>
        <w:jc w:val="both"/>
        <w:rPr>
          <w:i w:val="0"/>
          <w:iCs w:val="0"/>
        </w:rPr>
      </w:pPr>
      <w:r w:rsidRPr="009C4F48">
        <w:rPr>
          <w:i w:val="0"/>
        </w:rPr>
        <w:t xml:space="preserve">2.2. </w:t>
      </w:r>
      <w:r w:rsidRPr="009C4F48">
        <w:rPr>
          <w:i w:val="0"/>
          <w:iCs w:val="0"/>
        </w:rPr>
        <w:t>К заявлению прилагается следующая документация: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план-схема места размещения существующих зеленых насаждений;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документы, подтверждающие предоставление земельного участка;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проект благоустройства и озеленения территории;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8C6AF2">
        <w:rPr>
          <w:rFonts w:ascii="Times New Roman" w:eastAsiaTheme="minorHAnsi" w:hAnsi="Times New Roman"/>
          <w:sz w:val="28"/>
          <w:szCs w:val="28"/>
        </w:rPr>
        <w:t>вырубк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</w:t>
      </w:r>
      <w:r w:rsidR="008C6AF2">
        <w:rPr>
          <w:rFonts w:ascii="Times New Roman" w:eastAsiaTheme="minorHAnsi" w:hAnsi="Times New Roman"/>
          <w:sz w:val="28"/>
          <w:szCs w:val="28"/>
        </w:rPr>
        <w:t>вырубку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зеленых насаждений, принятый в соответствии с жилищным законодательством.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.3. После поступления заявления администрация Тесинского сельсовета 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>
        <w:rPr>
          <w:rFonts w:ascii="Times New Roman" w:eastAsiaTheme="minorHAnsi" w:hAnsi="Times New Roman"/>
          <w:sz w:val="28"/>
          <w:szCs w:val="28"/>
        </w:rPr>
        <w:t xml:space="preserve">5 дней 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организует обследование указанного участка.</w:t>
      </w:r>
    </w:p>
    <w:p w:rsidR="00EB434E" w:rsidRPr="00E4558D" w:rsidRDefault="00EB434E" w:rsidP="00EB434E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rPr>
          <w:i w:val="0"/>
        </w:rPr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EB434E" w:rsidRPr="009C4F48" w:rsidRDefault="00EB434E" w:rsidP="00EB434E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2.5.</w:t>
      </w:r>
      <w:r>
        <w:rPr>
          <w:rFonts w:ascii="Times New Roman" w:eastAsiaTheme="minorHAnsi" w:hAnsi="Times New Roman"/>
          <w:sz w:val="28"/>
          <w:szCs w:val="28"/>
        </w:rPr>
        <w:t xml:space="preserve"> На основании акта обследования администрация Тесинского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издает приказ о выдаче разрешения на </w:t>
      </w:r>
      <w:r w:rsidR="008C6AF2">
        <w:rPr>
          <w:rFonts w:ascii="Times New Roman" w:eastAsiaTheme="minorHAnsi" w:hAnsi="Times New Roman"/>
          <w:sz w:val="28"/>
          <w:szCs w:val="28"/>
        </w:rPr>
        <w:t>вырубку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EB434E" w:rsidRPr="009C4F48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>
        <w:rPr>
          <w:rFonts w:ascii="Times New Roman" w:eastAsiaTheme="minorHAnsi" w:hAnsi="Times New Roman"/>
          <w:sz w:val="28"/>
          <w:szCs w:val="28"/>
        </w:rPr>
        <w:t xml:space="preserve">10 </w:t>
      </w:r>
      <w:r w:rsidRPr="009C4F48">
        <w:rPr>
          <w:rFonts w:ascii="Times New Roman" w:eastAsiaTheme="minorHAnsi" w:hAnsi="Times New Roman"/>
          <w:sz w:val="28"/>
          <w:szCs w:val="28"/>
        </w:rPr>
        <w:t>со дня его регистрации.</w:t>
      </w:r>
    </w:p>
    <w:p w:rsidR="00EB434E" w:rsidRPr="0003710F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2.6. На основании распоряжения администрации</w:t>
      </w:r>
      <w:r w:rsidRPr="00EB434E">
        <w:rPr>
          <w:rFonts w:ascii="Times New Roman" w:eastAsiaTheme="minorHAnsi" w:hAnsi="Times New Roman"/>
          <w:sz w:val="28"/>
          <w:szCs w:val="28"/>
        </w:rPr>
        <w:t xml:space="preserve"> Тесинского сельсовета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Заявитель </w:t>
      </w:r>
      <w:proofErr w:type="gramStart"/>
      <w:r w:rsidRPr="0003710F">
        <w:rPr>
          <w:rFonts w:ascii="Times New Roman" w:eastAsiaTheme="minorHAnsi" w:hAnsi="Times New Roman"/>
          <w:sz w:val="28"/>
          <w:szCs w:val="28"/>
        </w:rPr>
        <w:t>оплачивает восстановительную стоимость сносимых</w:t>
      </w:r>
      <w:proofErr w:type="gramEnd"/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EB434E" w:rsidRPr="0003710F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на проведение работ по </w:t>
      </w:r>
      <w:r w:rsidR="008C6AF2">
        <w:rPr>
          <w:rFonts w:ascii="Times New Roman" w:eastAsiaTheme="minorHAnsi" w:hAnsi="Times New Roman"/>
          <w:sz w:val="28"/>
          <w:szCs w:val="28"/>
        </w:rPr>
        <w:t>вырубке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насаждений. Разрешение на проведение работ по </w:t>
      </w:r>
      <w:r w:rsidR="008C6AF2">
        <w:rPr>
          <w:rFonts w:ascii="Times New Roman" w:eastAsiaTheme="minorHAnsi" w:hAnsi="Times New Roman"/>
          <w:sz w:val="28"/>
          <w:szCs w:val="28"/>
        </w:rPr>
        <w:t>вырубке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</w:t>
      </w:r>
      <w:r>
        <w:rPr>
          <w:rFonts w:ascii="Times New Roman" w:eastAsiaTheme="minorHAnsi" w:hAnsi="Times New Roman"/>
          <w:sz w:val="28"/>
          <w:szCs w:val="28"/>
        </w:rPr>
        <w:t>саждений действительно в течение одного года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. По истечении указанного срока разрешение на проведение работ по </w:t>
      </w:r>
      <w:r w:rsidR="008C6AF2">
        <w:rPr>
          <w:rFonts w:ascii="Times New Roman" w:eastAsiaTheme="minorHAnsi" w:hAnsi="Times New Roman"/>
          <w:sz w:val="28"/>
          <w:szCs w:val="28"/>
        </w:rPr>
        <w:t>вырубке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 утрачивает силу.</w:t>
      </w: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lastRenderedPageBreak/>
        <w:t>2.6.1. При самовольно</w:t>
      </w:r>
      <w:r w:rsidR="008C6AF2">
        <w:rPr>
          <w:rFonts w:ascii="Times New Roman" w:eastAsiaTheme="minorHAnsi" w:hAnsi="Times New Roman"/>
          <w:sz w:val="28"/>
          <w:szCs w:val="28"/>
        </w:rPr>
        <w:t xml:space="preserve">й вырубке </w:t>
      </w:r>
      <w:r w:rsidRPr="00815561">
        <w:rPr>
          <w:rFonts w:ascii="Times New Roman" w:eastAsiaTheme="minorHAnsi" w:hAnsi="Times New Roman"/>
          <w:sz w:val="28"/>
          <w:szCs w:val="28"/>
        </w:rPr>
        <w:t>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2.7. Формирование планов посадок зеленых насаждений за счет сред</w:t>
      </w:r>
      <w:r>
        <w:rPr>
          <w:rFonts w:ascii="Times New Roman" w:eastAsiaTheme="minorHAnsi" w:hAnsi="Times New Roman"/>
          <w:sz w:val="28"/>
          <w:szCs w:val="28"/>
        </w:rPr>
        <w:t xml:space="preserve">ств бюджета Тесинского сельсовета </w:t>
      </w:r>
      <w:r w:rsidRPr="00815561">
        <w:rPr>
          <w:rFonts w:ascii="Times New Roman" w:eastAsiaTheme="minorHAnsi" w:hAnsi="Times New Roman"/>
          <w:sz w:val="28"/>
          <w:szCs w:val="28"/>
        </w:rPr>
        <w:t>осуществляется с учетом необходимости посадки зеленых насаждений взамен утраченных в территориальной близости от объекта, на котором был</w:t>
      </w:r>
      <w:r w:rsidR="008C6AF2">
        <w:rPr>
          <w:rFonts w:ascii="Times New Roman" w:eastAsiaTheme="minorHAnsi" w:hAnsi="Times New Roman"/>
          <w:sz w:val="28"/>
          <w:szCs w:val="28"/>
        </w:rPr>
        <w:t>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произведен</w:t>
      </w:r>
      <w:r w:rsidR="008C6AF2">
        <w:rPr>
          <w:rFonts w:ascii="Times New Roman" w:eastAsiaTheme="minorHAnsi" w:hAnsi="Times New Roman"/>
          <w:sz w:val="28"/>
          <w:szCs w:val="28"/>
        </w:rPr>
        <w:t>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</w:t>
      </w:r>
      <w:r w:rsidR="008C6AF2">
        <w:rPr>
          <w:rFonts w:ascii="Times New Roman" w:eastAsiaTheme="minorHAnsi" w:hAnsi="Times New Roman"/>
          <w:sz w:val="28"/>
          <w:szCs w:val="28"/>
        </w:rPr>
        <w:t>вырубка</w:t>
      </w:r>
      <w:r w:rsidRPr="00815561">
        <w:rPr>
          <w:rFonts w:ascii="Times New Roman" w:eastAsiaTheme="minorHAnsi" w:hAnsi="Times New Roman"/>
          <w:sz w:val="28"/>
          <w:szCs w:val="28"/>
        </w:rPr>
        <w:t>.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2.8. </w:t>
      </w:r>
      <w:r w:rsidR="008C6AF2">
        <w:rPr>
          <w:rFonts w:ascii="Times New Roman" w:eastAsiaTheme="minorHAnsi" w:hAnsi="Times New Roman"/>
          <w:sz w:val="28"/>
          <w:szCs w:val="28"/>
        </w:rPr>
        <w:t>Вырубка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(пересадка) зеленых насаждений может осуществляться в следующих случаях:</w:t>
      </w:r>
    </w:p>
    <w:p w:rsidR="00EB434E" w:rsidRPr="00815561" w:rsidRDefault="00EB434E" w:rsidP="00EB434E">
      <w:pPr>
        <w:pStyle w:val="ConsPlusNormal"/>
        <w:ind w:firstLine="709"/>
        <w:jc w:val="both"/>
      </w:pPr>
      <w:r w:rsidRPr="00815561">
        <w:rPr>
          <w:i w:val="0"/>
        </w:rPr>
        <w:t xml:space="preserve">- при реализации проектов, предусмотренных </w:t>
      </w:r>
      <w:r w:rsidRPr="00D26F8B">
        <w:rPr>
          <w:i w:val="0"/>
          <w:iCs w:val="0"/>
        </w:rPr>
        <w:t>Документами территориального планирования</w:t>
      </w:r>
      <w:r>
        <w:rPr>
          <w:i w:val="0"/>
          <w:iCs w:val="0"/>
        </w:rPr>
        <w:t xml:space="preserve"> Тесинского сельсовета</w:t>
      </w:r>
      <w:r w:rsidRPr="00815561">
        <w:t>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реализации инвестиционных проектов;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реконструкции зданий и сооружений;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проведении санитарных рубок и реконструкции зеленых насаждений;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предупреждении и ликвидации аварийных и чрезвычайных ситуаций;</w:t>
      </w:r>
    </w:p>
    <w:p w:rsidR="00EB434E" w:rsidRPr="00815561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ведении дачного хозяйства и индивидуального жилищного строительства.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2.9. </w:t>
      </w:r>
      <w:r w:rsidR="008C6AF2">
        <w:rPr>
          <w:i w:val="0"/>
        </w:rPr>
        <w:t>Вырубка</w:t>
      </w:r>
      <w:r w:rsidRPr="00D26F8B">
        <w:rPr>
          <w:i w:val="0"/>
        </w:rPr>
        <w:t xml:space="preserve"> зеленых насаждений без оплаты восстановительной стоимости разрешается: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проведении рубок ухода и реконструкции зеленых насаждений: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</w:t>
      </w:r>
      <w:r w:rsidR="008C6AF2">
        <w:rPr>
          <w:i w:val="0"/>
        </w:rPr>
        <w:t>вырубк</w:t>
      </w:r>
      <w:r w:rsidRPr="00D26F8B">
        <w:rPr>
          <w:i w:val="0"/>
        </w:rPr>
        <w:t>е аварийных, сухостойных деревьев;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</w:t>
      </w:r>
      <w:r w:rsidR="008C6AF2">
        <w:rPr>
          <w:i w:val="0"/>
        </w:rPr>
        <w:t>вырубке</w:t>
      </w:r>
      <w:r w:rsidRPr="00D26F8B">
        <w:rPr>
          <w:i w:val="0"/>
        </w:rPr>
        <w:t xml:space="preserve">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D26F8B">
        <w:rPr>
          <w:i w:val="0"/>
        </w:rPr>
        <w:t>Роспотребнадзора</w:t>
      </w:r>
      <w:proofErr w:type="spellEnd"/>
      <w:r w:rsidRPr="00D26F8B">
        <w:rPr>
          <w:i w:val="0"/>
        </w:rPr>
        <w:t xml:space="preserve"> по Красноярскому краю);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</w:t>
      </w:r>
      <w:r w:rsidR="008C6AF2">
        <w:rPr>
          <w:i w:val="0"/>
        </w:rPr>
        <w:t>вырубке</w:t>
      </w:r>
      <w:r w:rsidRPr="00D26F8B">
        <w:rPr>
          <w:i w:val="0"/>
        </w:rPr>
        <w:t xml:space="preserve"> деревьев и кустарников, произрастающих в охранных зонах инженерных сетей и коммуникаций;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</w:t>
      </w:r>
      <w:r w:rsidR="008C6AF2">
        <w:rPr>
          <w:i w:val="0"/>
        </w:rPr>
        <w:t>вырубке</w:t>
      </w:r>
      <w:r w:rsidRPr="00D26F8B">
        <w:rPr>
          <w:i w:val="0"/>
        </w:rPr>
        <w:t xml:space="preserve"> зеленых насаждений, высаженных с нарушением действующих норм (</w:t>
      </w:r>
      <w:r w:rsidRPr="009A4FDA">
        <w:rPr>
          <w:i w:val="0"/>
        </w:rPr>
        <w:t xml:space="preserve">требования </w:t>
      </w:r>
      <w:hyperlink r:id="rId10" w:history="1">
        <w:r w:rsidRPr="009A4FDA">
          <w:rPr>
            <w:i w:val="0"/>
          </w:rPr>
          <w:t>п. 4.12</w:t>
        </w:r>
      </w:hyperlink>
      <w:r w:rsidRPr="009A4FDA">
        <w:rPr>
          <w:i w:val="0"/>
        </w:rPr>
        <w:t xml:space="preserve"> СНиП</w:t>
      </w:r>
      <w:r w:rsidRPr="00D26F8B">
        <w:rPr>
          <w:i w:val="0"/>
        </w:rPr>
        <w:t xml:space="preserve"> 2.07.01-89);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270BDE">
        <w:rPr>
          <w:i w:val="0"/>
        </w:rPr>
        <w:t>Тесинского сельсовета</w:t>
      </w:r>
      <w:r w:rsidRPr="00D26F8B">
        <w:rPr>
          <w:i w:val="0"/>
        </w:rPr>
        <w:t>, финансируемых за счет бюджетов всех уровней;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диаметре штамба дерева до 4 сантиметров на высоте 1,3 метра, при возрасте посадки кустарника до 3 лет;</w:t>
      </w:r>
    </w:p>
    <w:p w:rsidR="00EB434E" w:rsidRPr="00D26F8B" w:rsidRDefault="00EB434E" w:rsidP="00EB434E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lastRenderedPageBreak/>
        <w:t xml:space="preserve">2.10. Заявление о </w:t>
      </w:r>
      <w:r w:rsidR="008C6AF2">
        <w:rPr>
          <w:i w:val="0"/>
        </w:rPr>
        <w:t>вырубке</w:t>
      </w:r>
      <w:r w:rsidRPr="00D26F8B">
        <w:rPr>
          <w:i w:val="0"/>
        </w:rPr>
        <w:t xml:space="preserve">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864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8648F6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 </w:t>
      </w:r>
    </w:p>
    <w:p w:rsidR="008648F6" w:rsidRDefault="008648F6" w:rsidP="00EB43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Тесинского сельсовета </w:t>
      </w:r>
    </w:p>
    <w:p w:rsidR="008648F6" w:rsidRDefault="008648F6" w:rsidP="00EB43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Методика определения восстановительной стоимости зеленых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насаждений в случае их вынужденно</w:t>
      </w:r>
      <w:r w:rsidR="003B1B48">
        <w:rPr>
          <w:rFonts w:ascii="Times New Roman" w:eastAsia="Times New Roman" w:hAnsi="Times New Roman"/>
          <w:sz w:val="28"/>
          <w:szCs w:val="28"/>
          <w:lang w:eastAsia="ru-RU"/>
        </w:rPr>
        <w:t>й вырубки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или повреждения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1. Основные термины:</w:t>
      </w:r>
      <w:bookmarkStart w:id="0" w:name="_GoBack"/>
      <w:bookmarkEnd w:id="0"/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t>, применяемой для начисления налогов, сборов, штрафов и иных платежей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864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3"/>
      <w:bookmarkEnd w:id="1"/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Тесинского сельсовета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434E">
        <w:rPr>
          <w:rFonts w:ascii="Times New Roman" w:hAnsi="Times New Roman"/>
          <w:sz w:val="28"/>
          <w:szCs w:val="28"/>
        </w:rPr>
        <w:t>Деревья</w:t>
      </w:r>
    </w:p>
    <w:p w:rsidR="00EB434E" w:rsidRPr="00EB434E" w:rsidRDefault="00EB434E" w:rsidP="00EB4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EB434E" w:rsidRPr="00EB434E" w:rsidTr="000F1BB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 xml:space="preserve">Диаметр штамба в </w:t>
            </w:r>
            <w:proofErr w:type="gramStart"/>
            <w:r w:rsidRPr="00EB434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B434E">
              <w:rPr>
                <w:rFonts w:ascii="Times New Roman" w:hAnsi="Times New Roman"/>
                <w:sz w:val="24"/>
                <w:szCs w:val="24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EB434E" w:rsidRPr="00EB434E" w:rsidTr="000F1BB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 xml:space="preserve">груша, </w:t>
            </w:r>
            <w:proofErr w:type="spellStart"/>
            <w:r w:rsidRPr="00EB434E">
              <w:rPr>
                <w:rFonts w:ascii="Times New Roman" w:hAnsi="Times New Roman"/>
                <w:sz w:val="24"/>
                <w:szCs w:val="24"/>
              </w:rPr>
              <w:t>боярка</w:t>
            </w:r>
            <w:proofErr w:type="spellEnd"/>
            <w:r w:rsidRPr="00EB434E">
              <w:rPr>
                <w:rFonts w:ascii="Times New Roman" w:hAnsi="Times New Roman"/>
                <w:sz w:val="24"/>
                <w:szCs w:val="24"/>
              </w:rPr>
              <w:t xml:space="preserve">, яблоня, черемуха и др. </w:t>
            </w:r>
            <w:proofErr w:type="gramStart"/>
            <w:r w:rsidRPr="00EB434E">
              <w:rPr>
                <w:rFonts w:ascii="Times New Roman" w:hAnsi="Times New Roman"/>
                <w:sz w:val="24"/>
                <w:szCs w:val="24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12,79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16,89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20,99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25,09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33,12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41,12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49,12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62,11</w:t>
            </w:r>
          </w:p>
        </w:tc>
      </w:tr>
      <w:tr w:rsidR="00EB434E" w:rsidRPr="00EB434E" w:rsidTr="000F1BB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75,10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81,53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87,94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94,15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100,78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107,19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113,62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120,02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126,43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132,86</w:t>
            </w:r>
          </w:p>
        </w:tc>
      </w:tr>
      <w:tr w:rsidR="00EB434E" w:rsidRPr="00EB434E" w:rsidTr="000F1B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E" w:rsidRPr="00EB434E" w:rsidRDefault="00EB434E" w:rsidP="00EB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434E">
              <w:rPr>
                <w:rFonts w:ascii="Times New Roman" w:hAnsi="Times New Roman"/>
                <w:i/>
                <w:sz w:val="24"/>
                <w:szCs w:val="24"/>
              </w:rPr>
              <w:t>139,27</w:t>
            </w:r>
          </w:p>
        </w:tc>
      </w:tr>
    </w:tbl>
    <w:p w:rsidR="00EB434E" w:rsidRDefault="00EB434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78"/>
      <w:bookmarkEnd w:id="2"/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Тесинского сельсовета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</w:p>
    <w:p w:rsidR="00270BDE" w:rsidRDefault="00270BDE" w:rsidP="0027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Кустарники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270BDE" w:rsidRPr="0035189F" w:rsidTr="000F1BB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270BDE" w:rsidRPr="0035189F" w:rsidTr="000F1BB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 живых изгородях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12,52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16,06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17,82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19,59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21,36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23,13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24,97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28,43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30,22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31,99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33,76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35,52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37,29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39,06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40,83</w:t>
            </w:r>
          </w:p>
        </w:tc>
      </w:tr>
      <w:tr w:rsidR="00270BDE" w:rsidRPr="0035189F" w:rsidTr="000F1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42,59</w:t>
            </w:r>
          </w:p>
        </w:tc>
      </w:tr>
    </w:tbl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9F0" w:rsidRDefault="003279F0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8F6" w:rsidRDefault="008648F6" w:rsidP="008670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3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 </w:t>
      </w:r>
      <w:r w:rsidR="008C6AF2">
        <w:rPr>
          <w:rFonts w:ascii="Times New Roman" w:eastAsia="Times New Roman" w:hAnsi="Times New Roman"/>
          <w:sz w:val="28"/>
          <w:szCs w:val="28"/>
          <w:lang w:eastAsia="ru-RU"/>
        </w:rPr>
        <w:t>вырубки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зеленых насаждений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Тесинского сельсовета </w:t>
      </w:r>
    </w:p>
    <w:p w:rsidR="008648F6" w:rsidRDefault="008648F6" w:rsidP="008648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</w:p>
    <w:p w:rsidR="00270BDE" w:rsidRDefault="00270BDE" w:rsidP="00270B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4349AE" w:rsidRDefault="004349AE" w:rsidP="00270B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270BDE" w:rsidRDefault="00270BDE" w:rsidP="0027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259"/>
      <w:bookmarkEnd w:id="3"/>
      <w:r w:rsidRPr="0035189F">
        <w:rPr>
          <w:rFonts w:ascii="Times New Roman" w:eastAsiaTheme="minorHAnsi" w:hAnsi="Times New Roman"/>
          <w:sz w:val="28"/>
          <w:szCs w:val="28"/>
        </w:rPr>
        <w:t>Газоны, цветники</w:t>
      </w:r>
    </w:p>
    <w:p w:rsidR="00270BDE" w:rsidRPr="0035189F" w:rsidRDefault="00270BDE" w:rsidP="0043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в МРОТ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2,48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1,33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1,52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9,30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10,97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45,66</w:t>
            </w:r>
          </w:p>
        </w:tc>
      </w:tr>
      <w:tr w:rsidR="00270BDE" w:rsidRPr="0035189F" w:rsidTr="004349AE">
        <w:trPr>
          <w:trHeight w:val="894"/>
        </w:trPr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11,61</w:t>
            </w:r>
          </w:p>
        </w:tc>
      </w:tr>
      <w:tr w:rsidR="00270BDE" w:rsidRPr="0035189F" w:rsidTr="004349AE">
        <w:tc>
          <w:tcPr>
            <w:tcW w:w="7483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</w:tcPr>
          <w:p w:rsidR="00270BDE" w:rsidRPr="0035189F" w:rsidRDefault="00270BDE" w:rsidP="000F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2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особо ценных,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интродуцированных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насаждений;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1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здоровых зеленых насаждений;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0,75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ослабленных зеленых насаждений;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ослабленных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низкодекоративных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270BDE" w:rsidRPr="0035189F" w:rsidRDefault="00270BDE" w:rsidP="0027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При повреждении зеленых насаждений ущерб оценивается комиссионно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исходя из восстановительной стоимости и степени повреждения.</w:t>
      </w:r>
    </w:p>
    <w:p w:rsidR="00270BDE" w:rsidRPr="002D01A4" w:rsidRDefault="00270BDE" w:rsidP="00EB4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0BDE" w:rsidRPr="002D01A4" w:rsidSect="0086705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F8" w:rsidRDefault="007957F8" w:rsidP="0086705D">
      <w:pPr>
        <w:spacing w:after="0" w:line="240" w:lineRule="auto"/>
      </w:pPr>
      <w:r>
        <w:separator/>
      </w:r>
    </w:p>
  </w:endnote>
  <w:endnote w:type="continuationSeparator" w:id="0">
    <w:p w:rsidR="007957F8" w:rsidRDefault="007957F8" w:rsidP="0086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F8" w:rsidRDefault="007957F8" w:rsidP="0086705D">
      <w:pPr>
        <w:spacing w:after="0" w:line="240" w:lineRule="auto"/>
      </w:pPr>
      <w:r>
        <w:separator/>
      </w:r>
    </w:p>
  </w:footnote>
  <w:footnote w:type="continuationSeparator" w:id="0">
    <w:p w:rsidR="007957F8" w:rsidRDefault="007957F8" w:rsidP="0086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636202"/>
      <w:docPartObj>
        <w:docPartGallery w:val="Page Numbers (Top of Page)"/>
        <w:docPartUnique/>
      </w:docPartObj>
    </w:sdtPr>
    <w:sdtEndPr/>
    <w:sdtContent>
      <w:p w:rsidR="0086705D" w:rsidRDefault="00867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48">
          <w:rPr>
            <w:noProof/>
          </w:rPr>
          <w:t>6</w:t>
        </w:r>
        <w:r>
          <w:fldChar w:fldCharType="end"/>
        </w:r>
      </w:p>
    </w:sdtContent>
  </w:sdt>
  <w:p w:rsidR="0086705D" w:rsidRDefault="008670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A4"/>
    <w:rsid w:val="000864BE"/>
    <w:rsid w:val="0019068F"/>
    <w:rsid w:val="00270BDE"/>
    <w:rsid w:val="002D01A4"/>
    <w:rsid w:val="003279F0"/>
    <w:rsid w:val="003B1B48"/>
    <w:rsid w:val="004349AE"/>
    <w:rsid w:val="0047190E"/>
    <w:rsid w:val="0053347B"/>
    <w:rsid w:val="007957F8"/>
    <w:rsid w:val="008648F6"/>
    <w:rsid w:val="0086705D"/>
    <w:rsid w:val="008C6AF2"/>
    <w:rsid w:val="009B4389"/>
    <w:rsid w:val="009D25DF"/>
    <w:rsid w:val="00B32E72"/>
    <w:rsid w:val="00BA0913"/>
    <w:rsid w:val="00C33EB3"/>
    <w:rsid w:val="00D43E01"/>
    <w:rsid w:val="00D75640"/>
    <w:rsid w:val="00DA61EC"/>
    <w:rsid w:val="00EB434E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8F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0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0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8F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0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3A3FE3A7548FAE48FC08E91D7D2E3C4C77CF0EC0863391FF833046A0BF6218D6688217A7ED59T22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F7A1-D937-4ABD-AC5D-615D0C69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dcterms:created xsi:type="dcterms:W3CDTF">2023-04-17T02:35:00Z</dcterms:created>
  <dcterms:modified xsi:type="dcterms:W3CDTF">2025-04-23T02:01:00Z</dcterms:modified>
</cp:coreProperties>
</file>