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46" w:rsidRPr="00961F7B" w:rsidRDefault="00EB7C46" w:rsidP="00EB7C4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61F7B">
        <w:rPr>
          <w:noProof/>
          <w:sz w:val="28"/>
          <w:szCs w:val="28"/>
        </w:rPr>
        <w:drawing>
          <wp:inline distT="0" distB="0" distL="0" distR="0" wp14:anchorId="74045F65" wp14:editId="66CC96E8">
            <wp:extent cx="428625" cy="542925"/>
            <wp:effectExtent l="0" t="0" r="9525" b="9525"/>
            <wp:docPr id="1" name="Рисунок 1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C46" w:rsidRDefault="00EB7C46" w:rsidP="00EB7C46">
      <w:pPr>
        <w:keepNext/>
        <w:spacing w:before="240" w:after="60" w:line="276" w:lineRule="auto"/>
        <w:jc w:val="center"/>
        <w:outlineLvl w:val="0"/>
        <w:rPr>
          <w:rFonts w:eastAsia="Calibri"/>
          <w:bCs/>
          <w:sz w:val="32"/>
          <w:szCs w:val="32"/>
          <w:lang w:eastAsia="en-US"/>
        </w:rPr>
      </w:pPr>
      <w:r w:rsidRPr="00961F7B">
        <w:rPr>
          <w:bCs/>
          <w:kern w:val="32"/>
          <w:sz w:val="32"/>
          <w:szCs w:val="32"/>
          <w:lang w:eastAsia="en-US"/>
        </w:rPr>
        <w:t xml:space="preserve">АДМИНИСТРАЦИЯ  ТЕСИНСКОГО  СЕЛЬСОВЕТА </w:t>
      </w:r>
      <w:r w:rsidRPr="00961F7B">
        <w:rPr>
          <w:rFonts w:eastAsia="Calibri"/>
          <w:sz w:val="32"/>
          <w:szCs w:val="32"/>
          <w:lang w:eastAsia="en-US"/>
        </w:rPr>
        <w:t>МИНУСИНСКОГО  РАЙОНА</w:t>
      </w:r>
      <w:r w:rsidRPr="00961F7B">
        <w:rPr>
          <w:bCs/>
          <w:kern w:val="32"/>
          <w:sz w:val="32"/>
          <w:szCs w:val="32"/>
          <w:lang w:eastAsia="en-US"/>
        </w:rPr>
        <w:t xml:space="preserve"> </w:t>
      </w:r>
      <w:r w:rsidRPr="00961F7B">
        <w:rPr>
          <w:rFonts w:eastAsia="Calibri"/>
          <w:bCs/>
          <w:sz w:val="32"/>
          <w:szCs w:val="32"/>
          <w:lang w:eastAsia="en-US"/>
        </w:rPr>
        <w:t>КРАСНОЯРСКОГО  КРАЯ</w:t>
      </w:r>
    </w:p>
    <w:p w:rsidR="00EB7C46" w:rsidRDefault="00EB7C46" w:rsidP="00EB7C46">
      <w:pPr>
        <w:keepNext/>
        <w:spacing w:before="240" w:after="6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961F7B">
        <w:rPr>
          <w:rFonts w:eastAsia="Calibri"/>
          <w:b/>
          <w:bCs/>
          <w:sz w:val="48"/>
          <w:szCs w:val="48"/>
          <w:lang w:eastAsia="en-US"/>
        </w:rPr>
        <w:t>ПОСТАНОВЛЕНИЕ</w:t>
      </w:r>
    </w:p>
    <w:p w:rsidR="00EB7C46" w:rsidRPr="00EB7C46" w:rsidRDefault="00EB7C46" w:rsidP="00EB7C46">
      <w:pPr>
        <w:keepNext/>
        <w:spacing w:before="240" w:after="6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EB7C46" w:rsidRDefault="00190536" w:rsidP="00EB7C4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11.12</w:t>
      </w:r>
      <w:r w:rsidR="00F93312">
        <w:rPr>
          <w:sz w:val="28"/>
          <w:szCs w:val="28"/>
        </w:rPr>
        <w:t>.2024</w:t>
      </w:r>
      <w:r w:rsidR="00EB7C46">
        <w:rPr>
          <w:sz w:val="28"/>
          <w:szCs w:val="28"/>
        </w:rPr>
        <w:t xml:space="preserve"> </w:t>
      </w:r>
      <w:r w:rsidR="00EB7C46" w:rsidRPr="00961F7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EB7C46" w:rsidRPr="00961F7B">
        <w:rPr>
          <w:sz w:val="28"/>
          <w:szCs w:val="28"/>
        </w:rPr>
        <w:t xml:space="preserve">            </w:t>
      </w:r>
      <w:r w:rsidR="00EB7C46">
        <w:rPr>
          <w:sz w:val="28"/>
          <w:szCs w:val="28"/>
        </w:rPr>
        <w:t xml:space="preserve">     </w:t>
      </w:r>
      <w:r w:rsidR="00EB7C46" w:rsidRPr="00961F7B">
        <w:rPr>
          <w:sz w:val="28"/>
          <w:szCs w:val="28"/>
        </w:rPr>
        <w:t xml:space="preserve">    с</w:t>
      </w:r>
      <w:r w:rsidR="00EB7C46">
        <w:rPr>
          <w:sz w:val="28"/>
          <w:szCs w:val="28"/>
        </w:rPr>
        <w:t>.</w:t>
      </w:r>
      <w:r w:rsidR="00EB7C46" w:rsidRPr="00961F7B">
        <w:rPr>
          <w:sz w:val="28"/>
          <w:szCs w:val="28"/>
        </w:rPr>
        <w:t xml:space="preserve"> Тесь        </w:t>
      </w:r>
      <w:r w:rsidR="00EB7C46">
        <w:rPr>
          <w:sz w:val="28"/>
          <w:szCs w:val="28"/>
        </w:rPr>
        <w:t xml:space="preserve">   </w:t>
      </w:r>
      <w:r w:rsidR="00EB7C46" w:rsidRPr="00961F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EB7C46" w:rsidRPr="00961F7B">
        <w:rPr>
          <w:sz w:val="28"/>
          <w:szCs w:val="28"/>
        </w:rPr>
        <w:t xml:space="preserve">                         №  </w:t>
      </w:r>
      <w:r>
        <w:rPr>
          <w:sz w:val="28"/>
          <w:szCs w:val="28"/>
        </w:rPr>
        <w:t>78-п</w:t>
      </w:r>
    </w:p>
    <w:p w:rsidR="00EB7C46" w:rsidRDefault="00EB7C46" w:rsidP="00EB7C46">
      <w:pPr>
        <w:pStyle w:val="a3"/>
        <w:ind w:left="0"/>
        <w:jc w:val="both"/>
        <w:rPr>
          <w:sz w:val="28"/>
          <w:szCs w:val="28"/>
        </w:rPr>
      </w:pPr>
    </w:p>
    <w:p w:rsidR="001E6E31" w:rsidRPr="001E6E31" w:rsidRDefault="001E6E31" w:rsidP="001E6E31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 xml:space="preserve">О создании территориального органа (штаба), </w:t>
      </w:r>
    </w:p>
    <w:p w:rsidR="001E6E31" w:rsidRPr="001E6E31" w:rsidRDefault="001E6E31" w:rsidP="001E6E31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1E6E31">
        <w:rPr>
          <w:rFonts w:eastAsia="Calibri"/>
          <w:sz w:val="28"/>
          <w:szCs w:val="28"/>
        </w:rPr>
        <w:t>координирующего</w:t>
      </w:r>
      <w:proofErr w:type="gramEnd"/>
      <w:r w:rsidRPr="001E6E31">
        <w:rPr>
          <w:rFonts w:eastAsia="Calibri"/>
          <w:sz w:val="28"/>
          <w:szCs w:val="28"/>
        </w:rPr>
        <w:t xml:space="preserve"> деятельность народных дружин </w:t>
      </w:r>
    </w:p>
    <w:p w:rsidR="001E6E31" w:rsidRPr="001E6E31" w:rsidRDefault="001E6E31" w:rsidP="001E6E31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 xml:space="preserve">по охране общественного порядка </w:t>
      </w:r>
      <w:r w:rsidRPr="001E6E31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1E6E31" w:rsidRPr="001E6E31" w:rsidRDefault="001E6E31" w:rsidP="001E6E31">
      <w:pPr>
        <w:keepNext/>
        <w:tabs>
          <w:tab w:val="num" w:pos="0"/>
        </w:tabs>
        <w:suppressAutoHyphens/>
        <w:outlineLvl w:val="0"/>
        <w:rPr>
          <w:b/>
          <w:bCs/>
          <w:i/>
          <w:kern w:val="2"/>
          <w:sz w:val="28"/>
          <w:szCs w:val="28"/>
          <w:lang w:eastAsia="en-US"/>
        </w:rPr>
      </w:pPr>
    </w:p>
    <w:p w:rsidR="001E6E31" w:rsidRPr="001E6E31" w:rsidRDefault="001E6E31" w:rsidP="001E6E31">
      <w:pPr>
        <w:suppressAutoHyphens/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1E6E31">
        <w:rPr>
          <w:rFonts w:eastAsia="Calibri"/>
          <w:sz w:val="28"/>
          <w:szCs w:val="28"/>
        </w:rPr>
        <w:t xml:space="preserve">В целях реализации требований Федерального закона от 02.04.2014 № 44-ФЗ «Об участии граждан в охране общественного порядка», Закона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</w:t>
      </w:r>
      <w:r w:rsidRPr="001E6E31">
        <w:rPr>
          <w:rFonts w:eastAsia="Calibri"/>
          <w:sz w:val="28"/>
          <w:szCs w:val="28"/>
          <w:lang w:eastAsia="en-US"/>
        </w:rPr>
        <w:t>руковод</w:t>
      </w:r>
      <w:r>
        <w:rPr>
          <w:rFonts w:eastAsia="Calibri"/>
          <w:sz w:val="28"/>
          <w:szCs w:val="28"/>
          <w:lang w:eastAsia="en-US"/>
        </w:rPr>
        <w:t>ствуясь статьями</w:t>
      </w:r>
      <w:r w:rsidRPr="00AD3147">
        <w:rPr>
          <w:rFonts w:eastAsia="Calibri"/>
          <w:bCs/>
          <w:sz w:val="28"/>
          <w:szCs w:val="28"/>
        </w:rPr>
        <w:t>, статьями 14,17 Устава Тесинского сельсовета Минусинского района Красноярского края</w:t>
      </w:r>
      <w:r>
        <w:rPr>
          <w:rFonts w:eastAsia="Calibri"/>
          <w:sz w:val="28"/>
          <w:szCs w:val="28"/>
          <w:lang w:eastAsia="en-US"/>
        </w:rPr>
        <w:t>, ПОСТАНОВЛЯЮ</w:t>
      </w:r>
      <w:r w:rsidRPr="001E6E31">
        <w:rPr>
          <w:rFonts w:eastAsia="Calibri"/>
          <w:sz w:val="28"/>
          <w:szCs w:val="28"/>
          <w:lang w:eastAsia="en-US"/>
        </w:rPr>
        <w:t>:</w:t>
      </w:r>
      <w:proofErr w:type="gramEnd"/>
    </w:p>
    <w:p w:rsidR="001E6E31" w:rsidRPr="001E6E31" w:rsidRDefault="001E6E31" w:rsidP="001E6E31">
      <w:pPr>
        <w:suppressAutoHyphens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>1. Утвердить Положение о территориальном органе (штабе), координирующем деятельность народных дружин по охране общественного порядка, осуществляющих свою д</w:t>
      </w:r>
      <w:r>
        <w:rPr>
          <w:rFonts w:eastAsia="Calibri"/>
          <w:sz w:val="28"/>
          <w:szCs w:val="28"/>
        </w:rPr>
        <w:t>еятельность на территории Тесинского сельсовета Минусинского района</w:t>
      </w:r>
      <w:r w:rsidRPr="001E6E31">
        <w:rPr>
          <w:rFonts w:eastAsia="Calibri"/>
          <w:sz w:val="28"/>
          <w:szCs w:val="28"/>
        </w:rPr>
        <w:t>, согласно Приложению №1.</w:t>
      </w:r>
    </w:p>
    <w:p w:rsidR="001E6E31" w:rsidRPr="00961F7B" w:rsidRDefault="001E6E31" w:rsidP="00F93312">
      <w:pPr>
        <w:tabs>
          <w:tab w:val="left" w:pos="0"/>
          <w:tab w:val="left" w:pos="993"/>
        </w:tabs>
        <w:suppressAutoHyphens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1E6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933264">
        <w:rPr>
          <w:sz w:val="28"/>
          <w:szCs w:val="28"/>
        </w:rPr>
        <w:t xml:space="preserve"> вступает в силу </w:t>
      </w:r>
      <w:r w:rsidRPr="00933264">
        <w:rPr>
          <w:i/>
          <w:sz w:val="28"/>
          <w:szCs w:val="28"/>
        </w:rPr>
        <w:t xml:space="preserve"> </w:t>
      </w:r>
      <w:r w:rsidRPr="00933264">
        <w:rPr>
          <w:bCs/>
          <w:sz w:val="28"/>
          <w:szCs w:val="28"/>
        </w:rPr>
        <w:t>после его официального опубликования в</w:t>
      </w:r>
      <w:r w:rsidRPr="00933264">
        <w:rPr>
          <w:sz w:val="28"/>
          <w:szCs w:val="28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EB7C46" w:rsidRPr="00961F7B" w:rsidRDefault="00EB7C46" w:rsidP="00EB7C46">
      <w:pPr>
        <w:pStyle w:val="a3"/>
        <w:ind w:left="-142"/>
        <w:jc w:val="both"/>
        <w:rPr>
          <w:sz w:val="28"/>
          <w:szCs w:val="28"/>
        </w:rPr>
      </w:pPr>
    </w:p>
    <w:p w:rsidR="00EB7C46" w:rsidRPr="00961F7B" w:rsidRDefault="00EB7C46" w:rsidP="00EB7C46">
      <w:pPr>
        <w:pStyle w:val="a3"/>
        <w:ind w:left="-142"/>
        <w:rPr>
          <w:sz w:val="28"/>
          <w:szCs w:val="28"/>
        </w:rPr>
      </w:pPr>
    </w:p>
    <w:p w:rsidR="00EB7C46" w:rsidRPr="00961F7B" w:rsidRDefault="00EB7C46" w:rsidP="00EB7C46">
      <w:pPr>
        <w:pStyle w:val="a3"/>
        <w:ind w:left="-142"/>
        <w:rPr>
          <w:sz w:val="28"/>
          <w:szCs w:val="28"/>
        </w:rPr>
      </w:pPr>
    </w:p>
    <w:p w:rsidR="00EB7C46" w:rsidRPr="00961F7B" w:rsidRDefault="001E6E31" w:rsidP="00EB7C46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</w:t>
      </w:r>
      <w:r w:rsidR="00EB7C46" w:rsidRPr="00961F7B">
        <w:rPr>
          <w:sz w:val="28"/>
          <w:szCs w:val="28"/>
        </w:rPr>
        <w:t xml:space="preserve">  Тесинского сельсовета   </w:t>
      </w:r>
      <w:r>
        <w:rPr>
          <w:sz w:val="28"/>
          <w:szCs w:val="28"/>
        </w:rPr>
        <w:t xml:space="preserve">          </w:t>
      </w:r>
      <w:r w:rsidR="00F93312">
        <w:rPr>
          <w:sz w:val="28"/>
          <w:szCs w:val="28"/>
        </w:rPr>
        <w:t xml:space="preserve">                            Е.П. </w:t>
      </w:r>
      <w:r>
        <w:rPr>
          <w:sz w:val="28"/>
          <w:szCs w:val="28"/>
        </w:rPr>
        <w:t>Семенова</w:t>
      </w:r>
    </w:p>
    <w:p w:rsidR="00EB7C46" w:rsidRPr="00961F7B" w:rsidRDefault="00EB7C46" w:rsidP="00EB7C46">
      <w:pPr>
        <w:pStyle w:val="a3"/>
        <w:ind w:left="0"/>
        <w:rPr>
          <w:sz w:val="28"/>
          <w:szCs w:val="28"/>
        </w:rPr>
      </w:pPr>
    </w:p>
    <w:p w:rsidR="00EB7C46" w:rsidRPr="00961F7B" w:rsidRDefault="00EB7C46" w:rsidP="00EB7C46">
      <w:pPr>
        <w:rPr>
          <w:sz w:val="28"/>
          <w:szCs w:val="28"/>
        </w:rPr>
      </w:pPr>
    </w:p>
    <w:p w:rsidR="00EB7C46" w:rsidRPr="00961F7B" w:rsidRDefault="00EB7C46" w:rsidP="00EB7C46">
      <w:pPr>
        <w:rPr>
          <w:sz w:val="28"/>
          <w:szCs w:val="28"/>
        </w:rPr>
      </w:pPr>
    </w:p>
    <w:p w:rsidR="00B0026F" w:rsidRDefault="00B0026F">
      <w:pPr>
        <w:rPr>
          <w:sz w:val="20"/>
          <w:szCs w:val="20"/>
        </w:rPr>
      </w:pPr>
    </w:p>
    <w:p w:rsidR="001E6E31" w:rsidRDefault="001E6E31">
      <w:pPr>
        <w:rPr>
          <w:sz w:val="20"/>
          <w:szCs w:val="20"/>
        </w:rPr>
      </w:pPr>
    </w:p>
    <w:p w:rsidR="001E6E31" w:rsidRDefault="001E6E31">
      <w:pPr>
        <w:rPr>
          <w:sz w:val="20"/>
          <w:szCs w:val="20"/>
        </w:rPr>
      </w:pPr>
    </w:p>
    <w:p w:rsidR="00F93312" w:rsidRDefault="00F93312">
      <w:pPr>
        <w:rPr>
          <w:sz w:val="20"/>
          <w:szCs w:val="20"/>
        </w:rPr>
      </w:pPr>
    </w:p>
    <w:p w:rsidR="001E6E31" w:rsidRDefault="001E6E31">
      <w:pPr>
        <w:rPr>
          <w:sz w:val="20"/>
          <w:szCs w:val="20"/>
        </w:rPr>
      </w:pPr>
    </w:p>
    <w:p w:rsidR="001E6E31" w:rsidRDefault="001E6E31">
      <w:pPr>
        <w:rPr>
          <w:sz w:val="20"/>
          <w:szCs w:val="20"/>
        </w:rPr>
      </w:pPr>
    </w:p>
    <w:p w:rsidR="001E6E31" w:rsidRDefault="001E6E31">
      <w:pPr>
        <w:rPr>
          <w:sz w:val="20"/>
          <w:szCs w:val="20"/>
        </w:rPr>
      </w:pPr>
    </w:p>
    <w:p w:rsidR="001E6E31" w:rsidRDefault="001E6E31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4332"/>
      </w:tblGrid>
      <w:tr w:rsidR="001E6E31" w:rsidRPr="001E6E31" w:rsidTr="0059150B">
        <w:tc>
          <w:tcPr>
            <w:tcW w:w="5508" w:type="dxa"/>
            <w:shd w:val="clear" w:color="auto" w:fill="auto"/>
          </w:tcPr>
          <w:p w:rsidR="001E6E31" w:rsidRPr="001E6E31" w:rsidRDefault="001E6E31" w:rsidP="001E6E31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2" w:type="dxa"/>
            <w:shd w:val="clear" w:color="auto" w:fill="auto"/>
          </w:tcPr>
          <w:p w:rsidR="001E6E31" w:rsidRPr="001E6E31" w:rsidRDefault="00F93312" w:rsidP="00F93312">
            <w:pPr>
              <w:widowControl w:val="0"/>
              <w:suppressAutoHyphens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1E6E31" w:rsidRPr="001E6E31" w:rsidRDefault="001E6E31" w:rsidP="00F93312">
            <w:pPr>
              <w:widowControl w:val="0"/>
              <w:suppressAutoHyphens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</w:t>
            </w:r>
            <w:r w:rsidR="00F93312">
              <w:rPr>
                <w:rFonts w:eastAsia="Calibri"/>
                <w:sz w:val="28"/>
                <w:szCs w:val="28"/>
                <w:lang w:eastAsia="en-US"/>
              </w:rPr>
              <w:t>администрации Тесинского сельсовета</w:t>
            </w:r>
          </w:p>
          <w:p w:rsidR="001E6E31" w:rsidRPr="001E6E31" w:rsidRDefault="00190536" w:rsidP="00F93312">
            <w:pPr>
              <w:widowControl w:val="0"/>
              <w:suppressAutoHyphens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11.12</w:t>
            </w:r>
            <w:r w:rsidR="00F93312">
              <w:rPr>
                <w:rFonts w:eastAsia="Calibri"/>
                <w:sz w:val="28"/>
                <w:szCs w:val="28"/>
                <w:lang w:eastAsia="en-US"/>
              </w:rPr>
              <w:t>.2024</w:t>
            </w:r>
            <w:r w:rsidR="001E6E31" w:rsidRPr="001E6E31">
              <w:rPr>
                <w:rFonts w:eastAsia="Calibri"/>
                <w:sz w:val="28"/>
                <w:szCs w:val="28"/>
                <w:lang w:eastAsia="en-US"/>
              </w:rPr>
              <w:t xml:space="preserve"> 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78-п</w:t>
            </w:r>
          </w:p>
        </w:tc>
      </w:tr>
    </w:tbl>
    <w:p w:rsidR="001E6E31" w:rsidRPr="001E6E31" w:rsidRDefault="001E6E31" w:rsidP="001E6E31">
      <w:pPr>
        <w:widowControl w:val="0"/>
        <w:suppressAutoHyphens/>
        <w:ind w:firstLine="720"/>
        <w:jc w:val="both"/>
        <w:rPr>
          <w:rFonts w:ascii="Arial" w:hAnsi="Arial" w:cs="Arial"/>
          <w:sz w:val="20"/>
          <w:szCs w:val="20"/>
        </w:rPr>
      </w:pPr>
    </w:p>
    <w:p w:rsidR="00F93312" w:rsidRDefault="00F93312" w:rsidP="001E6E31">
      <w:pPr>
        <w:widowControl w:val="0"/>
        <w:suppressAutoHyphens/>
        <w:ind w:firstLine="720"/>
        <w:jc w:val="center"/>
        <w:rPr>
          <w:b/>
        </w:rPr>
      </w:pPr>
      <w:bookmarkStart w:id="0" w:name="Par30"/>
      <w:bookmarkEnd w:id="0"/>
    </w:p>
    <w:p w:rsidR="001E6E31" w:rsidRPr="001E6E31" w:rsidRDefault="001E6E31" w:rsidP="001E6E31">
      <w:pPr>
        <w:widowControl w:val="0"/>
        <w:suppressAutoHyphens/>
        <w:ind w:firstLine="720"/>
        <w:jc w:val="center"/>
        <w:rPr>
          <w:bCs/>
          <w:i/>
          <w:sz w:val="28"/>
          <w:szCs w:val="28"/>
        </w:rPr>
      </w:pPr>
      <w:r w:rsidRPr="001E6E31">
        <w:rPr>
          <w:b/>
        </w:rPr>
        <w:t xml:space="preserve">ПОЛОЖЕНИЕ О ТЕРРИТОРИАЛЬНОМ ОРГАНЕ (ШТАБЕ), КООРДИНИРУЮЩЕМ ДЕЯТЕЛЬНОСТЬ НАРОДНЫХ ДРУЖИН ПО ОХРАНЕ ОБЩЕСТВЕННОГО ПОРЯДКА, ОСУЩЕСТВЛЯЮЩИХ СВОЮ ДЕЯТЕЛЬНОСТЬ НА ТЕРРИТОРИИ </w:t>
      </w:r>
      <w:r w:rsidRPr="001E6E31">
        <w:t xml:space="preserve"> </w:t>
      </w:r>
      <w:r w:rsidR="00F93312">
        <w:rPr>
          <w:b/>
        </w:rPr>
        <w:t>ТЕ</w:t>
      </w:r>
      <w:r w:rsidRPr="001E6E31">
        <w:rPr>
          <w:b/>
        </w:rPr>
        <w:t>СИНСКОГО СЕЛЬСОВЕТА МИНУСИНСКОГО РАЙОНА</w:t>
      </w:r>
      <w:r>
        <w:t xml:space="preserve"> </w:t>
      </w:r>
    </w:p>
    <w:p w:rsidR="001E6E31" w:rsidRDefault="001E6E31" w:rsidP="001E6E31">
      <w:pPr>
        <w:suppressAutoHyphens/>
        <w:jc w:val="center"/>
        <w:outlineLvl w:val="0"/>
        <w:rPr>
          <w:rFonts w:eastAsia="Calibri"/>
          <w:sz w:val="28"/>
          <w:szCs w:val="28"/>
        </w:rPr>
      </w:pPr>
    </w:p>
    <w:p w:rsidR="001E6E31" w:rsidRPr="001E6E31" w:rsidRDefault="001E6E31" w:rsidP="001E6E31">
      <w:pPr>
        <w:suppressAutoHyphens/>
        <w:jc w:val="center"/>
        <w:outlineLvl w:val="0"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>I. ОБЩИЕ ПОЛОЖЕНИЯ</w:t>
      </w:r>
    </w:p>
    <w:p w:rsidR="001E6E31" w:rsidRPr="001E6E31" w:rsidRDefault="001E6E31" w:rsidP="001E6E31">
      <w:pPr>
        <w:suppressAutoHyphens/>
        <w:ind w:firstLine="284"/>
        <w:jc w:val="both"/>
        <w:rPr>
          <w:rFonts w:eastAsia="Calibri"/>
          <w:sz w:val="28"/>
          <w:szCs w:val="28"/>
        </w:rPr>
      </w:pPr>
    </w:p>
    <w:p w:rsidR="001E6E31" w:rsidRPr="001E6E31" w:rsidRDefault="001E6E31" w:rsidP="001E6E31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 xml:space="preserve">1. Территориальный орган (штаб), координирующий деятельность народных дружин по охране общественного порядка, осуществляющих </w:t>
      </w:r>
      <w:r>
        <w:rPr>
          <w:rFonts w:eastAsia="Calibri"/>
          <w:sz w:val="28"/>
          <w:szCs w:val="28"/>
        </w:rPr>
        <w:t xml:space="preserve">свою деятельность на территории Тесинского сельсовета Минусинского района </w:t>
      </w:r>
      <w:r w:rsidRPr="001E6E31">
        <w:rPr>
          <w:rFonts w:eastAsia="Calibri"/>
          <w:sz w:val="28"/>
          <w:szCs w:val="28"/>
        </w:rPr>
        <w:t>(далее - штаб), является постоянно действующим коллегиальным органом.</w:t>
      </w:r>
    </w:p>
    <w:p w:rsidR="001E6E31" w:rsidRPr="001E6E31" w:rsidRDefault="001E6E31" w:rsidP="001E6E31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 xml:space="preserve">2. </w:t>
      </w:r>
      <w:proofErr w:type="gramStart"/>
      <w:r w:rsidRPr="001E6E31">
        <w:rPr>
          <w:rFonts w:eastAsia="Calibri"/>
          <w:sz w:val="28"/>
          <w:szCs w:val="28"/>
        </w:rPr>
        <w:t>В своей деятельности штаб руководствуется Конституцией Российской Федерации, Федеральным законом от 02.04.2014 № 44-ФЗ «Об участии граждан в охране общественного порядка», Законом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иными правовыми актами Российской Федераци</w:t>
      </w:r>
      <w:r>
        <w:rPr>
          <w:rFonts w:eastAsia="Calibri"/>
          <w:sz w:val="28"/>
          <w:szCs w:val="28"/>
        </w:rPr>
        <w:t>и и Красноярского края, Уставом Тесинского сельсовета Минусинского района</w:t>
      </w:r>
      <w:r w:rsidRPr="001E6E31">
        <w:rPr>
          <w:rFonts w:eastAsia="Calibri"/>
          <w:sz w:val="28"/>
          <w:szCs w:val="28"/>
        </w:rPr>
        <w:t>, иными правовыми</w:t>
      </w:r>
      <w:proofErr w:type="gramEnd"/>
      <w:r w:rsidRPr="001E6E31">
        <w:rPr>
          <w:rFonts w:eastAsia="Calibri"/>
          <w:sz w:val="28"/>
          <w:szCs w:val="28"/>
        </w:rPr>
        <w:t xml:space="preserve"> актами органов местного самоуправления </w:t>
      </w:r>
      <w:r>
        <w:rPr>
          <w:rFonts w:eastAsia="Calibri"/>
          <w:sz w:val="28"/>
          <w:szCs w:val="28"/>
        </w:rPr>
        <w:t>Тесинского сельсовета Минусинского района</w:t>
      </w:r>
      <w:r w:rsidRPr="001E6E31">
        <w:rPr>
          <w:rFonts w:eastAsia="Calibri"/>
          <w:sz w:val="28"/>
          <w:szCs w:val="28"/>
        </w:rPr>
        <w:t>, а также настоящим Положением.</w:t>
      </w:r>
    </w:p>
    <w:p w:rsidR="001E6E31" w:rsidRPr="001E6E31" w:rsidRDefault="001E6E31" w:rsidP="001E6E31">
      <w:pPr>
        <w:suppressAutoHyphens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E6E31">
        <w:rPr>
          <w:rFonts w:eastAsia="Calibri"/>
          <w:sz w:val="28"/>
          <w:szCs w:val="28"/>
        </w:rPr>
        <w:t xml:space="preserve">3. Целью создания штаба является взаимодействие и координация деятельности народных дружин по охране общественного порядка, созданных на территории </w:t>
      </w:r>
      <w:r w:rsidRPr="001E6E31">
        <w:rPr>
          <w:rFonts w:eastAsia="Calibri"/>
          <w:sz w:val="28"/>
          <w:szCs w:val="28"/>
          <w:lang w:eastAsia="en-US"/>
        </w:rPr>
        <w:t>Тесинского сельсовета Минусинского района</w:t>
      </w:r>
      <w:r w:rsidR="00F93312">
        <w:rPr>
          <w:rFonts w:eastAsia="Calibri"/>
          <w:sz w:val="28"/>
          <w:szCs w:val="28"/>
          <w:lang w:eastAsia="en-US"/>
        </w:rPr>
        <w:t xml:space="preserve"> </w:t>
      </w:r>
      <w:r w:rsidRPr="001E6E31">
        <w:rPr>
          <w:rFonts w:eastAsia="Calibri"/>
          <w:sz w:val="28"/>
          <w:szCs w:val="28"/>
        </w:rPr>
        <w:t>(далее - народные дружины).</w:t>
      </w:r>
    </w:p>
    <w:p w:rsidR="001E6E31" w:rsidRPr="001E6E31" w:rsidRDefault="001E6E31" w:rsidP="001E6E31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>Основной задачей штаба является организация взаимодействия народных дружин, органов государственной власти, администрац</w:t>
      </w:r>
      <w:r w:rsidR="00C92484">
        <w:rPr>
          <w:rFonts w:eastAsia="Calibri"/>
          <w:sz w:val="28"/>
          <w:szCs w:val="28"/>
        </w:rPr>
        <w:t>ии Тесинского сельсовета Минусинского района</w:t>
      </w:r>
      <w:r w:rsidRPr="001E6E31">
        <w:rPr>
          <w:rFonts w:eastAsia="Calibri"/>
          <w:sz w:val="28"/>
          <w:szCs w:val="28"/>
        </w:rPr>
        <w:t>, полиции, иных правоохранительных органов, общественных объединений правоохранительной направленности по вопросам охраны общественного порядка.</w:t>
      </w:r>
    </w:p>
    <w:p w:rsidR="001E6E31" w:rsidRPr="001E6E31" w:rsidRDefault="001E6E31" w:rsidP="001E6E31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1E6E31" w:rsidRPr="001E6E31" w:rsidRDefault="001E6E31" w:rsidP="001E6E31">
      <w:pPr>
        <w:suppressAutoHyphens/>
        <w:ind w:firstLine="709"/>
        <w:jc w:val="center"/>
        <w:outlineLvl w:val="0"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>II. ПОРЯДОК РАБОТЫ ШТАБА</w:t>
      </w:r>
    </w:p>
    <w:p w:rsidR="001E6E31" w:rsidRPr="001E6E31" w:rsidRDefault="001E6E31" w:rsidP="001E6E31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1E6E31" w:rsidRPr="00F93312" w:rsidRDefault="001E6E31" w:rsidP="00F93312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93312">
        <w:rPr>
          <w:rFonts w:eastAsia="Calibri"/>
          <w:sz w:val="28"/>
          <w:szCs w:val="28"/>
        </w:rPr>
        <w:t>Штаб состоит из начальника, заместителей начальника, секретаря и членов штаба.</w:t>
      </w:r>
      <w:r w:rsidR="00F93312">
        <w:rPr>
          <w:rFonts w:eastAsia="Calibri"/>
          <w:sz w:val="28"/>
          <w:szCs w:val="28"/>
        </w:rPr>
        <w:t xml:space="preserve"> </w:t>
      </w:r>
      <w:r w:rsidRPr="00F93312">
        <w:rPr>
          <w:rFonts w:eastAsia="Calibri"/>
          <w:sz w:val="28"/>
          <w:szCs w:val="28"/>
        </w:rPr>
        <w:t>Штаб возглавляет начальник штаба, в его отсутствие полномочия начальника осуществляет один из его заместителе</w:t>
      </w:r>
      <w:r w:rsidR="00C92484" w:rsidRPr="00F93312">
        <w:rPr>
          <w:rFonts w:eastAsia="Calibri"/>
          <w:sz w:val="28"/>
          <w:szCs w:val="28"/>
        </w:rPr>
        <w:t>й.</w:t>
      </w:r>
    </w:p>
    <w:p w:rsidR="00C92484" w:rsidRPr="00C92484" w:rsidRDefault="00F93312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>2</w:t>
      </w:r>
      <w:r w:rsidR="00C92484" w:rsidRPr="00C92484">
        <w:rPr>
          <w:rFonts w:eastAsia="Calibri"/>
          <w:sz w:val="28"/>
          <w:szCs w:val="28"/>
        </w:rPr>
        <w:t>. Начальник штаба:</w:t>
      </w:r>
    </w:p>
    <w:p w:rsidR="00C92484" w:rsidRPr="00C92484" w:rsidRDefault="00C92484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92484">
        <w:rPr>
          <w:rFonts w:eastAsia="Calibri"/>
          <w:sz w:val="28"/>
          <w:szCs w:val="28"/>
        </w:rPr>
        <w:lastRenderedPageBreak/>
        <w:t>осуществляет руководство деятельностью штаба, определяет повестку дня, сроки и порядок рассмотрения вопросов на его заседаниях;</w:t>
      </w:r>
    </w:p>
    <w:p w:rsidR="00C92484" w:rsidRPr="00C92484" w:rsidRDefault="00C92484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92484">
        <w:rPr>
          <w:rFonts w:eastAsia="Calibri"/>
          <w:sz w:val="28"/>
          <w:szCs w:val="28"/>
        </w:rPr>
        <w:t>ведет заседания штаба;</w:t>
      </w:r>
    </w:p>
    <w:p w:rsidR="00C92484" w:rsidRPr="00C92484" w:rsidRDefault="00C92484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92484">
        <w:rPr>
          <w:rFonts w:eastAsia="Calibri"/>
          <w:sz w:val="28"/>
          <w:szCs w:val="28"/>
        </w:rPr>
        <w:t>инициирует проведение заседаний штаба;</w:t>
      </w:r>
    </w:p>
    <w:p w:rsidR="00C92484" w:rsidRPr="00C92484" w:rsidRDefault="00C92484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92484">
        <w:rPr>
          <w:rFonts w:eastAsia="Calibri"/>
          <w:sz w:val="28"/>
          <w:szCs w:val="28"/>
        </w:rPr>
        <w:t>подписывает исходящие обращения штаба по вопросам, относящимся к деятельности штаба.</w:t>
      </w:r>
    </w:p>
    <w:p w:rsidR="00C92484" w:rsidRPr="00C92484" w:rsidRDefault="00F93312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>3</w:t>
      </w:r>
      <w:r w:rsidR="00C92484" w:rsidRPr="00C92484">
        <w:rPr>
          <w:rFonts w:eastAsia="Calibri"/>
          <w:sz w:val="28"/>
          <w:szCs w:val="28"/>
        </w:rPr>
        <w:t>. Основной формой деятельности штаба являются заседания штаба.</w:t>
      </w:r>
    </w:p>
    <w:p w:rsidR="00C92484" w:rsidRPr="00C92484" w:rsidRDefault="00F93312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>4</w:t>
      </w:r>
      <w:r w:rsidR="00C92484" w:rsidRPr="00C92484">
        <w:rPr>
          <w:rFonts w:eastAsia="Calibri"/>
          <w:sz w:val="28"/>
          <w:szCs w:val="28"/>
        </w:rPr>
        <w:t>. Заседания штаба проводятся по мере необходимости, но не реже одного раза в полугодие.</w:t>
      </w:r>
    </w:p>
    <w:p w:rsidR="00C92484" w:rsidRPr="00C92484" w:rsidRDefault="00C92484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92484">
        <w:rPr>
          <w:rFonts w:eastAsia="Calibri"/>
          <w:sz w:val="28"/>
          <w:szCs w:val="28"/>
        </w:rPr>
        <w:t>Заседание штаба считается правомочным, если на нем присутствует более половины членов штаба.</w:t>
      </w:r>
    </w:p>
    <w:p w:rsidR="00C92484" w:rsidRPr="00C92484" w:rsidRDefault="00F93312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>5</w:t>
      </w:r>
      <w:r w:rsidR="00C92484" w:rsidRPr="00C92484">
        <w:rPr>
          <w:rFonts w:eastAsia="Calibri"/>
          <w:sz w:val="28"/>
          <w:szCs w:val="28"/>
        </w:rPr>
        <w:t>. Решения штаба принимаются простым большинством голосов его членов, присутствующих на заседании штаба, и оформляются протоколом, который подписывается председательствующим на заседании.</w:t>
      </w:r>
    </w:p>
    <w:p w:rsidR="00C92484" w:rsidRDefault="00C92484" w:rsidP="00C92484">
      <w:pPr>
        <w:rPr>
          <w:sz w:val="20"/>
          <w:szCs w:val="20"/>
        </w:rPr>
      </w:pPr>
      <w:r w:rsidRPr="00C92484">
        <w:rPr>
          <w:rFonts w:eastAsia="Calibri"/>
          <w:sz w:val="28"/>
          <w:szCs w:val="28"/>
        </w:rPr>
        <w:t>Решения, принятые штабом, носят рекомендательный харак</w:t>
      </w:r>
      <w:r>
        <w:rPr>
          <w:rFonts w:eastAsia="Calibri"/>
          <w:sz w:val="28"/>
          <w:szCs w:val="28"/>
        </w:rPr>
        <w:t>тер.</w:t>
      </w:r>
    </w:p>
    <w:p w:rsidR="001E6E31" w:rsidRPr="00EB7C46" w:rsidRDefault="001E6E31">
      <w:pPr>
        <w:rPr>
          <w:sz w:val="20"/>
          <w:szCs w:val="20"/>
        </w:rPr>
      </w:pPr>
      <w:bookmarkStart w:id="1" w:name="_GoBack"/>
      <w:bookmarkEnd w:id="1"/>
    </w:p>
    <w:sectPr w:rsidR="001E6E31" w:rsidRPr="00EB7C46" w:rsidSect="0063710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F6" w:rsidRDefault="005C54F6" w:rsidP="0063710F">
      <w:r>
        <w:separator/>
      </w:r>
    </w:p>
  </w:endnote>
  <w:endnote w:type="continuationSeparator" w:id="0">
    <w:p w:rsidR="005C54F6" w:rsidRDefault="005C54F6" w:rsidP="0063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F6" w:rsidRDefault="005C54F6" w:rsidP="0063710F">
      <w:r>
        <w:separator/>
      </w:r>
    </w:p>
  </w:footnote>
  <w:footnote w:type="continuationSeparator" w:id="0">
    <w:p w:rsidR="005C54F6" w:rsidRDefault="005C54F6" w:rsidP="00637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33232"/>
      <w:docPartObj>
        <w:docPartGallery w:val="Page Numbers (Top of Page)"/>
        <w:docPartUnique/>
      </w:docPartObj>
    </w:sdtPr>
    <w:sdtEndPr/>
    <w:sdtContent>
      <w:p w:rsidR="0063710F" w:rsidRDefault="006371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536">
          <w:rPr>
            <w:noProof/>
          </w:rPr>
          <w:t>3</w:t>
        </w:r>
        <w:r>
          <w:fldChar w:fldCharType="end"/>
        </w:r>
      </w:p>
    </w:sdtContent>
  </w:sdt>
  <w:p w:rsidR="0063710F" w:rsidRDefault="006371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23176820"/>
    <w:multiLevelType w:val="hybridMultilevel"/>
    <w:tmpl w:val="D3F86246"/>
    <w:lvl w:ilvl="0" w:tplc="663C6890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07"/>
    <w:rsid w:val="00190536"/>
    <w:rsid w:val="001E6E31"/>
    <w:rsid w:val="005C54F6"/>
    <w:rsid w:val="0063710F"/>
    <w:rsid w:val="00841B07"/>
    <w:rsid w:val="0084487E"/>
    <w:rsid w:val="00B0026F"/>
    <w:rsid w:val="00C15475"/>
    <w:rsid w:val="00C92484"/>
    <w:rsid w:val="00D323D5"/>
    <w:rsid w:val="00EB7C46"/>
    <w:rsid w:val="00F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4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371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10F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37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10F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4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371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10F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37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10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2024-11-28T09:41:00Z</dcterms:created>
  <dcterms:modified xsi:type="dcterms:W3CDTF">2024-12-13T06:38:00Z</dcterms:modified>
</cp:coreProperties>
</file>