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E" w:rsidRPr="005D729E" w:rsidRDefault="005D729E" w:rsidP="005D729E">
      <w:pPr>
        <w:widowControl/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spacing w:val="-5"/>
          <w:w w:val="127"/>
          <w:sz w:val="30"/>
          <w:szCs w:val="30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60A742CD" wp14:editId="0BBAA484">
            <wp:extent cx="428625" cy="542925"/>
            <wp:effectExtent l="0" t="0" r="9525" b="9525"/>
            <wp:docPr id="3" name="Рисунок 3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5D729E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АДМИНИСТРАЦИЯ ТЕСИНСКОГО СЕЛЬСОВЕТА</w:t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5D729E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МИНУСИНСКОГО РАЙОНА КРАСНОЯРСКОГО КРАЯ</w:t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48"/>
          <w:szCs w:val="48"/>
          <w:lang w:eastAsia="en-US" w:bidi="ar-SA"/>
        </w:rPr>
      </w:pPr>
    </w:p>
    <w:p w:rsidR="005D729E" w:rsidRPr="005D729E" w:rsidRDefault="005D729E" w:rsidP="005D729E">
      <w:pPr>
        <w:keepNext/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en-US" w:bidi="ar-SA"/>
        </w:rPr>
      </w:pPr>
      <w:r w:rsidRPr="005D729E">
        <w:rPr>
          <w:rFonts w:ascii="Times New Roman" w:eastAsia="Times New Roman" w:hAnsi="Times New Roman" w:cs="Times New Roman"/>
          <w:b/>
          <w:bCs/>
          <w:iCs/>
          <w:color w:val="auto"/>
          <w:sz w:val="48"/>
          <w:szCs w:val="48"/>
          <w:lang w:eastAsia="en-US" w:bidi="ar-SA"/>
        </w:rPr>
        <w:t>ПОСТАНОВЛЕНИЕ</w:t>
      </w:r>
    </w:p>
    <w:p w:rsidR="005D729E" w:rsidRPr="005D729E" w:rsidRDefault="005D729E" w:rsidP="005D729E">
      <w:pPr>
        <w:keepNext/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D729E" w:rsidRPr="005D729E" w:rsidRDefault="005D729E" w:rsidP="005D729E">
      <w:pPr>
        <w:keepNext/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D729E" w:rsidRPr="00C60CC5" w:rsidRDefault="002A125A" w:rsidP="00C60CC5">
      <w:pPr>
        <w:keepNext/>
        <w:widowControl/>
        <w:outlineLvl w:val="3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08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9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.2023    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                                с. Тесь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                            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      №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39-1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-п</w:t>
      </w:r>
    </w:p>
    <w:p w:rsidR="0061579D" w:rsidRPr="007B6E4B" w:rsidRDefault="0061579D" w:rsidP="005D729E">
      <w:pPr>
        <w:rPr>
          <w:rFonts w:ascii="Times New Roman" w:hAnsi="Times New Roman" w:cs="Times New Roman"/>
          <w:sz w:val="28"/>
          <w:szCs w:val="28"/>
        </w:rPr>
      </w:pPr>
    </w:p>
    <w:p w:rsidR="002A125A" w:rsidRDefault="002A125A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порядке и сроках разработки проекта 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 бюджете сельсовета на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очередной</w:t>
      </w:r>
      <w:proofErr w:type="gramEnd"/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финансовый год и плановый период»</w:t>
      </w:r>
    </w:p>
    <w:bookmarkEnd w:id="0"/>
    <w:p w:rsidR="002A125A" w:rsidRPr="002A125A" w:rsidRDefault="002A125A" w:rsidP="002A125A">
      <w:pPr>
        <w:widowControl/>
        <w:tabs>
          <w:tab w:val="left" w:pos="583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A125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125A" w:rsidRPr="002A125A" w:rsidRDefault="002A125A" w:rsidP="00DD691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пунктом 2  статьи  169 Бюджетного кодекса РФ,   статьей 54  Устава 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сельсовета, Положения о бюджетном процессе в 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Тесинском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сельсовете, 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утвержденным решением 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депутатов от 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158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-рс (в редакции решения </w:t>
      </w:r>
      <w:r w:rsidR="00DD6919" w:rsidRPr="00DD6919">
        <w:rPr>
          <w:rFonts w:ascii="Times New Roman" w:eastAsia="Times New Roman" w:hAnsi="Times New Roman" w:cs="Times New Roman"/>
          <w:color w:val="auto"/>
          <w:sz w:val="28"/>
          <w:szCs w:val="28"/>
        </w:rPr>
        <w:t>от 18.08.2020 № 167-рс, от 25.10.2022 № 94-рс</w:t>
      </w:r>
      <w:r w:rsidRP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целях  своевременной и качественной разработки проекта решения «</w:t>
      </w:r>
      <w:r w:rsidRPr="002A125A">
        <w:rPr>
          <w:rFonts w:ascii="Times New Roman" w:eastAsia="Times New Roman" w:hAnsi="Times New Roman" w:cs="Times New Roman"/>
          <w:sz w:val="28"/>
          <w:szCs w:val="28"/>
          <w:lang w:bidi="ar-SA"/>
        </w:rPr>
        <w:t>О бюджете сельсовета на очередной финансовый год и плановый период», ПОСТАНОВЛЯЮ:</w:t>
      </w:r>
    </w:p>
    <w:p w:rsidR="002A125A" w:rsidRDefault="002A125A" w:rsidP="002A12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Положение о порядке и сроках разработки проекта решения «</w:t>
      </w:r>
      <w:r w:rsidRPr="002A12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бюджете сельсовета на очередной финансовый год и плановый период»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(прилагается).</w:t>
      </w:r>
    </w:p>
    <w:p w:rsidR="002A125A" w:rsidRDefault="002A125A" w:rsidP="002A12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44-П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03.10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.2011г. «Об 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верждении Положения «О порядке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ках  разработки проекта решения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бюджете Теси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нского сельсовета  на 2012 год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плановый период 2013-2014 годов»».</w:t>
      </w:r>
    </w:p>
    <w:p w:rsidR="002A125A" w:rsidRDefault="002A125A" w:rsidP="002A12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данного постановления возложить на главного бухгалтера администрации сельсовета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О.Д. Матвееву.</w:t>
      </w:r>
    </w:p>
    <w:p w:rsidR="002A125A" w:rsidRPr="002A125A" w:rsidRDefault="002A125A" w:rsidP="002A12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4.Постановление вступает в силу со дня его подписания.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Тесинского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сельсовета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Зотов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6919" w:rsidRPr="002A125A" w:rsidRDefault="00DD6919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Тесинского сельсовета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sz w:val="28"/>
          <w:szCs w:val="28"/>
          <w:lang w:bidi="ar-SA"/>
        </w:rPr>
        <w:t>от 08.09.2023г. № 39-1-п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ПОРЯДКЕ И СРОКАХ  РАЗРАБОТКИ  ПРОЕКТА РЕШЕНИЯ </w:t>
      </w: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БЮДЖЕТЕ СЕЛЬСОВЕТА НА ОЧЕРЕДНОЙ ФИНАНСОВЫЙ ГОД </w:t>
      </w: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ПЛАНОВЫЙ ПЕРИОД»</w:t>
      </w: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DD691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1.Настоящее Положение о порядке и сроках разработки проекта решения «О бюджете  сельсовета на очередной финансовый год и плановый период (далее – Положение) устанавливает  порядок  разработки проекта решения о бюджете  сельсовета на  очередной финансовый год  и плановый период,  сроки предоставления информации от органов местного самоуправления и главных распорядителей бюджетных средств.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DD691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 решения «О бюджете  сельсовета на   очередной финансовый год и плановый период (далее - проект бюджета сельсовета)  разрабатывается в соответствии с Бюджетным кодексом РФ, решением Совета депутатов «Об утверждении Положения о бюджетном процессе», исходя из  прогноза социально-экономического развития сельсовета на очередной финансовый год и параметров  прогноза  социально-экономического развития на плановый период.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DD691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3.Понятия, используемые  в настоящем Положении: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</w:t>
      </w:r>
      <w:r w:rsidRPr="002A12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действующие обязательства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-  расходные обязательства, подлежащие исполнению в очередном финансовом году  за счет средств бюджета  сельсовета в объеме,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приостановлено или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предлагается к отмене начиная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очередного финансового года), договорами и   соглашениями;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«</w:t>
      </w:r>
      <w:r w:rsidRPr="002A12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принимаемые обязательства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 планируемое (предполагаемое)   увеличение объема  действующих обязательств в очередном финансовом  году»;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«</w:t>
      </w:r>
      <w:r w:rsidRPr="002A12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 действующих обязательств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- </w:t>
      </w:r>
      <w:r w:rsid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</w:t>
      </w:r>
      <w:r w:rsid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етных      ассигнований,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необходимых для исполнения   действующих обязательств в очередном финансовом  году»;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«</w:t>
      </w:r>
      <w:r w:rsidRPr="002A12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 принимаемых обязательств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-   </w:t>
      </w:r>
      <w:r w:rsidR="00DD69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 бюджетных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ассигнований, 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необходимых для  исполнения принимаемых обязательств  в    очередном финансовом году   и плановом     периоде (с  распределением по годам);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- «</w:t>
      </w:r>
      <w:r w:rsidRPr="002A12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главные администраторы  доходов   бюджета сельсовета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органы    местного 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самоуправления, указанные    в    приложении   1  к     настоящему Положению.</w:t>
      </w: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4. Исходной базой для разрабо</w:t>
      </w:r>
      <w:r w:rsidR="007D7A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тки  проекта бюджета сельсовета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являются: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основные направления бюджетной и налоговой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политики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очередной финансовый год и плановый период;</w:t>
      </w:r>
    </w:p>
    <w:p w:rsidR="002A125A" w:rsidRPr="002A125A" w:rsidRDefault="002A125A" w:rsidP="007D7A8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прогноз социально - экономического развития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на   очередной финансовый год и плановый период;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 отчет  об   исполнении     бюджета сельсовета   в очередном финансовом году  и основные показатели      ожидаемого исполнения  бюджета  сельсовета в текущем финансовом году;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муниципальные правовые акты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сельсовета;</w:t>
      </w:r>
    </w:p>
    <w:p w:rsidR="002A125A" w:rsidRPr="002A125A" w:rsidRDefault="002A125A" w:rsidP="007D7A8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реестр    расходных   обязательств   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  и   изменения,     которые     планируется    в    него   внести    в   связи   с   проектами нормативных   правовых актов, договоров,    соглашений,    определяющих         расходные обязательства 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сельсовета. </w:t>
      </w:r>
    </w:p>
    <w:p w:rsidR="002A125A" w:rsidRPr="002A125A" w:rsidRDefault="002A125A" w:rsidP="007D7A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При   формировании    проекта    бюджета   администрация   сельсовета       в  </w:t>
      </w:r>
      <w:r w:rsidR="007D7A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графиком (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к настоящему Положению):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- одобряет основные направления налоговой   и    бюджетной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политики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  очередной финансовый год и плановый период, прогноз социально-экономического развития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Тесинского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   на     очередной финансовый  год,      основные       параметры      прогноза    социально  -  экономического   развития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Тесинского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сельсовета на плановый период;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-  одобряет основные характеристики    проекта  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бюджете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сельсовета   на   очередной финансовый год и      на  плановый период;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рассматривает предложения о порядке индексации заработной платы работников сельсовета, должностных окладов муниципальных служащих в очередном финансовой году и плановом периоде и о бюджетных ассигнованиях на эти цели;</w:t>
      </w:r>
      <w:proofErr w:type="gramEnd"/>
    </w:p>
    <w:p w:rsidR="007D7A80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рассматривает   проект решения   для внесения в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Тесинский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депутатов.</w:t>
      </w:r>
    </w:p>
    <w:p w:rsidR="002A125A" w:rsidRPr="002A125A" w:rsidRDefault="002A125A" w:rsidP="007D7A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 При  формировании  проекта      бюджете  сельсовета бухгалтерия администрации сельсовета в соответствии с графиком к настоящему Положению (приложение 2 к настоящему Положению):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организует разработку  проекта бюджета сельсовета;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 разрабатывает  основные направления  налоговой и бюджетной политики;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составляет проект бюджета  сельсовета на очередной финансовый  год и на плановый период, в том числе, определяет  основные  характеристики бюджета  сельсовета, распределение бюджетных ассигнований по бюджетной классификации;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   - доводит до  главных распорядителей  бюд</w:t>
      </w:r>
      <w:r w:rsidR="007D7A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жетных средств бюджета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сельсовета предельные объемы бюджетных ассигнований на обеспечение 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расходных обязательств </w:t>
      </w:r>
      <w:r w:rsidR="007D7A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бюджете  сельсовета на очередной фина</w:t>
      </w:r>
      <w:r w:rsidR="007D7A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нсовый год и на плановый период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- согласовывает представленные  главными администраторами доходов бюджета  сельсовета проекты доходов бюджета  сельсовета, в том числе доходов   от приносящей доход деятельности;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проводит сверку исходных данных, указанных  в  пункте 1 статьи 9  Закона Красноярского края  «О межбюджетных отношениях в Красноярском крае» с ФУ администрации района;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- устанавливает перечень и сроки представления в бухгалтерию администрации главными распорядителями  бюджетных средств отчетных и (или) прогнозных данных, необходимых  для разработки и рассмотрения проекта решения бюджета и материалов к нему;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-  разрабатывает предварительные и уточненные  параметры прогноза  социально-экономического развития сельсовета на плановый период, предварительный и уточненный прогноз социально-экономического развития  сельсовета на очередной финансовый год и плановый период;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 формирует аналитические записки об оценке социально-экономического развития сельсовета в очередной финансовый год и прогнозе социально-экономического развития сельсовета в очередном финансовом году и плановом периоде;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 разрабатывает оценку потерь бюджета сельсовета  от предоставления  налоговых льгот;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формирует перечень  сельских и долгосрочных целевых программ, обеспечивает методологическое  руководство разработкой долгосрочных целевых программ, согласовывает объемы их финансирования.   </w:t>
      </w:r>
    </w:p>
    <w:p w:rsidR="002A125A" w:rsidRPr="002A125A" w:rsidRDefault="002A125A" w:rsidP="007D7A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  При формировании  проекта бюджета сельсовета главные распорядители бюджетных сре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в с</w:t>
      </w:r>
      <w:proofErr w:type="gramEnd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оответствии с графиком к  настоящему Положению: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обеспечивают  в пределах объемов бюджетных ассигнований планирование ассигнований, направляемых на исполнение  в очередном финансовом году и плановом периоде  расходных обязательств;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 готовят и в пределах своей компетенции  реализуют предложения по оптимизации состава закрепленных за ними расходных обязательств и объема  бюджетных ассигнований, необходимых для их исполнения;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распределяют  предельные объемы бюджетных ассигнований по получателям бюджетных средств по бюджетной классификации;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 обеспечивает разработку   доходов бюджета сельсовета, в том числе доходов от приносящей доход деятельности и согласовывает их с бухгалтерией администрации;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представляет в бухгалтерию администрации  предложения по приватизации муниципального имущества;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 представляют в бухгалтерию администрации материалы, необходимые  для разработки проекта бюджета сельсовета;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-   разрабатывают и принимают в установленном порядке  сельские и долгосрочные целевые программы в соответствующей сфере деятельности;</w:t>
      </w:r>
    </w:p>
    <w:p w:rsidR="002A125A" w:rsidRPr="002A125A" w:rsidRDefault="002A125A" w:rsidP="007D7A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</w:t>
      </w:r>
      <w:proofErr w:type="gramStart"/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необходимости внесения  изменений в ранее утвержденные основные показатели  бюджета сельсовета в результате уточнения основных параметров прогноза социально-экономического развития  </w:t>
      </w:r>
      <w:r w:rsidR="00746B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Тесинског</w:t>
      </w: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сельсовета на плановый период (или)  изменения законодательства Российской Федерации и Красноярского края,  администрация сельсовета вправе на следующих этапах формирования проекта бюджета сельсовета скорректировать предельные объемы бюджетных ассигнований путем включения или исключения из них бюджетных ассигнований.</w:t>
      </w:r>
      <w:proofErr w:type="gramEnd"/>
    </w:p>
    <w:p w:rsidR="002A125A" w:rsidRPr="002A125A" w:rsidRDefault="002A125A" w:rsidP="00746B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Разработка проекта бюджета сельсовета осуществляется  в соответствии с  графиком согласно приложению 2 к настоящему Положению.   </w:t>
      </w: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6BB8" w:rsidRDefault="00746BB8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7A80" w:rsidRDefault="007D7A80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к Положению о порядке и сроках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разработки проекта решения «О бюджете сельсовета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очередной финансовый  год  и на плановый период»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ГЛАВНЫЕ АДМИНИСТРАТОРЫ ДОХОДОВ БЮДЖЕТА СЕЛЬСОВЕТА</w:t>
      </w: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7938"/>
      </w:tblGrid>
      <w:tr w:rsidR="002A125A" w:rsidRPr="002A125A" w:rsidTr="003D0662">
        <w:tc>
          <w:tcPr>
            <w:tcW w:w="959" w:type="dxa"/>
          </w:tcPr>
          <w:p w:rsidR="002A125A" w:rsidRPr="002A125A" w:rsidRDefault="002A125A" w:rsidP="002A125A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строки</w:t>
            </w:r>
          </w:p>
        </w:tc>
        <w:tc>
          <w:tcPr>
            <w:tcW w:w="7938" w:type="dxa"/>
          </w:tcPr>
          <w:p w:rsidR="002A125A" w:rsidRPr="002A125A" w:rsidRDefault="002A125A" w:rsidP="002A125A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2A125A" w:rsidRPr="002A125A" w:rsidRDefault="002A125A" w:rsidP="002A12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главного администратора доходов бюджета сельсовета</w:t>
            </w:r>
          </w:p>
        </w:tc>
      </w:tr>
      <w:tr w:rsidR="002A125A" w:rsidRPr="002A125A" w:rsidTr="003D0662">
        <w:tc>
          <w:tcPr>
            <w:tcW w:w="959" w:type="dxa"/>
          </w:tcPr>
          <w:p w:rsidR="002A125A" w:rsidRPr="002A125A" w:rsidRDefault="002A125A" w:rsidP="002A12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938" w:type="dxa"/>
          </w:tcPr>
          <w:p w:rsidR="002A125A" w:rsidRPr="002A125A" w:rsidRDefault="002A125A" w:rsidP="00746BB8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Администрация </w:t>
            </w:r>
            <w:r w:rsidR="00746B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Тесинского</w:t>
            </w: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сельсовета</w:t>
            </w:r>
          </w:p>
        </w:tc>
      </w:tr>
    </w:tbl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7A80" w:rsidRDefault="007D7A80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7A80" w:rsidRPr="002A125A" w:rsidRDefault="007D7A80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Приложение № 2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к Положению о порядке и сроках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разработки проекта решения «О  бюджете сельсовета 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очередной финансовый  год  и на плановый период»</w:t>
      </w:r>
    </w:p>
    <w:p w:rsidR="002A125A" w:rsidRPr="002A125A" w:rsidRDefault="002A125A" w:rsidP="002A125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ПЛАН-ГРАФИК</w:t>
      </w:r>
    </w:p>
    <w:p w:rsidR="002A125A" w:rsidRPr="002A125A" w:rsidRDefault="002A125A" w:rsidP="002A12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A12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предоставления сведений, необходимых для составления проекта бюджета </w:t>
      </w:r>
      <w:r w:rsidR="00FC2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Тесинского сельсовета</w:t>
      </w:r>
    </w:p>
    <w:p w:rsidR="002A125A" w:rsidRPr="002A125A" w:rsidRDefault="002A125A" w:rsidP="002A12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61" w:type="dxa"/>
        <w:jc w:val="center"/>
        <w:tblInd w:w="-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5"/>
        <w:gridCol w:w="10"/>
        <w:gridCol w:w="5065"/>
        <w:gridCol w:w="2377"/>
        <w:gridCol w:w="10"/>
        <w:gridCol w:w="1874"/>
        <w:gridCol w:w="10"/>
      </w:tblGrid>
      <w:tr w:rsidR="002A125A" w:rsidRPr="002A125A" w:rsidTr="003D0662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Материалы и документы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Срок предоставления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Порядок и методика планирования </w:t>
            </w:r>
            <w:proofErr w:type="gramStart"/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бюджетных</w:t>
            </w:r>
            <w:proofErr w:type="gramEnd"/>
          </w:p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ассигнований бюджета  сельского поселения на</w:t>
            </w:r>
            <w:r w:rsid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финансовый год</w:t>
            </w:r>
          </w:p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2A125A" w:rsidP="00FC2B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 июня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Основные направления бюджетной и налоговой </w:t>
            </w:r>
            <w:proofErr w:type="gramStart"/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политики</w:t>
            </w:r>
            <w:proofErr w:type="gramEnd"/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очередной финансовый год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3A" w:rsidRPr="00FC2B3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 октября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2A125A" w:rsidP="00FC2B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 октября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Прогноз доходов и расходов бюджета  сельского поселения на очередной финансовый год и плановый период  \по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3A" w:rsidRPr="00FC2B3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FC2B3A" w:rsidP="00FC2B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 октября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Бюджетные проектировки на очередной финансовый год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10 октября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Проект среднесрочного финансового плана  сельского поселения на  очередной финансовый год и плановый период  \по разделам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 ноября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Проект бюджета  сельского поселения на очередной финансовый год, а также документы и материалы, предоставляемые одновременно с </w:t>
            </w: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проектом бюджета  сельского поселения.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 ноября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 численности муниципальных служащих  сельского поселения. Факт текущего года, проект очередного финансового года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3A" w:rsidRPr="00FC2B3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 августа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Реестры расходных обязательств по действующим обязательствам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 июля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по оптимизации состава расходных обязательств бюджета  сельского поселения.</w:t>
            </w:r>
          </w:p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 августа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Прогноз доходов подведомственного бюджетного учреждения по доходам от оказания платных услуг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3A" w:rsidRPr="00FC2B3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</w:t>
            </w:r>
          </w:p>
          <w:p w:rsidR="002A125A" w:rsidRPr="002A125A" w:rsidRDefault="00FC2B3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C2B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 октября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Предварительные итоги социально-экономического развития  сельского поселения за истекший период и ожидаемые итоги социально-экономического развития  сельского поселения за текущий финансовый год;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20 августа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Программа социально-экономического развития поселения на текущий год и плановые годы.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25 июля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сельского поселения</w:t>
            </w:r>
          </w:p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25 августа текущего года</w:t>
            </w:r>
          </w:p>
        </w:tc>
      </w:tr>
      <w:tr w:rsidR="002A125A" w:rsidRPr="002A125A" w:rsidTr="003D0662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</w:t>
            </w: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очередной финансовый год и плановый период.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Главный бухгалтер</w:t>
            </w:r>
          </w:p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15 августа текущего года</w:t>
            </w:r>
          </w:p>
        </w:tc>
      </w:tr>
      <w:tr w:rsidR="002A125A" w:rsidRPr="002A125A" w:rsidTr="003D0662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16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A125A" w:rsidRPr="002A125A" w:rsidRDefault="002A125A" w:rsidP="00FC2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бухгалтер администрации  сельского поселения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25A" w:rsidRPr="002A125A" w:rsidRDefault="002A125A" w:rsidP="002A1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A12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июля текущего года</w:t>
            </w:r>
          </w:p>
        </w:tc>
      </w:tr>
    </w:tbl>
    <w:p w:rsid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Pr="002A125A" w:rsidRDefault="002A125A" w:rsidP="002A12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A125A" w:rsidRDefault="002A125A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Default="002A125A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125A" w:rsidRDefault="002A125A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7327" w:rsidRPr="00197327" w:rsidRDefault="00197327" w:rsidP="001973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197327" w:rsidRPr="00197327" w:rsidSect="007D7A80">
      <w:headerReference w:type="default" r:id="rId9"/>
      <w:pgSz w:w="11900" w:h="16840"/>
      <w:pgMar w:top="1134" w:right="850" w:bottom="1134" w:left="1701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68" w:rsidRDefault="00FB0468">
      <w:r>
        <w:separator/>
      </w:r>
    </w:p>
  </w:endnote>
  <w:endnote w:type="continuationSeparator" w:id="0">
    <w:p w:rsidR="00FB0468" w:rsidRDefault="00F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68" w:rsidRDefault="00FB0468"/>
  </w:footnote>
  <w:footnote w:type="continuationSeparator" w:id="0">
    <w:p w:rsidR="00FB0468" w:rsidRDefault="00FB0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218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6BB8" w:rsidRPr="00746BB8" w:rsidRDefault="00746BB8">
        <w:pPr>
          <w:pStyle w:val="ab"/>
          <w:jc w:val="center"/>
          <w:rPr>
            <w:rFonts w:ascii="Times New Roman" w:hAnsi="Times New Roman"/>
          </w:rPr>
        </w:pPr>
        <w:r w:rsidRPr="00746BB8">
          <w:rPr>
            <w:rFonts w:ascii="Times New Roman" w:hAnsi="Times New Roman"/>
          </w:rPr>
          <w:fldChar w:fldCharType="begin"/>
        </w:r>
        <w:r w:rsidRPr="00746BB8">
          <w:rPr>
            <w:rFonts w:ascii="Times New Roman" w:hAnsi="Times New Roman"/>
          </w:rPr>
          <w:instrText>PAGE   \* MERGEFORMAT</w:instrText>
        </w:r>
        <w:r w:rsidRPr="00746BB8">
          <w:rPr>
            <w:rFonts w:ascii="Times New Roman" w:hAnsi="Times New Roman"/>
          </w:rPr>
          <w:fldChar w:fldCharType="separate"/>
        </w:r>
        <w:r w:rsidR="00961071">
          <w:rPr>
            <w:rFonts w:ascii="Times New Roman" w:hAnsi="Times New Roman"/>
            <w:noProof/>
          </w:rPr>
          <w:t>9</w:t>
        </w:r>
        <w:r w:rsidRPr="00746BB8">
          <w:rPr>
            <w:rFonts w:ascii="Times New Roman" w:hAnsi="Times New Roman"/>
          </w:rPr>
          <w:fldChar w:fldCharType="end"/>
        </w:r>
      </w:p>
    </w:sdtContent>
  </w:sdt>
  <w:p w:rsidR="00746BB8" w:rsidRDefault="00746B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8AB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14FE0"/>
    <w:multiLevelType w:val="multilevel"/>
    <w:tmpl w:val="610E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755E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D6533"/>
    <w:multiLevelType w:val="multilevel"/>
    <w:tmpl w:val="8B608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37091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14ECC"/>
    <w:multiLevelType w:val="multilevel"/>
    <w:tmpl w:val="62605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E09E2"/>
    <w:multiLevelType w:val="multilevel"/>
    <w:tmpl w:val="8890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E52775"/>
    <w:multiLevelType w:val="multilevel"/>
    <w:tmpl w:val="DC44A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0CA0"/>
    <w:rsid w:val="000709CF"/>
    <w:rsid w:val="00131A13"/>
    <w:rsid w:val="001464AA"/>
    <w:rsid w:val="00197327"/>
    <w:rsid w:val="002535AF"/>
    <w:rsid w:val="002A125A"/>
    <w:rsid w:val="002A38D0"/>
    <w:rsid w:val="002E5D6F"/>
    <w:rsid w:val="00494604"/>
    <w:rsid w:val="005257BF"/>
    <w:rsid w:val="005D729E"/>
    <w:rsid w:val="00601579"/>
    <w:rsid w:val="0061579D"/>
    <w:rsid w:val="0063443D"/>
    <w:rsid w:val="00676FE0"/>
    <w:rsid w:val="006C0B8A"/>
    <w:rsid w:val="006F3F90"/>
    <w:rsid w:val="00746BB8"/>
    <w:rsid w:val="007B6E4B"/>
    <w:rsid w:val="007D7A80"/>
    <w:rsid w:val="00832BD3"/>
    <w:rsid w:val="00961071"/>
    <w:rsid w:val="009B4B25"/>
    <w:rsid w:val="00A55278"/>
    <w:rsid w:val="00AE13C7"/>
    <w:rsid w:val="00B30C0F"/>
    <w:rsid w:val="00B50CA0"/>
    <w:rsid w:val="00C12D5C"/>
    <w:rsid w:val="00C375C3"/>
    <w:rsid w:val="00C60CC5"/>
    <w:rsid w:val="00DD6919"/>
    <w:rsid w:val="00E5303C"/>
    <w:rsid w:val="00F86CCC"/>
    <w:rsid w:val="00FB0468"/>
    <w:rsid w:val="00FC2B3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left="7780"/>
    </w:pPr>
    <w:rPr>
      <w:rFonts w:ascii="Arial" w:eastAsia="Arial" w:hAnsi="Arial" w:cs="Arial"/>
      <w:sz w:val="11"/>
      <w:szCs w:val="11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7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9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3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CCC"/>
    <w:rPr>
      <w:color w:val="000000"/>
    </w:rPr>
  </w:style>
  <w:style w:type="paragraph" w:styleId="ad">
    <w:name w:val="footer"/>
    <w:basedOn w:val="a"/>
    <w:link w:val="ae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C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left="7780"/>
    </w:pPr>
    <w:rPr>
      <w:rFonts w:ascii="Arial" w:eastAsia="Arial" w:hAnsi="Arial" w:cs="Arial"/>
      <w:sz w:val="11"/>
      <w:szCs w:val="11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7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9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3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CCC"/>
    <w:rPr>
      <w:color w:val="000000"/>
    </w:rPr>
  </w:style>
  <w:style w:type="paragraph" w:styleId="ad">
    <w:name w:val="footer"/>
    <w:basedOn w:val="a"/>
    <w:link w:val="ae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C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2023-11-23T06:06:00Z</cp:lastPrinted>
  <dcterms:created xsi:type="dcterms:W3CDTF">2023-04-06T04:42:00Z</dcterms:created>
  <dcterms:modified xsi:type="dcterms:W3CDTF">2023-11-23T07:38:00Z</dcterms:modified>
</cp:coreProperties>
</file>