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3D" w:rsidRPr="00DA173D" w:rsidRDefault="00DA173D" w:rsidP="00DA173D">
      <w:pPr>
        <w:shd w:val="clear" w:color="auto" w:fill="FFFFFF"/>
        <w:spacing w:after="0" w:line="240" w:lineRule="auto"/>
        <w:jc w:val="center"/>
        <w:rPr>
          <w:rFonts w:ascii="Times New Roman" w:eastAsia="Times New Roman" w:hAnsi="Times New Roman" w:cs="Times New Roman"/>
          <w:color w:val="000000"/>
          <w:spacing w:val="-5"/>
          <w:w w:val="127"/>
          <w:sz w:val="30"/>
          <w:szCs w:val="30"/>
          <w:lang w:eastAsia="ru-RU"/>
        </w:rPr>
      </w:pPr>
      <w:r>
        <w:rPr>
          <w:rFonts w:ascii="Times New Roman" w:eastAsia="Times New Roman" w:hAnsi="Times New Roman" w:cs="Times New Roman"/>
          <w:noProof/>
          <w:sz w:val="24"/>
          <w:szCs w:val="24"/>
          <w:lang w:eastAsia="ru-RU"/>
        </w:rPr>
        <w:drawing>
          <wp:inline distT="0" distB="0" distL="0" distR="0">
            <wp:extent cx="428625" cy="542925"/>
            <wp:effectExtent l="0" t="0" r="9525" b="9525"/>
            <wp:docPr id="2" name="Рисунок 2" descr="Описание: Описание: Описание: Описание: Описание: Описание: Описание: Описание: Описание: Описание: Описание: Описание: Герб района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Герб района (новый).jpg"/>
                    <pic:cNvPicPr>
                      <a:picLocks noChangeAspect="1" noChangeArrowheads="1"/>
                    </pic:cNvPicPr>
                  </pic:nvPicPr>
                  <pic:blipFill>
                    <a:blip r:embed="rId9">
                      <a:lum bright="-20000" contrast="40000"/>
                      <a:grayscl/>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p w:rsidR="00DA173D" w:rsidRPr="00DA173D" w:rsidRDefault="00DA173D" w:rsidP="00DA173D">
      <w:pPr>
        <w:keepNext/>
        <w:spacing w:before="240" w:after="60" w:line="240" w:lineRule="auto"/>
        <w:jc w:val="center"/>
        <w:outlineLvl w:val="3"/>
        <w:rPr>
          <w:rFonts w:ascii="Times New Roman" w:eastAsia="Times New Roman" w:hAnsi="Times New Roman" w:cs="Times New Roman"/>
          <w:b/>
          <w:bCs/>
          <w:sz w:val="32"/>
          <w:szCs w:val="32"/>
          <w:lang w:eastAsia="ru-RU"/>
        </w:rPr>
      </w:pPr>
      <w:r w:rsidRPr="00DA173D">
        <w:rPr>
          <w:rFonts w:ascii="Times New Roman" w:eastAsia="Times New Roman" w:hAnsi="Times New Roman" w:cs="Times New Roman"/>
          <w:b/>
          <w:bCs/>
          <w:sz w:val="32"/>
          <w:szCs w:val="28"/>
          <w:lang w:eastAsia="ru-RU"/>
        </w:rPr>
        <w:t xml:space="preserve">АДМИНИСТРАЦИЯ МИНУСИНСКОГО </w:t>
      </w:r>
      <w:r w:rsidRPr="00DA173D">
        <w:rPr>
          <w:rFonts w:ascii="Times New Roman" w:eastAsia="Times New Roman" w:hAnsi="Times New Roman" w:cs="Times New Roman"/>
          <w:b/>
          <w:bCs/>
          <w:sz w:val="32"/>
          <w:szCs w:val="32"/>
          <w:lang w:eastAsia="ru-RU"/>
        </w:rPr>
        <w:t>РАЙОНА</w:t>
      </w:r>
    </w:p>
    <w:p w:rsidR="00DA173D" w:rsidRPr="00DA173D" w:rsidRDefault="00DA173D" w:rsidP="00DA173D">
      <w:pPr>
        <w:spacing w:before="240" w:after="60" w:line="240" w:lineRule="auto"/>
        <w:jc w:val="center"/>
        <w:outlineLvl w:val="4"/>
        <w:rPr>
          <w:rFonts w:ascii="Times New Roman" w:eastAsia="Times New Roman" w:hAnsi="Times New Roman" w:cs="Times New Roman"/>
          <w:b/>
          <w:bCs/>
          <w:iCs/>
          <w:sz w:val="48"/>
          <w:szCs w:val="48"/>
          <w:lang w:eastAsia="ru-RU"/>
        </w:rPr>
      </w:pPr>
      <w:r w:rsidRPr="00DA173D">
        <w:rPr>
          <w:rFonts w:ascii="Times New Roman" w:eastAsia="Times New Roman" w:hAnsi="Times New Roman" w:cs="Times New Roman"/>
          <w:b/>
          <w:bCs/>
          <w:iCs/>
          <w:sz w:val="48"/>
          <w:szCs w:val="48"/>
          <w:lang w:eastAsia="ru-RU"/>
        </w:rPr>
        <w:t>ПОСТАНОВЛЕНИЕ</w:t>
      </w:r>
    </w:p>
    <w:p w:rsidR="00DA173D" w:rsidRPr="00DA173D" w:rsidRDefault="00DA173D" w:rsidP="00DA173D">
      <w:pPr>
        <w:spacing w:after="0" w:line="240" w:lineRule="auto"/>
        <w:jc w:val="center"/>
        <w:rPr>
          <w:rFonts w:ascii="Times New Roman" w:eastAsia="Times New Roman" w:hAnsi="Times New Roman" w:cs="Times New Roman"/>
          <w:sz w:val="28"/>
          <w:szCs w:val="28"/>
          <w:lang w:eastAsia="ru-RU"/>
        </w:rPr>
      </w:pPr>
    </w:p>
    <w:p w:rsidR="00DA173D" w:rsidRPr="00DA173D" w:rsidRDefault="00DA173D" w:rsidP="00DA173D">
      <w:pPr>
        <w:spacing w:after="0" w:line="240" w:lineRule="auto"/>
        <w:jc w:val="center"/>
        <w:rPr>
          <w:rFonts w:ascii="Times New Roman" w:eastAsia="Calibri" w:hAnsi="Times New Roman" w:cs="Times New Roman"/>
          <w:sz w:val="28"/>
          <w:szCs w:val="28"/>
        </w:rPr>
      </w:pPr>
      <w:r w:rsidRPr="00DA173D">
        <w:rPr>
          <w:rFonts w:ascii="Times New Roman" w:eastAsia="Calibri" w:hAnsi="Times New Roman" w:cs="Times New Roman"/>
          <w:sz w:val="28"/>
          <w:szCs w:val="28"/>
        </w:rPr>
        <w:t>19.12.2019</w:t>
      </w:r>
      <w:r w:rsidRPr="00DA173D">
        <w:rPr>
          <w:rFonts w:ascii="Times New Roman" w:eastAsia="Calibri" w:hAnsi="Times New Roman" w:cs="Times New Roman"/>
          <w:sz w:val="28"/>
          <w:szCs w:val="28"/>
        </w:rPr>
        <w:tab/>
      </w:r>
      <w:r w:rsidRPr="00DA173D">
        <w:rPr>
          <w:rFonts w:ascii="Times New Roman" w:eastAsia="Calibri" w:hAnsi="Times New Roman" w:cs="Times New Roman"/>
          <w:sz w:val="28"/>
          <w:szCs w:val="28"/>
        </w:rPr>
        <w:tab/>
      </w:r>
      <w:r w:rsidRPr="00DA173D">
        <w:rPr>
          <w:rFonts w:ascii="Times New Roman" w:eastAsia="Calibri" w:hAnsi="Times New Roman" w:cs="Times New Roman"/>
          <w:sz w:val="28"/>
          <w:szCs w:val="28"/>
        </w:rPr>
        <w:tab/>
      </w:r>
      <w:r w:rsidRPr="00DA173D">
        <w:rPr>
          <w:rFonts w:ascii="Times New Roman" w:eastAsia="Calibri" w:hAnsi="Times New Roman" w:cs="Times New Roman"/>
          <w:sz w:val="28"/>
          <w:szCs w:val="28"/>
        </w:rPr>
        <w:tab/>
        <w:t>г. Минусинск</w:t>
      </w:r>
      <w:r w:rsidRPr="00DA173D">
        <w:rPr>
          <w:rFonts w:ascii="Times New Roman" w:eastAsia="Calibri" w:hAnsi="Times New Roman" w:cs="Times New Roman"/>
          <w:sz w:val="28"/>
          <w:szCs w:val="28"/>
        </w:rPr>
        <w:tab/>
      </w:r>
      <w:r w:rsidRPr="00DA173D">
        <w:rPr>
          <w:rFonts w:ascii="Times New Roman" w:eastAsia="Calibri" w:hAnsi="Times New Roman" w:cs="Times New Roman"/>
          <w:sz w:val="28"/>
          <w:szCs w:val="28"/>
        </w:rPr>
        <w:tab/>
      </w:r>
      <w:r w:rsidRPr="00DA173D">
        <w:rPr>
          <w:rFonts w:ascii="Times New Roman" w:eastAsia="Calibri" w:hAnsi="Times New Roman" w:cs="Times New Roman"/>
          <w:sz w:val="28"/>
          <w:szCs w:val="28"/>
        </w:rPr>
        <w:tab/>
      </w:r>
      <w:r w:rsidRPr="00DA173D">
        <w:rPr>
          <w:rFonts w:ascii="Times New Roman" w:eastAsia="Calibri" w:hAnsi="Times New Roman" w:cs="Times New Roman"/>
          <w:sz w:val="28"/>
          <w:szCs w:val="28"/>
        </w:rPr>
        <w:tab/>
        <w:t>№ 98</w:t>
      </w:r>
      <w:r>
        <w:rPr>
          <w:rFonts w:ascii="Times New Roman" w:eastAsia="Calibri" w:hAnsi="Times New Roman" w:cs="Times New Roman"/>
          <w:sz w:val="28"/>
          <w:szCs w:val="28"/>
        </w:rPr>
        <w:t>6</w:t>
      </w:r>
      <w:r w:rsidRPr="00DA173D">
        <w:rPr>
          <w:rFonts w:ascii="Times New Roman" w:eastAsia="Calibri" w:hAnsi="Times New Roman" w:cs="Times New Roman"/>
          <w:sz w:val="28"/>
          <w:szCs w:val="28"/>
        </w:rPr>
        <w:t xml:space="preserve"> - п</w:t>
      </w:r>
    </w:p>
    <w:p w:rsidR="00D66725" w:rsidRDefault="00D66725" w:rsidP="00D66725">
      <w:pPr>
        <w:spacing w:after="0" w:line="240" w:lineRule="auto"/>
        <w:rPr>
          <w:rFonts w:ascii="Times New Roman" w:eastAsia="Times New Roman" w:hAnsi="Times New Roman"/>
          <w:sz w:val="28"/>
          <w:szCs w:val="28"/>
          <w:lang w:eastAsia="ru-RU"/>
        </w:rPr>
      </w:pPr>
    </w:p>
    <w:p w:rsidR="00D66725" w:rsidRDefault="00D66725" w:rsidP="00D66725">
      <w:pPr>
        <w:spacing w:after="0" w:line="240" w:lineRule="auto"/>
        <w:rPr>
          <w:rFonts w:ascii="Times New Roman" w:eastAsia="Times New Roman" w:hAnsi="Times New Roman"/>
          <w:sz w:val="24"/>
          <w:szCs w:val="24"/>
          <w:lang w:eastAsia="ru-RU"/>
        </w:rPr>
      </w:pPr>
    </w:p>
    <w:p w:rsidR="00D66725" w:rsidRDefault="008D0BC8" w:rsidP="00D66725">
      <w:pPr>
        <w:spacing w:after="0" w:line="240" w:lineRule="auto"/>
        <w:jc w:val="both"/>
        <w:rPr>
          <w:rFonts w:ascii="Calibri" w:eastAsia="Calibri" w:hAnsi="Calibri"/>
          <w:lang w:eastAsia="zh-CN"/>
        </w:rPr>
      </w:pPr>
      <w:r>
        <w:rPr>
          <w:rFonts w:ascii="Times New Roman" w:hAnsi="Times New Roman"/>
          <w:sz w:val="28"/>
          <w:szCs w:val="28"/>
        </w:rPr>
        <w:t xml:space="preserve">Об </w:t>
      </w:r>
      <w:r w:rsidR="00722D15">
        <w:rPr>
          <w:rFonts w:ascii="Times New Roman" w:hAnsi="Times New Roman"/>
          <w:sz w:val="28"/>
          <w:szCs w:val="28"/>
        </w:rPr>
        <w:t>утверждении муниципальной долгосрочной целевой программы «Комплексное развитие систем коммунальной инфраструктуры на территории муниципального образования Тесинский сельсовет на</w:t>
      </w:r>
      <w:r w:rsidR="003A2246">
        <w:rPr>
          <w:rFonts w:ascii="Times New Roman" w:hAnsi="Times New Roman"/>
          <w:sz w:val="28"/>
          <w:szCs w:val="28"/>
        </w:rPr>
        <w:t xml:space="preserve"> 2019-2035 годы»</w:t>
      </w:r>
    </w:p>
    <w:p w:rsidR="00D66725" w:rsidRDefault="00D66725" w:rsidP="00D66725">
      <w:pPr>
        <w:spacing w:after="0" w:line="240" w:lineRule="auto"/>
        <w:jc w:val="both"/>
        <w:rPr>
          <w:rFonts w:ascii="Times New Roman" w:hAnsi="Times New Roman"/>
          <w:sz w:val="28"/>
          <w:szCs w:val="28"/>
        </w:rPr>
      </w:pPr>
    </w:p>
    <w:p w:rsidR="00D66725" w:rsidRDefault="00D66725" w:rsidP="00C324ED">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29.12.2014 № 456-ФЗ «О внесении изменений в Градостроительный кодекс Российской Федерации и отдельные законодательные акты РФ», Федеральным законом от 30.12.2004 № 210-ФЗ «Об основах регулирования тарифов организаций коммунального комплекса, распоряжением Правительства Российской Федерации от 02 февраля 2010 г. № 102-р «Об утверждении Концепции федеральной целевой программы «Комплексная программа модернизации и реформирования жилищно-коммунального хозяйства на 2012-2022 года», 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решением Минусинского районного Совета депутатов от 16.10.2016 № 73-рс «Об утверждении генерального плана Тесинского сельсовета Минусинского района Красноярского края, руководствуясь статьями 29.3, 31 Устава Минусинского района Красноярского края, ПОСТАНОВЛЯЮ:</w:t>
      </w:r>
    </w:p>
    <w:p w:rsidR="00D66725" w:rsidRDefault="00C324ED" w:rsidP="00C324ED">
      <w:pPr>
        <w:spacing w:after="0" w:line="240" w:lineRule="auto"/>
        <w:ind w:firstLine="709"/>
        <w:jc w:val="both"/>
        <w:rPr>
          <w:rFonts w:ascii="Calibri" w:hAnsi="Calibri"/>
        </w:rPr>
      </w:pPr>
      <w:r>
        <w:rPr>
          <w:rFonts w:ascii="Times New Roman" w:hAnsi="Times New Roman"/>
          <w:sz w:val="28"/>
          <w:szCs w:val="28"/>
        </w:rPr>
        <w:t>1.</w:t>
      </w:r>
      <w:r w:rsidR="00D66725">
        <w:rPr>
          <w:rFonts w:ascii="Times New Roman" w:hAnsi="Times New Roman"/>
          <w:sz w:val="28"/>
          <w:szCs w:val="28"/>
        </w:rPr>
        <w:t>Утвердить муниципальную долгосрочную целевую программу «Комплексное развитие систем коммунальной инфраструктуры на территории муниципального образования Тесинский сельсовет на 2019-2035 годы», согласно приложению к настоящему постановлению.</w:t>
      </w:r>
    </w:p>
    <w:p w:rsidR="00D66725" w:rsidRDefault="00C324ED" w:rsidP="00C324ED">
      <w:pPr>
        <w:tabs>
          <w:tab w:val="left" w:pos="993"/>
        </w:tabs>
        <w:spacing w:after="0" w:line="240" w:lineRule="auto"/>
        <w:ind w:firstLine="709"/>
        <w:jc w:val="both"/>
      </w:pPr>
      <w:r>
        <w:rPr>
          <w:rFonts w:ascii="Times New Roman" w:hAnsi="Times New Roman"/>
          <w:sz w:val="28"/>
          <w:szCs w:val="28"/>
        </w:rPr>
        <w:t>2.</w:t>
      </w:r>
      <w:r w:rsidR="00D66725">
        <w:rPr>
          <w:rFonts w:ascii="Times New Roman" w:hAnsi="Times New Roman"/>
          <w:sz w:val="28"/>
          <w:szCs w:val="28"/>
        </w:rPr>
        <w:t>Разместить настоящее постановление на официальном сайте администрации Минусинского района в сети «Интернет» в разделе «Финансы», подраздел «Муниципальные программы».</w:t>
      </w:r>
    </w:p>
    <w:p w:rsidR="00D66725" w:rsidRDefault="00C324ED" w:rsidP="00C324ED">
      <w:pPr>
        <w:tabs>
          <w:tab w:val="left" w:pos="851"/>
          <w:tab w:val="left" w:pos="993"/>
        </w:tabs>
        <w:spacing w:after="0" w:line="240" w:lineRule="auto"/>
        <w:ind w:firstLine="709"/>
        <w:jc w:val="both"/>
      </w:pPr>
      <w:r>
        <w:rPr>
          <w:rFonts w:ascii="Times New Roman" w:hAnsi="Times New Roman"/>
          <w:sz w:val="28"/>
          <w:szCs w:val="28"/>
        </w:rPr>
        <w:t>3.</w:t>
      </w:r>
      <w:r w:rsidR="00D66725">
        <w:rPr>
          <w:rFonts w:ascii="Times New Roman" w:hAnsi="Times New Roman"/>
          <w:sz w:val="28"/>
          <w:szCs w:val="28"/>
        </w:rPr>
        <w:t>Контроль за исполнением настоящего постановления возложить на заместителя главы по оперативным вопросам и жилищно-коммунальной политике А.В. Пересунько.</w:t>
      </w:r>
    </w:p>
    <w:p w:rsidR="00D66725" w:rsidRDefault="00C324ED" w:rsidP="00C324ED">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4.</w:t>
      </w:r>
      <w:r w:rsidR="00D66725">
        <w:rPr>
          <w:rFonts w:ascii="Times New Roman" w:hAnsi="Times New Roman"/>
          <w:sz w:val="28"/>
          <w:szCs w:val="28"/>
        </w:rPr>
        <w:t>Постановление вступает в силу со дня официального опубликования в газете «Власть труда».</w:t>
      </w:r>
    </w:p>
    <w:p w:rsidR="003A2246" w:rsidRDefault="003A2246" w:rsidP="00C324ED">
      <w:pPr>
        <w:tabs>
          <w:tab w:val="left" w:pos="993"/>
        </w:tabs>
        <w:spacing w:after="0" w:line="240" w:lineRule="auto"/>
        <w:ind w:firstLine="709"/>
        <w:jc w:val="both"/>
        <w:rPr>
          <w:rFonts w:ascii="Times New Roman" w:hAnsi="Times New Roman"/>
          <w:sz w:val="28"/>
          <w:szCs w:val="28"/>
        </w:rPr>
      </w:pPr>
    </w:p>
    <w:p w:rsidR="00C324ED" w:rsidRDefault="00C324ED" w:rsidP="00262DC0">
      <w:pPr>
        <w:spacing w:after="0" w:line="240" w:lineRule="auto"/>
        <w:jc w:val="both"/>
        <w:rPr>
          <w:rFonts w:ascii="Times New Roman" w:eastAsia="Times New Roman" w:hAnsi="Times New Roman"/>
          <w:sz w:val="28"/>
          <w:szCs w:val="28"/>
          <w:lang w:eastAsia="ru-RU"/>
        </w:rPr>
      </w:pPr>
    </w:p>
    <w:p w:rsidR="00D66725" w:rsidRPr="00262DC0" w:rsidRDefault="00D66725" w:rsidP="00262DC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Врип главы района</w:t>
      </w:r>
      <w:r w:rsidR="00DA173D">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И.Ф. Малей</w:t>
      </w:r>
      <w:bookmarkStart w:id="0" w:name="_Toc366058670"/>
      <w:bookmarkStart w:id="1" w:name="_Toc366058954"/>
      <w:bookmarkEnd w:id="0"/>
      <w:bookmarkEnd w:id="1"/>
    </w:p>
    <w:p w:rsidR="00A45B1A" w:rsidRDefault="00262DC0" w:rsidP="00853FB5">
      <w:pPr>
        <w:pageBreakBefore/>
        <w:tabs>
          <w:tab w:val="left" w:pos="2550"/>
        </w:tabs>
        <w:spacing w:after="0" w:line="240" w:lineRule="auto"/>
        <w:ind w:left="567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Приложение</w:t>
      </w:r>
    </w:p>
    <w:p w:rsidR="00853FB5" w:rsidRDefault="00A45B1A" w:rsidP="00853FB5">
      <w:pPr>
        <w:tabs>
          <w:tab w:val="left" w:pos="2550"/>
        </w:tabs>
        <w:spacing w:after="0" w:line="240" w:lineRule="auto"/>
        <w:ind w:left="567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 постановлению администрации </w:t>
      </w:r>
    </w:p>
    <w:p w:rsidR="00A45B1A" w:rsidRDefault="00A45B1A" w:rsidP="00853FB5">
      <w:pPr>
        <w:tabs>
          <w:tab w:val="left" w:pos="2550"/>
        </w:tabs>
        <w:spacing w:after="0" w:line="240" w:lineRule="auto"/>
        <w:ind w:left="567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Минусинского района</w:t>
      </w:r>
    </w:p>
    <w:p w:rsidR="00A45B1A" w:rsidRDefault="00A45B1A" w:rsidP="00853FB5">
      <w:pPr>
        <w:tabs>
          <w:tab w:val="left" w:pos="2550"/>
        </w:tabs>
        <w:spacing w:after="0" w:line="240" w:lineRule="auto"/>
        <w:ind w:left="567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от </w:t>
      </w:r>
      <w:r w:rsidR="00DA173D">
        <w:rPr>
          <w:rFonts w:ascii="Times New Roman" w:eastAsia="Times New Roman" w:hAnsi="Times New Roman" w:cs="Times New Roman"/>
          <w:bCs/>
          <w:sz w:val="24"/>
          <w:szCs w:val="24"/>
          <w:lang w:eastAsia="ru-RU"/>
        </w:rPr>
        <w:t>19.12.2019</w:t>
      </w:r>
      <w:r>
        <w:rPr>
          <w:rFonts w:ascii="Times New Roman" w:eastAsia="Times New Roman" w:hAnsi="Times New Roman" w:cs="Times New Roman"/>
          <w:bCs/>
          <w:sz w:val="24"/>
          <w:szCs w:val="24"/>
          <w:lang w:eastAsia="ru-RU"/>
        </w:rPr>
        <w:t xml:space="preserve"> № </w:t>
      </w:r>
      <w:r w:rsidR="00DA173D">
        <w:rPr>
          <w:rFonts w:ascii="Times New Roman" w:eastAsia="Times New Roman" w:hAnsi="Times New Roman" w:cs="Times New Roman"/>
          <w:bCs/>
          <w:sz w:val="24"/>
          <w:szCs w:val="24"/>
          <w:lang w:eastAsia="ru-RU"/>
        </w:rPr>
        <w:t>986 - п</w:t>
      </w:r>
    </w:p>
    <w:p w:rsidR="00000D3C" w:rsidRDefault="00000D3C" w:rsidP="00A71E82">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1941"/>
        <w:gridCol w:w="2097"/>
      </w:tblGrid>
      <w:tr w:rsidR="00A9192C" w:rsidTr="00A9192C">
        <w:tc>
          <w:tcPr>
            <w:tcW w:w="2357" w:type="dxa"/>
          </w:tcPr>
          <w:p w:rsidR="00A9192C" w:rsidRDefault="00A9192C" w:rsidP="00A71E82">
            <w:pPr>
              <w:autoSpaceDE w:val="0"/>
              <w:autoSpaceDN w:val="0"/>
              <w:adjustRightInd w:val="0"/>
              <w:jc w:val="both"/>
              <w:rPr>
                <w:rFonts w:ascii="Times New Roman" w:hAnsi="Times New Roman" w:cs="Times New Roman"/>
                <w:color w:val="000000"/>
                <w:sz w:val="24"/>
                <w:szCs w:val="24"/>
              </w:rPr>
            </w:pPr>
          </w:p>
        </w:tc>
        <w:tc>
          <w:tcPr>
            <w:tcW w:w="1941" w:type="dxa"/>
          </w:tcPr>
          <w:p w:rsidR="00A9192C" w:rsidRDefault="00A9192C" w:rsidP="00A71E82">
            <w:pPr>
              <w:autoSpaceDE w:val="0"/>
              <w:autoSpaceDN w:val="0"/>
              <w:adjustRightInd w:val="0"/>
              <w:jc w:val="both"/>
              <w:rPr>
                <w:rFonts w:ascii="Times New Roman" w:hAnsi="Times New Roman" w:cs="Times New Roman"/>
                <w:color w:val="000000"/>
                <w:sz w:val="24"/>
                <w:szCs w:val="24"/>
              </w:rPr>
            </w:pPr>
          </w:p>
        </w:tc>
        <w:tc>
          <w:tcPr>
            <w:tcW w:w="2097" w:type="dxa"/>
          </w:tcPr>
          <w:p w:rsidR="00A9192C" w:rsidRDefault="00A9192C" w:rsidP="00A71E82">
            <w:pPr>
              <w:autoSpaceDE w:val="0"/>
              <w:autoSpaceDN w:val="0"/>
              <w:adjustRightInd w:val="0"/>
              <w:jc w:val="both"/>
              <w:rPr>
                <w:rFonts w:ascii="Times New Roman" w:hAnsi="Times New Roman" w:cs="Times New Roman"/>
                <w:color w:val="000000"/>
                <w:sz w:val="24"/>
                <w:szCs w:val="24"/>
              </w:rPr>
            </w:pPr>
          </w:p>
        </w:tc>
      </w:tr>
      <w:tr w:rsidR="00A9192C" w:rsidTr="00A9192C">
        <w:tc>
          <w:tcPr>
            <w:tcW w:w="2357" w:type="dxa"/>
          </w:tcPr>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p w:rsidR="00A9192C" w:rsidRDefault="00A9192C" w:rsidP="00A71E82">
            <w:pPr>
              <w:autoSpaceDE w:val="0"/>
              <w:autoSpaceDN w:val="0"/>
              <w:adjustRightInd w:val="0"/>
              <w:jc w:val="both"/>
              <w:rPr>
                <w:rFonts w:ascii="Times New Roman" w:hAnsi="Times New Roman" w:cs="Times New Roman"/>
                <w:color w:val="000000"/>
                <w:sz w:val="24"/>
                <w:szCs w:val="24"/>
              </w:rPr>
            </w:pPr>
          </w:p>
        </w:tc>
        <w:tc>
          <w:tcPr>
            <w:tcW w:w="1941" w:type="dxa"/>
          </w:tcPr>
          <w:p w:rsidR="00262DC0" w:rsidRDefault="00262DC0" w:rsidP="00A71E82">
            <w:pPr>
              <w:autoSpaceDE w:val="0"/>
              <w:autoSpaceDN w:val="0"/>
              <w:adjustRightInd w:val="0"/>
              <w:jc w:val="both"/>
              <w:rPr>
                <w:rFonts w:ascii="Times New Roman" w:hAnsi="Times New Roman" w:cs="Times New Roman"/>
                <w:color w:val="000000"/>
                <w:sz w:val="24"/>
                <w:szCs w:val="24"/>
              </w:rPr>
            </w:pPr>
          </w:p>
        </w:tc>
        <w:tc>
          <w:tcPr>
            <w:tcW w:w="2097" w:type="dxa"/>
          </w:tcPr>
          <w:p w:rsidR="00A9192C" w:rsidRDefault="00A9192C" w:rsidP="00A71E82">
            <w:pPr>
              <w:autoSpaceDE w:val="0"/>
              <w:autoSpaceDN w:val="0"/>
              <w:adjustRightInd w:val="0"/>
              <w:jc w:val="both"/>
              <w:rPr>
                <w:rFonts w:ascii="Times New Roman" w:hAnsi="Times New Roman" w:cs="Times New Roman"/>
                <w:color w:val="000000"/>
                <w:sz w:val="24"/>
                <w:szCs w:val="24"/>
              </w:rPr>
            </w:pPr>
          </w:p>
        </w:tc>
      </w:tr>
    </w:tbl>
    <w:p w:rsidR="004A3FF3" w:rsidRPr="00853FB5" w:rsidRDefault="004A3FF3" w:rsidP="0001755E">
      <w:pPr>
        <w:autoSpaceDE w:val="0"/>
        <w:autoSpaceDN w:val="0"/>
        <w:adjustRightInd w:val="0"/>
        <w:spacing w:after="0" w:line="240" w:lineRule="auto"/>
        <w:ind w:firstLine="709"/>
        <w:jc w:val="center"/>
        <w:rPr>
          <w:rFonts w:ascii="Times New Roman" w:hAnsi="Times New Roman" w:cs="Times New Roman"/>
          <w:color w:val="000000"/>
          <w:sz w:val="28"/>
          <w:szCs w:val="32"/>
        </w:rPr>
      </w:pPr>
      <w:r w:rsidRPr="00853FB5">
        <w:rPr>
          <w:rFonts w:ascii="Times New Roman" w:hAnsi="Times New Roman" w:cs="Times New Roman"/>
          <w:color w:val="000000"/>
          <w:sz w:val="28"/>
          <w:szCs w:val="32"/>
        </w:rPr>
        <w:t>Муниципальная долгосрочная</w:t>
      </w:r>
      <w:r w:rsidR="00DC20EE" w:rsidRPr="00853FB5">
        <w:rPr>
          <w:rFonts w:ascii="Times New Roman" w:hAnsi="Times New Roman" w:cs="Times New Roman"/>
          <w:color w:val="000000"/>
          <w:sz w:val="28"/>
          <w:szCs w:val="32"/>
        </w:rPr>
        <w:t xml:space="preserve"> целевая</w:t>
      </w:r>
      <w:r w:rsidRPr="00853FB5">
        <w:rPr>
          <w:rFonts w:ascii="Times New Roman" w:hAnsi="Times New Roman" w:cs="Times New Roman"/>
          <w:color w:val="000000"/>
          <w:sz w:val="28"/>
          <w:szCs w:val="32"/>
        </w:rPr>
        <w:t xml:space="preserve"> программа</w:t>
      </w:r>
    </w:p>
    <w:p w:rsidR="0001755E" w:rsidRPr="00853FB5" w:rsidRDefault="0001755E" w:rsidP="0001755E">
      <w:pPr>
        <w:autoSpaceDE w:val="0"/>
        <w:autoSpaceDN w:val="0"/>
        <w:adjustRightInd w:val="0"/>
        <w:spacing w:after="0" w:line="240" w:lineRule="auto"/>
        <w:ind w:firstLine="709"/>
        <w:jc w:val="center"/>
        <w:rPr>
          <w:rFonts w:ascii="Times New Roman" w:hAnsi="Times New Roman" w:cs="Times New Roman"/>
          <w:color w:val="000000"/>
          <w:sz w:val="28"/>
          <w:szCs w:val="32"/>
        </w:rPr>
      </w:pPr>
      <w:r w:rsidRPr="00853FB5">
        <w:rPr>
          <w:rFonts w:ascii="Times New Roman" w:hAnsi="Times New Roman" w:cs="Times New Roman"/>
          <w:color w:val="000000"/>
          <w:sz w:val="24"/>
          <w:szCs w:val="28"/>
        </w:rPr>
        <w:t xml:space="preserve"> </w:t>
      </w:r>
      <w:r w:rsidR="004A3FF3" w:rsidRPr="00853FB5">
        <w:rPr>
          <w:rFonts w:ascii="Times New Roman" w:hAnsi="Times New Roman" w:cs="Times New Roman"/>
          <w:color w:val="000000"/>
          <w:sz w:val="28"/>
          <w:szCs w:val="32"/>
        </w:rPr>
        <w:t xml:space="preserve">«Комплексное развитие систем коммунальной инфраструктуры на территории муниципального образования </w:t>
      </w:r>
      <w:r w:rsidR="005C5749" w:rsidRPr="00853FB5">
        <w:rPr>
          <w:rFonts w:ascii="Times New Roman" w:hAnsi="Times New Roman" w:cs="Times New Roman"/>
          <w:color w:val="000000"/>
          <w:sz w:val="28"/>
          <w:szCs w:val="32"/>
        </w:rPr>
        <w:t>Тесинский</w:t>
      </w:r>
      <w:r w:rsidR="004A3FF3" w:rsidRPr="00853FB5">
        <w:rPr>
          <w:rFonts w:ascii="Times New Roman" w:hAnsi="Times New Roman" w:cs="Times New Roman"/>
          <w:color w:val="000000"/>
          <w:sz w:val="28"/>
          <w:szCs w:val="32"/>
        </w:rPr>
        <w:t xml:space="preserve"> сельсовет на 201</w:t>
      </w:r>
      <w:r w:rsidR="00403BC0" w:rsidRPr="00853FB5">
        <w:rPr>
          <w:rFonts w:ascii="Times New Roman" w:hAnsi="Times New Roman" w:cs="Times New Roman"/>
          <w:color w:val="000000"/>
          <w:sz w:val="28"/>
          <w:szCs w:val="32"/>
        </w:rPr>
        <w:t>9</w:t>
      </w:r>
      <w:r w:rsidR="004A3FF3" w:rsidRPr="00853FB5">
        <w:rPr>
          <w:rFonts w:ascii="Times New Roman" w:hAnsi="Times New Roman" w:cs="Times New Roman"/>
          <w:color w:val="000000"/>
          <w:sz w:val="28"/>
          <w:szCs w:val="32"/>
        </w:rPr>
        <w:t>–20</w:t>
      </w:r>
      <w:r w:rsidR="00A07624" w:rsidRPr="00853FB5">
        <w:rPr>
          <w:rFonts w:ascii="Times New Roman" w:hAnsi="Times New Roman" w:cs="Times New Roman"/>
          <w:color w:val="000000"/>
          <w:sz w:val="28"/>
          <w:szCs w:val="32"/>
        </w:rPr>
        <w:t>3</w:t>
      </w:r>
      <w:r w:rsidR="005C5749" w:rsidRPr="00853FB5">
        <w:rPr>
          <w:rFonts w:ascii="Times New Roman" w:hAnsi="Times New Roman" w:cs="Times New Roman"/>
          <w:color w:val="000000"/>
          <w:sz w:val="28"/>
          <w:szCs w:val="32"/>
        </w:rPr>
        <w:t>5</w:t>
      </w:r>
      <w:r w:rsidR="004A3FF3" w:rsidRPr="00853FB5">
        <w:rPr>
          <w:rFonts w:ascii="Times New Roman" w:hAnsi="Times New Roman" w:cs="Times New Roman"/>
          <w:color w:val="000000"/>
          <w:sz w:val="28"/>
          <w:szCs w:val="32"/>
        </w:rPr>
        <w:t xml:space="preserve"> годы»</w:t>
      </w:r>
    </w:p>
    <w:p w:rsidR="0001755E" w:rsidRPr="00F731D8" w:rsidRDefault="0001755E" w:rsidP="0001755E">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01755E" w:rsidRPr="00F731D8" w:rsidRDefault="0001755E" w:rsidP="0001755E">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01755E" w:rsidRPr="00F731D8" w:rsidRDefault="0001755E" w:rsidP="0001755E">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01755E" w:rsidRPr="00F731D8" w:rsidRDefault="0001755E" w:rsidP="0001755E">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01755E" w:rsidRPr="00F731D8" w:rsidRDefault="0001755E" w:rsidP="0001755E">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E17438" w:rsidRDefault="00E17438" w:rsidP="0001755E">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01755E" w:rsidRDefault="0001755E" w:rsidP="0001755E">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01755E">
        <w:rPr>
          <w:rFonts w:ascii="Times New Roman" w:hAnsi="Times New Roman" w:cs="Times New Roman"/>
          <w:color w:val="000000"/>
          <w:sz w:val="28"/>
          <w:szCs w:val="28"/>
        </w:rPr>
        <w:t>201</w:t>
      </w:r>
      <w:r w:rsidR="005C5749">
        <w:rPr>
          <w:rFonts w:ascii="Times New Roman" w:hAnsi="Times New Roman" w:cs="Times New Roman"/>
          <w:color w:val="000000"/>
          <w:sz w:val="28"/>
          <w:szCs w:val="28"/>
        </w:rPr>
        <w:t>9</w:t>
      </w:r>
      <w:r w:rsidRPr="0001755E">
        <w:rPr>
          <w:rFonts w:ascii="Times New Roman" w:hAnsi="Times New Roman" w:cs="Times New Roman"/>
          <w:color w:val="000000"/>
          <w:sz w:val="28"/>
          <w:szCs w:val="28"/>
        </w:rPr>
        <w:t xml:space="preserve"> г</w:t>
      </w:r>
    </w:p>
    <w:p w:rsidR="00214AC8" w:rsidRDefault="00214AC8">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14AC8" w:rsidRDefault="00214AC8" w:rsidP="0001755E">
      <w:pPr>
        <w:autoSpaceDE w:val="0"/>
        <w:autoSpaceDN w:val="0"/>
        <w:adjustRightInd w:val="0"/>
        <w:spacing w:after="0" w:line="240" w:lineRule="auto"/>
        <w:ind w:firstLine="709"/>
        <w:jc w:val="center"/>
        <w:rPr>
          <w:rFonts w:ascii="Times New Roman" w:hAnsi="Times New Roman" w:cs="Times New Roman"/>
          <w:color w:val="000000"/>
          <w:sz w:val="28"/>
          <w:szCs w:val="28"/>
        </w:rPr>
      </w:pPr>
    </w:p>
    <w:p w:rsidR="00236755" w:rsidRPr="00F731D8" w:rsidRDefault="00236755" w:rsidP="0001755E">
      <w:pPr>
        <w:jc w:val="center"/>
        <w:rPr>
          <w:rFonts w:ascii="Times New Roman" w:hAnsi="Times New Roman"/>
          <w:sz w:val="24"/>
          <w:szCs w:val="24"/>
        </w:rPr>
      </w:pPr>
      <w:r w:rsidRPr="00F731D8">
        <w:rPr>
          <w:rFonts w:ascii="Times New Roman" w:hAnsi="Times New Roman"/>
          <w:sz w:val="24"/>
          <w:szCs w:val="24"/>
        </w:rPr>
        <w:t>СОДЕРЖАНИЕ</w:t>
      </w:r>
    </w:p>
    <w:tbl>
      <w:tblPr>
        <w:tblStyle w:val="a6"/>
        <w:tblW w:w="96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134"/>
      </w:tblGrid>
      <w:tr w:rsidR="00E76925" w:rsidTr="001F0860">
        <w:tc>
          <w:tcPr>
            <w:tcW w:w="8472" w:type="dxa"/>
            <w:vAlign w:val="center"/>
          </w:tcPr>
          <w:p w:rsidR="00E76925" w:rsidRPr="00EE04EA" w:rsidRDefault="00E76925" w:rsidP="005C28FA">
            <w:pPr>
              <w:rPr>
                <w:rFonts w:ascii="Times New Roman" w:hAnsi="Times New Roman" w:cs="Times New Roman"/>
                <w:sz w:val="24"/>
                <w:szCs w:val="24"/>
              </w:rPr>
            </w:pPr>
            <w:r w:rsidRPr="00EE04EA">
              <w:rPr>
                <w:rFonts w:ascii="Times New Roman" w:hAnsi="Times New Roman" w:cs="Times New Roman"/>
                <w:sz w:val="24"/>
                <w:szCs w:val="24"/>
              </w:rPr>
              <w:t>Раздел</w:t>
            </w:r>
            <w:r w:rsidR="005C28FA" w:rsidRPr="00EE04EA">
              <w:rPr>
                <w:rFonts w:ascii="Times New Roman" w:hAnsi="Times New Roman" w:cs="Times New Roman"/>
                <w:sz w:val="24"/>
                <w:szCs w:val="24"/>
              </w:rPr>
              <w:t xml:space="preserve"> </w:t>
            </w:r>
            <w:r w:rsidRPr="00EE04EA">
              <w:rPr>
                <w:rFonts w:ascii="Times New Roman" w:hAnsi="Times New Roman" w:cs="Times New Roman"/>
                <w:sz w:val="24"/>
                <w:szCs w:val="24"/>
              </w:rPr>
              <w:t>1</w:t>
            </w:r>
            <w:r w:rsidR="005C28FA" w:rsidRPr="00EE04EA">
              <w:rPr>
                <w:rFonts w:ascii="Times New Roman" w:hAnsi="Times New Roman" w:cs="Times New Roman"/>
                <w:sz w:val="24"/>
                <w:szCs w:val="24"/>
              </w:rPr>
              <w:t>.</w:t>
            </w:r>
            <w:r w:rsidRPr="00EE04EA">
              <w:rPr>
                <w:rFonts w:ascii="Times New Roman" w:hAnsi="Times New Roman" w:cs="Times New Roman"/>
                <w:sz w:val="24"/>
                <w:szCs w:val="24"/>
              </w:rPr>
              <w:t xml:space="preserve">  Паспорт программы</w:t>
            </w:r>
          </w:p>
        </w:tc>
        <w:tc>
          <w:tcPr>
            <w:tcW w:w="1134" w:type="dxa"/>
            <w:vAlign w:val="center"/>
          </w:tcPr>
          <w:p w:rsidR="00E76925" w:rsidRPr="00EE04EA" w:rsidRDefault="00E76925" w:rsidP="00E76925">
            <w:pPr>
              <w:jc w:val="center"/>
              <w:rPr>
                <w:rFonts w:ascii="Times New Roman" w:hAnsi="Times New Roman" w:cs="Times New Roman"/>
                <w:sz w:val="24"/>
                <w:szCs w:val="24"/>
              </w:rPr>
            </w:pPr>
            <w:r w:rsidRPr="00EE04EA">
              <w:rPr>
                <w:rFonts w:ascii="Times New Roman" w:hAnsi="Times New Roman" w:cs="Times New Roman"/>
                <w:sz w:val="24"/>
                <w:szCs w:val="24"/>
              </w:rPr>
              <w:t>3</w:t>
            </w:r>
          </w:p>
        </w:tc>
      </w:tr>
      <w:tr w:rsidR="00E76925" w:rsidTr="001F0860">
        <w:tc>
          <w:tcPr>
            <w:tcW w:w="8472" w:type="dxa"/>
            <w:vAlign w:val="center"/>
          </w:tcPr>
          <w:p w:rsidR="00E76925" w:rsidRPr="00EE04EA" w:rsidRDefault="00E76925" w:rsidP="00E76925">
            <w:pPr>
              <w:rPr>
                <w:rFonts w:ascii="Times New Roman" w:hAnsi="Times New Roman" w:cs="Times New Roman"/>
                <w:sz w:val="24"/>
                <w:szCs w:val="24"/>
              </w:rPr>
            </w:pPr>
            <w:r w:rsidRPr="00EE04EA">
              <w:rPr>
                <w:rFonts w:ascii="Times New Roman" w:hAnsi="Times New Roman" w:cs="Times New Roman"/>
                <w:sz w:val="24"/>
                <w:szCs w:val="24"/>
              </w:rPr>
              <w:t>Раздел 2.  Характеристика существующего состояния коммунальной инфраструктуры</w:t>
            </w:r>
          </w:p>
        </w:tc>
        <w:tc>
          <w:tcPr>
            <w:tcW w:w="1134" w:type="dxa"/>
          </w:tcPr>
          <w:p w:rsidR="00E76925" w:rsidRPr="00EE04EA" w:rsidRDefault="00E76925" w:rsidP="0001755E">
            <w:pPr>
              <w:jc w:val="center"/>
              <w:rPr>
                <w:rFonts w:ascii="Times New Roman" w:hAnsi="Times New Roman" w:cs="Times New Roman"/>
                <w:sz w:val="24"/>
                <w:szCs w:val="24"/>
              </w:rPr>
            </w:pPr>
          </w:p>
        </w:tc>
      </w:tr>
      <w:tr w:rsidR="00E76925" w:rsidTr="001F0860">
        <w:tc>
          <w:tcPr>
            <w:tcW w:w="8472" w:type="dxa"/>
            <w:vAlign w:val="center"/>
          </w:tcPr>
          <w:p w:rsidR="00E76925" w:rsidRPr="00EE04EA" w:rsidRDefault="00E76925" w:rsidP="00566491">
            <w:pPr>
              <w:ind w:firstLine="318"/>
              <w:rPr>
                <w:rFonts w:ascii="Times New Roman" w:hAnsi="Times New Roman" w:cs="Times New Roman"/>
                <w:sz w:val="24"/>
                <w:szCs w:val="24"/>
              </w:rPr>
            </w:pPr>
            <w:r w:rsidRPr="00EE04EA">
              <w:rPr>
                <w:rFonts w:ascii="Times New Roman" w:hAnsi="Times New Roman" w:cs="Times New Roman"/>
                <w:sz w:val="24"/>
                <w:szCs w:val="24"/>
              </w:rPr>
              <w:t>2.1. Характеристика систем водоснабжения</w:t>
            </w:r>
          </w:p>
        </w:tc>
        <w:tc>
          <w:tcPr>
            <w:tcW w:w="1134" w:type="dxa"/>
          </w:tcPr>
          <w:p w:rsidR="00E76925" w:rsidRPr="00EE04EA" w:rsidRDefault="00E76925" w:rsidP="00E76925">
            <w:pPr>
              <w:jc w:val="center"/>
              <w:rPr>
                <w:rFonts w:ascii="Times New Roman" w:hAnsi="Times New Roman" w:cs="Times New Roman"/>
                <w:sz w:val="24"/>
                <w:szCs w:val="24"/>
              </w:rPr>
            </w:pPr>
            <w:r w:rsidRPr="00EE04EA">
              <w:rPr>
                <w:rFonts w:ascii="Times New Roman" w:hAnsi="Times New Roman" w:cs="Times New Roman"/>
                <w:sz w:val="24"/>
                <w:szCs w:val="24"/>
              </w:rPr>
              <w:t>5</w:t>
            </w:r>
          </w:p>
        </w:tc>
      </w:tr>
      <w:tr w:rsidR="00E76925" w:rsidTr="001F0860">
        <w:tc>
          <w:tcPr>
            <w:tcW w:w="8472" w:type="dxa"/>
            <w:vAlign w:val="center"/>
          </w:tcPr>
          <w:p w:rsidR="00E76925" w:rsidRPr="00EE04EA" w:rsidRDefault="00E76925" w:rsidP="00566491">
            <w:pPr>
              <w:ind w:firstLine="318"/>
              <w:rPr>
                <w:rFonts w:ascii="Times New Roman" w:hAnsi="Times New Roman" w:cs="Times New Roman"/>
                <w:sz w:val="24"/>
                <w:szCs w:val="24"/>
              </w:rPr>
            </w:pPr>
            <w:r w:rsidRPr="00EE04EA">
              <w:rPr>
                <w:rFonts w:ascii="Times New Roman" w:hAnsi="Times New Roman" w:cs="Times New Roman"/>
                <w:sz w:val="24"/>
                <w:szCs w:val="24"/>
              </w:rPr>
              <w:t>2.2. Характеристика систем водоотведения</w:t>
            </w:r>
          </w:p>
        </w:tc>
        <w:tc>
          <w:tcPr>
            <w:tcW w:w="1134" w:type="dxa"/>
          </w:tcPr>
          <w:p w:rsidR="00E76925" w:rsidRPr="00EE04EA" w:rsidRDefault="001F0860" w:rsidP="00566491">
            <w:pPr>
              <w:jc w:val="center"/>
              <w:rPr>
                <w:rFonts w:ascii="Times New Roman" w:hAnsi="Times New Roman" w:cs="Times New Roman"/>
                <w:sz w:val="24"/>
                <w:szCs w:val="24"/>
              </w:rPr>
            </w:pPr>
            <w:r>
              <w:rPr>
                <w:rFonts w:ascii="Times New Roman" w:hAnsi="Times New Roman" w:cs="Times New Roman"/>
                <w:sz w:val="24"/>
                <w:szCs w:val="24"/>
              </w:rPr>
              <w:t>7</w:t>
            </w:r>
          </w:p>
        </w:tc>
      </w:tr>
      <w:tr w:rsidR="00E76925" w:rsidTr="001F0860">
        <w:tc>
          <w:tcPr>
            <w:tcW w:w="8472" w:type="dxa"/>
            <w:vAlign w:val="center"/>
          </w:tcPr>
          <w:p w:rsidR="00E76925" w:rsidRPr="00EE04EA" w:rsidRDefault="00566491" w:rsidP="00566491">
            <w:pPr>
              <w:ind w:firstLine="318"/>
              <w:rPr>
                <w:rFonts w:ascii="Times New Roman" w:hAnsi="Times New Roman" w:cs="Times New Roman"/>
                <w:sz w:val="24"/>
                <w:szCs w:val="24"/>
              </w:rPr>
            </w:pPr>
            <w:r w:rsidRPr="00EE04EA">
              <w:rPr>
                <w:rFonts w:ascii="Times New Roman" w:hAnsi="Times New Roman" w:cs="Times New Roman"/>
                <w:sz w:val="24"/>
                <w:szCs w:val="24"/>
              </w:rPr>
              <w:t>2.3. Характеристика систем теплоснабжения</w:t>
            </w:r>
          </w:p>
        </w:tc>
        <w:tc>
          <w:tcPr>
            <w:tcW w:w="1134" w:type="dxa"/>
          </w:tcPr>
          <w:p w:rsidR="00E76925"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8</w:t>
            </w:r>
          </w:p>
        </w:tc>
      </w:tr>
      <w:tr w:rsidR="00E76925" w:rsidTr="001F0860">
        <w:tc>
          <w:tcPr>
            <w:tcW w:w="8472" w:type="dxa"/>
            <w:vAlign w:val="center"/>
          </w:tcPr>
          <w:p w:rsidR="00E76925" w:rsidRPr="00EE04EA" w:rsidRDefault="00566491" w:rsidP="00566491">
            <w:pPr>
              <w:ind w:firstLine="318"/>
              <w:rPr>
                <w:rFonts w:ascii="Times New Roman" w:hAnsi="Times New Roman" w:cs="Times New Roman"/>
                <w:sz w:val="24"/>
                <w:szCs w:val="24"/>
              </w:rPr>
            </w:pPr>
            <w:r w:rsidRPr="00EE04EA">
              <w:rPr>
                <w:rFonts w:ascii="Times New Roman" w:hAnsi="Times New Roman" w:cs="Times New Roman"/>
                <w:sz w:val="24"/>
                <w:szCs w:val="24"/>
              </w:rPr>
              <w:t>2.4. Характеристика систем газоснабжения</w:t>
            </w:r>
          </w:p>
        </w:tc>
        <w:tc>
          <w:tcPr>
            <w:tcW w:w="1134" w:type="dxa"/>
          </w:tcPr>
          <w:p w:rsidR="00E76925"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14</w:t>
            </w:r>
          </w:p>
        </w:tc>
      </w:tr>
      <w:tr w:rsidR="00E76925" w:rsidTr="001F0860">
        <w:tc>
          <w:tcPr>
            <w:tcW w:w="8472" w:type="dxa"/>
            <w:vAlign w:val="center"/>
          </w:tcPr>
          <w:p w:rsidR="00E76925" w:rsidRPr="00EE04EA" w:rsidRDefault="00566491" w:rsidP="00566491">
            <w:pPr>
              <w:ind w:firstLine="318"/>
              <w:rPr>
                <w:rFonts w:ascii="Times New Roman" w:hAnsi="Times New Roman" w:cs="Times New Roman"/>
                <w:sz w:val="24"/>
                <w:szCs w:val="24"/>
              </w:rPr>
            </w:pPr>
            <w:r w:rsidRPr="00EE04EA">
              <w:rPr>
                <w:rFonts w:ascii="Times New Roman" w:hAnsi="Times New Roman" w:cs="Times New Roman"/>
                <w:sz w:val="24"/>
                <w:szCs w:val="24"/>
              </w:rPr>
              <w:t>2.5. Характеристика систем электроснабжения</w:t>
            </w:r>
          </w:p>
        </w:tc>
        <w:tc>
          <w:tcPr>
            <w:tcW w:w="1134" w:type="dxa"/>
          </w:tcPr>
          <w:p w:rsidR="00E76925"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14</w:t>
            </w:r>
          </w:p>
        </w:tc>
      </w:tr>
      <w:tr w:rsidR="00E76925" w:rsidTr="001F0860">
        <w:tc>
          <w:tcPr>
            <w:tcW w:w="8472" w:type="dxa"/>
            <w:vAlign w:val="center"/>
          </w:tcPr>
          <w:p w:rsidR="00E76925" w:rsidRPr="00EE04EA" w:rsidRDefault="00566491" w:rsidP="00566491">
            <w:pPr>
              <w:ind w:firstLine="318"/>
              <w:rPr>
                <w:rFonts w:ascii="Times New Roman" w:hAnsi="Times New Roman" w:cs="Times New Roman"/>
                <w:sz w:val="24"/>
                <w:szCs w:val="24"/>
              </w:rPr>
            </w:pPr>
            <w:r w:rsidRPr="00EE04EA">
              <w:rPr>
                <w:rFonts w:ascii="Times New Roman" w:hAnsi="Times New Roman" w:cs="Times New Roman"/>
                <w:sz w:val="24"/>
                <w:szCs w:val="24"/>
              </w:rPr>
              <w:t>2.6. Характеристика сферы сбора твердых коммунальных отходов</w:t>
            </w:r>
          </w:p>
        </w:tc>
        <w:tc>
          <w:tcPr>
            <w:tcW w:w="1134" w:type="dxa"/>
          </w:tcPr>
          <w:p w:rsidR="00E76925"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15</w:t>
            </w:r>
          </w:p>
        </w:tc>
      </w:tr>
      <w:tr w:rsidR="00566491" w:rsidTr="001F0860">
        <w:tc>
          <w:tcPr>
            <w:tcW w:w="8472" w:type="dxa"/>
            <w:vAlign w:val="center"/>
          </w:tcPr>
          <w:p w:rsidR="00566491" w:rsidRPr="00EE04EA" w:rsidRDefault="00566491" w:rsidP="005C28FA">
            <w:pPr>
              <w:rPr>
                <w:rFonts w:ascii="Times New Roman" w:hAnsi="Times New Roman" w:cs="Times New Roman"/>
                <w:sz w:val="24"/>
                <w:szCs w:val="24"/>
              </w:rPr>
            </w:pPr>
            <w:r w:rsidRPr="00EE04EA">
              <w:rPr>
                <w:rFonts w:ascii="Times New Roman" w:hAnsi="Times New Roman" w:cs="Times New Roman"/>
                <w:sz w:val="24"/>
                <w:szCs w:val="24"/>
              </w:rPr>
              <w:t>Раздел</w:t>
            </w:r>
            <w:r w:rsidR="005C28FA" w:rsidRPr="00EE04EA">
              <w:rPr>
                <w:rFonts w:ascii="Times New Roman" w:hAnsi="Times New Roman" w:cs="Times New Roman"/>
                <w:sz w:val="24"/>
                <w:szCs w:val="24"/>
              </w:rPr>
              <w:t xml:space="preserve"> </w:t>
            </w:r>
            <w:r w:rsidRPr="00EE04EA">
              <w:rPr>
                <w:rFonts w:ascii="Times New Roman" w:hAnsi="Times New Roman" w:cs="Times New Roman"/>
                <w:sz w:val="24"/>
                <w:szCs w:val="24"/>
              </w:rPr>
              <w:t>3. Перспективы развития и прогноз спроса на коммунальные ресурсы</w:t>
            </w:r>
          </w:p>
        </w:tc>
        <w:tc>
          <w:tcPr>
            <w:tcW w:w="1134" w:type="dxa"/>
          </w:tcPr>
          <w:p w:rsidR="00566491"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16</w:t>
            </w:r>
          </w:p>
        </w:tc>
      </w:tr>
      <w:tr w:rsidR="00566491" w:rsidTr="001F0860">
        <w:tc>
          <w:tcPr>
            <w:tcW w:w="8472" w:type="dxa"/>
            <w:vAlign w:val="center"/>
          </w:tcPr>
          <w:p w:rsidR="00566491" w:rsidRPr="00EE04EA" w:rsidRDefault="00566491" w:rsidP="005C28FA">
            <w:pPr>
              <w:ind w:firstLine="318"/>
              <w:rPr>
                <w:rFonts w:ascii="Times New Roman" w:hAnsi="Times New Roman" w:cs="Times New Roman"/>
                <w:sz w:val="24"/>
                <w:szCs w:val="24"/>
              </w:rPr>
            </w:pPr>
            <w:r w:rsidRPr="00EE04EA">
              <w:rPr>
                <w:rFonts w:ascii="Times New Roman" w:hAnsi="Times New Roman" w:cs="Times New Roman"/>
                <w:sz w:val="24"/>
                <w:szCs w:val="24"/>
              </w:rPr>
              <w:t>3.1. Территория</w:t>
            </w:r>
          </w:p>
        </w:tc>
        <w:tc>
          <w:tcPr>
            <w:tcW w:w="1134" w:type="dxa"/>
          </w:tcPr>
          <w:p w:rsidR="00566491" w:rsidRPr="00EE04EA" w:rsidRDefault="00566491" w:rsidP="0001755E">
            <w:pPr>
              <w:jc w:val="center"/>
              <w:rPr>
                <w:rFonts w:ascii="Times New Roman" w:hAnsi="Times New Roman" w:cs="Times New Roman"/>
                <w:sz w:val="24"/>
                <w:szCs w:val="24"/>
              </w:rPr>
            </w:pPr>
            <w:r w:rsidRPr="00EE04EA">
              <w:rPr>
                <w:rFonts w:ascii="Times New Roman" w:hAnsi="Times New Roman" w:cs="Times New Roman"/>
                <w:sz w:val="24"/>
                <w:szCs w:val="24"/>
              </w:rPr>
              <w:t>1</w:t>
            </w:r>
            <w:r w:rsidR="001F0860">
              <w:rPr>
                <w:rFonts w:ascii="Times New Roman" w:hAnsi="Times New Roman" w:cs="Times New Roman"/>
                <w:sz w:val="24"/>
                <w:szCs w:val="24"/>
              </w:rPr>
              <w:t>6</w:t>
            </w:r>
          </w:p>
        </w:tc>
      </w:tr>
      <w:tr w:rsidR="00566491" w:rsidTr="001F0860">
        <w:tc>
          <w:tcPr>
            <w:tcW w:w="8472" w:type="dxa"/>
            <w:vAlign w:val="center"/>
          </w:tcPr>
          <w:p w:rsidR="00566491" w:rsidRPr="00EE04EA" w:rsidRDefault="00566491" w:rsidP="005C28FA">
            <w:pPr>
              <w:ind w:firstLine="318"/>
              <w:rPr>
                <w:rFonts w:ascii="Times New Roman" w:hAnsi="Times New Roman" w:cs="Times New Roman"/>
                <w:sz w:val="24"/>
                <w:szCs w:val="24"/>
              </w:rPr>
            </w:pPr>
            <w:r w:rsidRPr="00EE04EA">
              <w:rPr>
                <w:rFonts w:ascii="Times New Roman" w:hAnsi="Times New Roman" w:cs="Times New Roman"/>
                <w:sz w:val="24"/>
                <w:szCs w:val="24"/>
              </w:rPr>
              <w:t>3.2. Население</w:t>
            </w:r>
          </w:p>
        </w:tc>
        <w:tc>
          <w:tcPr>
            <w:tcW w:w="1134" w:type="dxa"/>
          </w:tcPr>
          <w:p w:rsidR="00566491" w:rsidRPr="00EE04EA" w:rsidRDefault="00566491" w:rsidP="0001755E">
            <w:pPr>
              <w:jc w:val="center"/>
              <w:rPr>
                <w:rFonts w:ascii="Times New Roman" w:hAnsi="Times New Roman" w:cs="Times New Roman"/>
                <w:sz w:val="24"/>
                <w:szCs w:val="24"/>
              </w:rPr>
            </w:pPr>
            <w:r w:rsidRPr="00EE04EA">
              <w:rPr>
                <w:rFonts w:ascii="Times New Roman" w:hAnsi="Times New Roman" w:cs="Times New Roman"/>
                <w:sz w:val="24"/>
                <w:szCs w:val="24"/>
              </w:rPr>
              <w:t>1</w:t>
            </w:r>
            <w:r w:rsidR="001F0860">
              <w:rPr>
                <w:rFonts w:ascii="Times New Roman" w:hAnsi="Times New Roman" w:cs="Times New Roman"/>
                <w:sz w:val="24"/>
                <w:szCs w:val="24"/>
              </w:rPr>
              <w:t>7</w:t>
            </w:r>
          </w:p>
        </w:tc>
      </w:tr>
      <w:tr w:rsidR="00566491" w:rsidTr="001F0860">
        <w:tc>
          <w:tcPr>
            <w:tcW w:w="8472" w:type="dxa"/>
            <w:vAlign w:val="center"/>
          </w:tcPr>
          <w:p w:rsidR="00566491" w:rsidRPr="00EE04EA" w:rsidRDefault="00566491" w:rsidP="005C28FA">
            <w:pPr>
              <w:ind w:firstLine="318"/>
              <w:rPr>
                <w:rFonts w:ascii="Times New Roman" w:hAnsi="Times New Roman" w:cs="Times New Roman"/>
                <w:sz w:val="24"/>
                <w:szCs w:val="24"/>
              </w:rPr>
            </w:pPr>
            <w:r w:rsidRPr="00EE04EA">
              <w:rPr>
                <w:rFonts w:ascii="Times New Roman" w:hAnsi="Times New Roman" w:cs="Times New Roman"/>
                <w:sz w:val="24"/>
                <w:szCs w:val="24"/>
              </w:rPr>
              <w:t>3.3. Жилищный фонд</w:t>
            </w:r>
          </w:p>
        </w:tc>
        <w:tc>
          <w:tcPr>
            <w:tcW w:w="1134" w:type="dxa"/>
          </w:tcPr>
          <w:p w:rsidR="00566491" w:rsidRPr="00EE04EA" w:rsidRDefault="00566491" w:rsidP="0001755E">
            <w:pPr>
              <w:jc w:val="center"/>
              <w:rPr>
                <w:rFonts w:ascii="Times New Roman" w:hAnsi="Times New Roman" w:cs="Times New Roman"/>
                <w:sz w:val="24"/>
                <w:szCs w:val="24"/>
              </w:rPr>
            </w:pPr>
            <w:r w:rsidRPr="00EE04EA">
              <w:rPr>
                <w:rFonts w:ascii="Times New Roman" w:hAnsi="Times New Roman" w:cs="Times New Roman"/>
                <w:sz w:val="24"/>
                <w:szCs w:val="24"/>
              </w:rPr>
              <w:t>1</w:t>
            </w:r>
            <w:r w:rsidR="001F0860">
              <w:rPr>
                <w:rFonts w:ascii="Times New Roman" w:hAnsi="Times New Roman" w:cs="Times New Roman"/>
                <w:sz w:val="24"/>
                <w:szCs w:val="24"/>
              </w:rPr>
              <w:t>9</w:t>
            </w:r>
          </w:p>
        </w:tc>
      </w:tr>
      <w:tr w:rsidR="00566491" w:rsidTr="001F0860">
        <w:tc>
          <w:tcPr>
            <w:tcW w:w="8472" w:type="dxa"/>
            <w:vAlign w:val="center"/>
          </w:tcPr>
          <w:p w:rsidR="00566491" w:rsidRPr="00EE04EA" w:rsidRDefault="00566491" w:rsidP="005C28FA">
            <w:pPr>
              <w:ind w:firstLine="318"/>
              <w:rPr>
                <w:rFonts w:ascii="Times New Roman" w:hAnsi="Times New Roman" w:cs="Times New Roman"/>
                <w:sz w:val="24"/>
                <w:szCs w:val="24"/>
              </w:rPr>
            </w:pPr>
            <w:r w:rsidRPr="00EE04EA">
              <w:rPr>
                <w:rFonts w:ascii="Times New Roman" w:hAnsi="Times New Roman" w:cs="Times New Roman"/>
                <w:sz w:val="24"/>
                <w:szCs w:val="24"/>
              </w:rPr>
              <w:t>3.4. Объекты социального и культурно-бытового обслуживания населения</w:t>
            </w:r>
          </w:p>
        </w:tc>
        <w:tc>
          <w:tcPr>
            <w:tcW w:w="1134" w:type="dxa"/>
          </w:tcPr>
          <w:p w:rsidR="00566491" w:rsidRPr="00EE04EA" w:rsidRDefault="00566491" w:rsidP="0001755E">
            <w:pPr>
              <w:jc w:val="center"/>
              <w:rPr>
                <w:rFonts w:ascii="Times New Roman" w:hAnsi="Times New Roman" w:cs="Times New Roman"/>
                <w:sz w:val="24"/>
                <w:szCs w:val="24"/>
              </w:rPr>
            </w:pPr>
            <w:r w:rsidRPr="00EE04EA">
              <w:rPr>
                <w:rFonts w:ascii="Times New Roman" w:hAnsi="Times New Roman" w:cs="Times New Roman"/>
                <w:sz w:val="24"/>
                <w:szCs w:val="24"/>
              </w:rPr>
              <w:t>1</w:t>
            </w:r>
            <w:r w:rsidR="001F0860">
              <w:rPr>
                <w:rFonts w:ascii="Times New Roman" w:hAnsi="Times New Roman" w:cs="Times New Roman"/>
                <w:sz w:val="24"/>
                <w:szCs w:val="24"/>
              </w:rPr>
              <w:t>9</w:t>
            </w:r>
          </w:p>
        </w:tc>
      </w:tr>
      <w:tr w:rsidR="00566491" w:rsidTr="001F0860">
        <w:tc>
          <w:tcPr>
            <w:tcW w:w="8472" w:type="dxa"/>
            <w:vAlign w:val="center"/>
          </w:tcPr>
          <w:p w:rsidR="00566491" w:rsidRPr="00EE04EA" w:rsidRDefault="00566491" w:rsidP="005C28FA">
            <w:pPr>
              <w:ind w:firstLine="318"/>
              <w:rPr>
                <w:rFonts w:ascii="Times New Roman" w:hAnsi="Times New Roman" w:cs="Times New Roman"/>
                <w:sz w:val="24"/>
                <w:szCs w:val="24"/>
              </w:rPr>
            </w:pPr>
            <w:r w:rsidRPr="00EE04EA">
              <w:rPr>
                <w:rFonts w:ascii="Times New Roman" w:hAnsi="Times New Roman" w:cs="Times New Roman"/>
                <w:sz w:val="24"/>
                <w:szCs w:val="24"/>
              </w:rPr>
              <w:t>3.5. Транспортная инфраструктура</w:t>
            </w:r>
          </w:p>
        </w:tc>
        <w:tc>
          <w:tcPr>
            <w:tcW w:w="1134" w:type="dxa"/>
          </w:tcPr>
          <w:p w:rsidR="00566491"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20</w:t>
            </w:r>
          </w:p>
        </w:tc>
      </w:tr>
      <w:tr w:rsidR="00566491" w:rsidTr="001F0860">
        <w:tc>
          <w:tcPr>
            <w:tcW w:w="8472" w:type="dxa"/>
            <w:vAlign w:val="center"/>
          </w:tcPr>
          <w:p w:rsidR="00566491" w:rsidRPr="00EE04EA" w:rsidRDefault="00566491" w:rsidP="005C28FA">
            <w:pPr>
              <w:ind w:firstLine="318"/>
              <w:rPr>
                <w:rFonts w:ascii="Times New Roman" w:hAnsi="Times New Roman" w:cs="Times New Roman"/>
                <w:sz w:val="24"/>
                <w:szCs w:val="24"/>
              </w:rPr>
            </w:pPr>
            <w:r w:rsidRPr="00EE04EA">
              <w:rPr>
                <w:rFonts w:ascii="Times New Roman" w:hAnsi="Times New Roman" w:cs="Times New Roman"/>
                <w:sz w:val="24"/>
                <w:szCs w:val="24"/>
              </w:rPr>
              <w:t>3.6. Производственная сфера</w:t>
            </w:r>
          </w:p>
        </w:tc>
        <w:tc>
          <w:tcPr>
            <w:tcW w:w="1134" w:type="dxa"/>
          </w:tcPr>
          <w:p w:rsidR="00566491"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21</w:t>
            </w:r>
          </w:p>
        </w:tc>
      </w:tr>
      <w:tr w:rsidR="00566491" w:rsidTr="001F0860">
        <w:tc>
          <w:tcPr>
            <w:tcW w:w="8472" w:type="dxa"/>
            <w:vAlign w:val="center"/>
          </w:tcPr>
          <w:p w:rsidR="00566491" w:rsidRPr="00EE04EA" w:rsidRDefault="00566491" w:rsidP="005C28FA">
            <w:pPr>
              <w:ind w:firstLine="318"/>
              <w:rPr>
                <w:rFonts w:ascii="Times New Roman" w:hAnsi="Times New Roman" w:cs="Times New Roman"/>
                <w:sz w:val="24"/>
                <w:szCs w:val="24"/>
              </w:rPr>
            </w:pPr>
            <w:r w:rsidRPr="00EE04EA">
              <w:rPr>
                <w:rFonts w:ascii="Times New Roman" w:hAnsi="Times New Roman" w:cs="Times New Roman"/>
                <w:sz w:val="24"/>
                <w:szCs w:val="24"/>
              </w:rPr>
              <w:t>3.7. Инженерная инфраструктура</w:t>
            </w:r>
          </w:p>
        </w:tc>
        <w:tc>
          <w:tcPr>
            <w:tcW w:w="1134" w:type="dxa"/>
          </w:tcPr>
          <w:p w:rsidR="00566491" w:rsidRPr="00EE04EA" w:rsidRDefault="00566491" w:rsidP="0001755E">
            <w:pPr>
              <w:jc w:val="center"/>
              <w:rPr>
                <w:rFonts w:ascii="Times New Roman" w:hAnsi="Times New Roman" w:cs="Times New Roman"/>
                <w:sz w:val="24"/>
                <w:szCs w:val="24"/>
              </w:rPr>
            </w:pPr>
          </w:p>
        </w:tc>
      </w:tr>
      <w:tr w:rsidR="00566491" w:rsidTr="001F0860">
        <w:tc>
          <w:tcPr>
            <w:tcW w:w="8472" w:type="dxa"/>
            <w:vAlign w:val="center"/>
          </w:tcPr>
          <w:p w:rsidR="00566491" w:rsidRPr="00EE04EA" w:rsidRDefault="00566491" w:rsidP="005C28FA">
            <w:pPr>
              <w:ind w:firstLine="743"/>
              <w:rPr>
                <w:rFonts w:ascii="Times New Roman" w:hAnsi="Times New Roman" w:cs="Times New Roman"/>
                <w:sz w:val="24"/>
                <w:szCs w:val="24"/>
              </w:rPr>
            </w:pPr>
            <w:r w:rsidRPr="00EE04EA">
              <w:rPr>
                <w:rFonts w:ascii="Times New Roman" w:hAnsi="Times New Roman" w:cs="Times New Roman"/>
                <w:sz w:val="24"/>
                <w:szCs w:val="24"/>
              </w:rPr>
              <w:t>3.7.1. Водоснабжение</w:t>
            </w:r>
          </w:p>
        </w:tc>
        <w:tc>
          <w:tcPr>
            <w:tcW w:w="1134" w:type="dxa"/>
          </w:tcPr>
          <w:p w:rsidR="00566491"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2</w:t>
            </w:r>
            <w:r w:rsidR="00566491" w:rsidRPr="00EE04EA">
              <w:rPr>
                <w:rFonts w:ascii="Times New Roman" w:hAnsi="Times New Roman" w:cs="Times New Roman"/>
                <w:sz w:val="24"/>
                <w:szCs w:val="24"/>
              </w:rPr>
              <w:t>1</w:t>
            </w:r>
          </w:p>
        </w:tc>
      </w:tr>
      <w:tr w:rsidR="00566491" w:rsidTr="001F0860">
        <w:tc>
          <w:tcPr>
            <w:tcW w:w="8472" w:type="dxa"/>
            <w:vAlign w:val="center"/>
          </w:tcPr>
          <w:p w:rsidR="00566491" w:rsidRPr="00EE04EA" w:rsidRDefault="00566491" w:rsidP="005C28FA">
            <w:pPr>
              <w:ind w:firstLine="743"/>
              <w:rPr>
                <w:rFonts w:ascii="Times New Roman" w:hAnsi="Times New Roman" w:cs="Times New Roman"/>
                <w:sz w:val="24"/>
                <w:szCs w:val="24"/>
              </w:rPr>
            </w:pPr>
            <w:r w:rsidRPr="00EE04EA">
              <w:rPr>
                <w:rFonts w:ascii="Times New Roman" w:hAnsi="Times New Roman" w:cs="Times New Roman"/>
                <w:sz w:val="24"/>
                <w:szCs w:val="24"/>
              </w:rPr>
              <w:t>3.7.2. Водоотведение</w:t>
            </w:r>
          </w:p>
        </w:tc>
        <w:tc>
          <w:tcPr>
            <w:tcW w:w="1134" w:type="dxa"/>
          </w:tcPr>
          <w:p w:rsidR="00566491"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22</w:t>
            </w:r>
          </w:p>
        </w:tc>
      </w:tr>
      <w:tr w:rsidR="00566491" w:rsidTr="001F0860">
        <w:tc>
          <w:tcPr>
            <w:tcW w:w="8472" w:type="dxa"/>
            <w:vAlign w:val="center"/>
          </w:tcPr>
          <w:p w:rsidR="00566491" w:rsidRPr="00EE04EA" w:rsidRDefault="00566491" w:rsidP="005C28FA">
            <w:pPr>
              <w:ind w:firstLine="743"/>
              <w:rPr>
                <w:rFonts w:ascii="Times New Roman" w:hAnsi="Times New Roman" w:cs="Times New Roman"/>
                <w:sz w:val="24"/>
                <w:szCs w:val="24"/>
              </w:rPr>
            </w:pPr>
            <w:r w:rsidRPr="00EE04EA">
              <w:rPr>
                <w:rFonts w:ascii="Times New Roman" w:hAnsi="Times New Roman" w:cs="Times New Roman"/>
                <w:sz w:val="24"/>
                <w:szCs w:val="24"/>
              </w:rPr>
              <w:t xml:space="preserve">3.7.3. </w:t>
            </w:r>
            <w:r w:rsidR="005C28FA" w:rsidRPr="00EE04EA">
              <w:rPr>
                <w:rFonts w:ascii="Times New Roman" w:hAnsi="Times New Roman" w:cs="Times New Roman"/>
                <w:sz w:val="24"/>
                <w:szCs w:val="24"/>
              </w:rPr>
              <w:t>Теплоснабжение</w:t>
            </w:r>
          </w:p>
        </w:tc>
        <w:tc>
          <w:tcPr>
            <w:tcW w:w="1134" w:type="dxa"/>
          </w:tcPr>
          <w:p w:rsidR="00566491"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23</w:t>
            </w:r>
          </w:p>
        </w:tc>
      </w:tr>
      <w:tr w:rsidR="00566491" w:rsidTr="001F0860">
        <w:tc>
          <w:tcPr>
            <w:tcW w:w="8472" w:type="dxa"/>
            <w:vAlign w:val="center"/>
          </w:tcPr>
          <w:p w:rsidR="00566491" w:rsidRPr="00EE04EA" w:rsidRDefault="005C28FA" w:rsidP="005C28FA">
            <w:pPr>
              <w:ind w:firstLine="743"/>
              <w:rPr>
                <w:rFonts w:ascii="Times New Roman" w:hAnsi="Times New Roman" w:cs="Times New Roman"/>
                <w:sz w:val="24"/>
                <w:szCs w:val="24"/>
              </w:rPr>
            </w:pPr>
            <w:r w:rsidRPr="00EE04EA">
              <w:rPr>
                <w:rFonts w:ascii="Times New Roman" w:hAnsi="Times New Roman" w:cs="Times New Roman"/>
                <w:sz w:val="24"/>
                <w:szCs w:val="24"/>
              </w:rPr>
              <w:t>3.7.4. Электроснабжение</w:t>
            </w:r>
          </w:p>
        </w:tc>
        <w:tc>
          <w:tcPr>
            <w:tcW w:w="1134" w:type="dxa"/>
          </w:tcPr>
          <w:p w:rsidR="00566491"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23</w:t>
            </w:r>
          </w:p>
        </w:tc>
      </w:tr>
      <w:tr w:rsidR="00566491" w:rsidTr="001F0860">
        <w:tc>
          <w:tcPr>
            <w:tcW w:w="8472" w:type="dxa"/>
            <w:vAlign w:val="center"/>
          </w:tcPr>
          <w:p w:rsidR="00566491" w:rsidRPr="00EE04EA" w:rsidRDefault="005C28FA" w:rsidP="005C28FA">
            <w:pPr>
              <w:ind w:firstLine="743"/>
              <w:rPr>
                <w:rFonts w:ascii="Times New Roman" w:hAnsi="Times New Roman" w:cs="Times New Roman"/>
                <w:sz w:val="24"/>
                <w:szCs w:val="24"/>
              </w:rPr>
            </w:pPr>
            <w:r w:rsidRPr="00EE04EA">
              <w:rPr>
                <w:rFonts w:ascii="Times New Roman" w:hAnsi="Times New Roman" w:cs="Times New Roman"/>
                <w:sz w:val="24"/>
                <w:szCs w:val="24"/>
              </w:rPr>
              <w:t>3.7.5. Сбор твердых коммунальных отходов</w:t>
            </w:r>
          </w:p>
        </w:tc>
        <w:tc>
          <w:tcPr>
            <w:tcW w:w="1134" w:type="dxa"/>
          </w:tcPr>
          <w:p w:rsidR="00566491"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23</w:t>
            </w:r>
          </w:p>
        </w:tc>
      </w:tr>
      <w:tr w:rsidR="00566491" w:rsidTr="001F0860">
        <w:tc>
          <w:tcPr>
            <w:tcW w:w="8472" w:type="dxa"/>
            <w:vAlign w:val="center"/>
          </w:tcPr>
          <w:p w:rsidR="00566491" w:rsidRPr="00EE04EA" w:rsidRDefault="005C28FA" w:rsidP="00566491">
            <w:pPr>
              <w:rPr>
                <w:rFonts w:ascii="Times New Roman" w:hAnsi="Times New Roman" w:cs="Times New Roman"/>
                <w:sz w:val="24"/>
                <w:szCs w:val="24"/>
              </w:rPr>
            </w:pPr>
            <w:r w:rsidRPr="00EE04EA">
              <w:rPr>
                <w:rFonts w:ascii="Times New Roman" w:hAnsi="Times New Roman" w:cs="Times New Roman"/>
                <w:sz w:val="24"/>
                <w:szCs w:val="24"/>
              </w:rPr>
              <w:t>Раздел 4. Целевые показатели развития коммунальной инфраструктуры</w:t>
            </w:r>
          </w:p>
        </w:tc>
        <w:tc>
          <w:tcPr>
            <w:tcW w:w="1134" w:type="dxa"/>
          </w:tcPr>
          <w:p w:rsidR="00566491" w:rsidRPr="00EE04EA" w:rsidRDefault="00566491" w:rsidP="0001755E">
            <w:pPr>
              <w:jc w:val="center"/>
              <w:rPr>
                <w:rFonts w:ascii="Times New Roman" w:hAnsi="Times New Roman" w:cs="Times New Roman"/>
                <w:sz w:val="24"/>
                <w:szCs w:val="24"/>
              </w:rPr>
            </w:pPr>
          </w:p>
        </w:tc>
      </w:tr>
      <w:tr w:rsidR="00566491" w:rsidTr="001F0860">
        <w:tc>
          <w:tcPr>
            <w:tcW w:w="8472" w:type="dxa"/>
            <w:vAlign w:val="center"/>
          </w:tcPr>
          <w:p w:rsidR="00566491" w:rsidRPr="00EE04EA" w:rsidRDefault="005C28FA" w:rsidP="005C28FA">
            <w:pPr>
              <w:ind w:firstLine="318"/>
              <w:rPr>
                <w:rFonts w:ascii="Times New Roman" w:hAnsi="Times New Roman" w:cs="Times New Roman"/>
                <w:sz w:val="24"/>
                <w:szCs w:val="24"/>
              </w:rPr>
            </w:pPr>
            <w:r w:rsidRPr="00EE04EA">
              <w:rPr>
                <w:rFonts w:ascii="Times New Roman" w:hAnsi="Times New Roman" w:cs="Times New Roman"/>
                <w:sz w:val="24"/>
                <w:szCs w:val="24"/>
              </w:rPr>
              <w:t>4.1. Показатели спроса на коммунальные ресурсы и перспективные нагрузки</w:t>
            </w:r>
          </w:p>
        </w:tc>
        <w:tc>
          <w:tcPr>
            <w:tcW w:w="1134" w:type="dxa"/>
          </w:tcPr>
          <w:p w:rsidR="00566491"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25</w:t>
            </w:r>
          </w:p>
        </w:tc>
      </w:tr>
      <w:tr w:rsidR="005C28FA" w:rsidTr="001F0860">
        <w:tc>
          <w:tcPr>
            <w:tcW w:w="8472" w:type="dxa"/>
            <w:vAlign w:val="center"/>
          </w:tcPr>
          <w:p w:rsidR="005C28FA" w:rsidRPr="00EE04EA" w:rsidRDefault="005C28FA" w:rsidP="005C28FA">
            <w:pPr>
              <w:ind w:firstLine="318"/>
              <w:rPr>
                <w:rFonts w:ascii="Times New Roman" w:hAnsi="Times New Roman" w:cs="Times New Roman"/>
                <w:sz w:val="24"/>
                <w:szCs w:val="24"/>
              </w:rPr>
            </w:pPr>
            <w:r w:rsidRPr="00EE04EA">
              <w:rPr>
                <w:rFonts w:ascii="Times New Roman" w:hAnsi="Times New Roman" w:cs="Times New Roman"/>
                <w:sz w:val="24"/>
                <w:szCs w:val="24"/>
              </w:rPr>
              <w:t>4.2. Критерии доступности услуг</w:t>
            </w:r>
          </w:p>
        </w:tc>
        <w:tc>
          <w:tcPr>
            <w:tcW w:w="1134" w:type="dxa"/>
          </w:tcPr>
          <w:p w:rsidR="005C28FA" w:rsidRPr="00EE04EA" w:rsidRDefault="005C28FA" w:rsidP="0001755E">
            <w:pPr>
              <w:jc w:val="center"/>
              <w:rPr>
                <w:rFonts w:ascii="Times New Roman" w:hAnsi="Times New Roman" w:cs="Times New Roman"/>
                <w:sz w:val="24"/>
                <w:szCs w:val="24"/>
              </w:rPr>
            </w:pPr>
            <w:r w:rsidRPr="00EE04EA">
              <w:rPr>
                <w:rFonts w:ascii="Times New Roman" w:hAnsi="Times New Roman" w:cs="Times New Roman"/>
                <w:sz w:val="24"/>
                <w:szCs w:val="24"/>
              </w:rPr>
              <w:t>2</w:t>
            </w:r>
            <w:r w:rsidR="001F0860">
              <w:rPr>
                <w:rFonts w:ascii="Times New Roman" w:hAnsi="Times New Roman" w:cs="Times New Roman"/>
                <w:sz w:val="24"/>
                <w:szCs w:val="24"/>
              </w:rPr>
              <w:t>7</w:t>
            </w:r>
          </w:p>
        </w:tc>
      </w:tr>
      <w:tr w:rsidR="005C28FA" w:rsidTr="001F0860">
        <w:tc>
          <w:tcPr>
            <w:tcW w:w="8472" w:type="dxa"/>
            <w:vAlign w:val="center"/>
          </w:tcPr>
          <w:p w:rsidR="005C28FA" w:rsidRPr="00EE04EA" w:rsidRDefault="005C28FA" w:rsidP="005C28FA">
            <w:pPr>
              <w:ind w:firstLine="318"/>
              <w:rPr>
                <w:rFonts w:ascii="Times New Roman" w:hAnsi="Times New Roman" w:cs="Times New Roman"/>
                <w:sz w:val="24"/>
                <w:szCs w:val="24"/>
              </w:rPr>
            </w:pPr>
            <w:r w:rsidRPr="00EE04EA">
              <w:rPr>
                <w:rFonts w:ascii="Times New Roman" w:hAnsi="Times New Roman" w:cs="Times New Roman"/>
                <w:sz w:val="24"/>
                <w:szCs w:val="24"/>
              </w:rPr>
              <w:t>4.3. Показатели степени охвата потребителей приборами учета</w:t>
            </w:r>
          </w:p>
        </w:tc>
        <w:tc>
          <w:tcPr>
            <w:tcW w:w="1134" w:type="dxa"/>
          </w:tcPr>
          <w:p w:rsidR="005C28FA" w:rsidRPr="00EE04EA" w:rsidRDefault="005C28FA" w:rsidP="0001755E">
            <w:pPr>
              <w:jc w:val="center"/>
              <w:rPr>
                <w:rFonts w:ascii="Times New Roman" w:hAnsi="Times New Roman" w:cs="Times New Roman"/>
                <w:sz w:val="24"/>
                <w:szCs w:val="24"/>
              </w:rPr>
            </w:pPr>
            <w:r w:rsidRPr="00EE04EA">
              <w:rPr>
                <w:rFonts w:ascii="Times New Roman" w:hAnsi="Times New Roman" w:cs="Times New Roman"/>
                <w:sz w:val="24"/>
                <w:szCs w:val="24"/>
              </w:rPr>
              <w:t>2</w:t>
            </w:r>
            <w:r w:rsidR="001F0860">
              <w:rPr>
                <w:rFonts w:ascii="Times New Roman" w:hAnsi="Times New Roman" w:cs="Times New Roman"/>
                <w:sz w:val="24"/>
                <w:szCs w:val="24"/>
              </w:rPr>
              <w:t>8</w:t>
            </w:r>
          </w:p>
        </w:tc>
      </w:tr>
      <w:tr w:rsidR="005C28FA" w:rsidTr="001F0860">
        <w:tc>
          <w:tcPr>
            <w:tcW w:w="8472" w:type="dxa"/>
            <w:vAlign w:val="center"/>
          </w:tcPr>
          <w:p w:rsidR="005C28FA" w:rsidRPr="00EE04EA" w:rsidRDefault="005C28FA" w:rsidP="005C28FA">
            <w:pPr>
              <w:ind w:firstLine="318"/>
              <w:rPr>
                <w:rFonts w:ascii="Times New Roman" w:hAnsi="Times New Roman" w:cs="Times New Roman"/>
                <w:sz w:val="24"/>
                <w:szCs w:val="24"/>
              </w:rPr>
            </w:pPr>
            <w:r w:rsidRPr="00EE04EA">
              <w:rPr>
                <w:rFonts w:ascii="Times New Roman" w:hAnsi="Times New Roman" w:cs="Times New Roman"/>
                <w:sz w:val="24"/>
                <w:szCs w:val="24"/>
              </w:rPr>
              <w:t>4.4. Критерии эффективности производства, потребления и передачи ресурса</w:t>
            </w:r>
          </w:p>
        </w:tc>
        <w:tc>
          <w:tcPr>
            <w:tcW w:w="1134" w:type="dxa"/>
          </w:tcPr>
          <w:p w:rsidR="005C28FA" w:rsidRPr="00EE04EA" w:rsidRDefault="005C28FA" w:rsidP="0001755E">
            <w:pPr>
              <w:jc w:val="center"/>
              <w:rPr>
                <w:rFonts w:ascii="Times New Roman" w:hAnsi="Times New Roman" w:cs="Times New Roman"/>
                <w:sz w:val="24"/>
                <w:szCs w:val="24"/>
              </w:rPr>
            </w:pPr>
            <w:r w:rsidRPr="00EE04EA">
              <w:rPr>
                <w:rFonts w:ascii="Times New Roman" w:hAnsi="Times New Roman" w:cs="Times New Roman"/>
                <w:sz w:val="24"/>
                <w:szCs w:val="24"/>
              </w:rPr>
              <w:t>2</w:t>
            </w:r>
            <w:r w:rsidR="001F0860">
              <w:rPr>
                <w:rFonts w:ascii="Times New Roman" w:hAnsi="Times New Roman" w:cs="Times New Roman"/>
                <w:sz w:val="24"/>
                <w:szCs w:val="24"/>
              </w:rPr>
              <w:t>8</w:t>
            </w:r>
          </w:p>
        </w:tc>
      </w:tr>
      <w:tr w:rsidR="005C28FA" w:rsidTr="001F0860">
        <w:tc>
          <w:tcPr>
            <w:tcW w:w="8472" w:type="dxa"/>
            <w:vAlign w:val="center"/>
          </w:tcPr>
          <w:p w:rsidR="005C28FA" w:rsidRPr="00EE04EA" w:rsidRDefault="005C28FA" w:rsidP="005C28FA">
            <w:pPr>
              <w:ind w:firstLine="318"/>
              <w:rPr>
                <w:rFonts w:ascii="Times New Roman" w:hAnsi="Times New Roman" w:cs="Times New Roman"/>
                <w:sz w:val="24"/>
                <w:szCs w:val="24"/>
              </w:rPr>
            </w:pPr>
            <w:r w:rsidRPr="00EE04EA">
              <w:rPr>
                <w:rFonts w:ascii="Times New Roman" w:hAnsi="Times New Roman" w:cs="Times New Roman"/>
                <w:sz w:val="24"/>
                <w:szCs w:val="24"/>
              </w:rPr>
              <w:t>4.5. Критерии надежности поставки и качества поставляемого ресурса</w:t>
            </w:r>
          </w:p>
        </w:tc>
        <w:tc>
          <w:tcPr>
            <w:tcW w:w="1134" w:type="dxa"/>
          </w:tcPr>
          <w:p w:rsidR="005C28FA"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31</w:t>
            </w:r>
          </w:p>
        </w:tc>
      </w:tr>
      <w:tr w:rsidR="005C28FA" w:rsidTr="001F0860">
        <w:tc>
          <w:tcPr>
            <w:tcW w:w="8472" w:type="dxa"/>
            <w:vAlign w:val="bottom"/>
          </w:tcPr>
          <w:p w:rsidR="005C28FA" w:rsidRPr="00EE04EA" w:rsidRDefault="005C28FA" w:rsidP="00EE04EA">
            <w:pPr>
              <w:rPr>
                <w:rFonts w:ascii="Times New Roman" w:hAnsi="Times New Roman" w:cs="Times New Roman"/>
                <w:sz w:val="24"/>
                <w:szCs w:val="24"/>
              </w:rPr>
            </w:pPr>
            <w:r w:rsidRPr="00EE04EA">
              <w:rPr>
                <w:rFonts w:ascii="Times New Roman" w:hAnsi="Times New Roman" w:cs="Times New Roman"/>
                <w:sz w:val="24"/>
                <w:szCs w:val="24"/>
              </w:rPr>
              <w:t>Раздел 5. Мероприятия по комплексному развитию коммунальной инфраструктуры, источники инвестиций</w:t>
            </w:r>
            <w:r w:rsidR="00EE04EA" w:rsidRPr="00EE04EA">
              <w:rPr>
                <w:rFonts w:ascii="Times New Roman" w:hAnsi="Times New Roman" w:cs="Times New Roman"/>
                <w:sz w:val="24"/>
                <w:szCs w:val="24"/>
              </w:rPr>
              <w:t>, тарифы и доступность программ для населения</w:t>
            </w:r>
          </w:p>
        </w:tc>
        <w:tc>
          <w:tcPr>
            <w:tcW w:w="1134" w:type="dxa"/>
            <w:vAlign w:val="center"/>
          </w:tcPr>
          <w:p w:rsidR="005C28FA" w:rsidRPr="00EE04EA" w:rsidRDefault="001F0860" w:rsidP="00EE04EA">
            <w:pPr>
              <w:jc w:val="center"/>
              <w:rPr>
                <w:rFonts w:ascii="Times New Roman" w:hAnsi="Times New Roman" w:cs="Times New Roman"/>
                <w:sz w:val="24"/>
                <w:szCs w:val="24"/>
              </w:rPr>
            </w:pPr>
            <w:r>
              <w:rPr>
                <w:rFonts w:ascii="Times New Roman" w:hAnsi="Times New Roman" w:cs="Times New Roman"/>
                <w:sz w:val="24"/>
                <w:szCs w:val="24"/>
              </w:rPr>
              <w:t>32</w:t>
            </w:r>
          </w:p>
        </w:tc>
      </w:tr>
      <w:tr w:rsidR="005C28FA" w:rsidTr="001F0860">
        <w:tc>
          <w:tcPr>
            <w:tcW w:w="8472" w:type="dxa"/>
            <w:vAlign w:val="center"/>
          </w:tcPr>
          <w:p w:rsidR="005C28FA" w:rsidRPr="00EE04EA" w:rsidRDefault="00EE04EA" w:rsidP="00EE04EA">
            <w:pPr>
              <w:rPr>
                <w:rFonts w:ascii="Times New Roman" w:hAnsi="Times New Roman" w:cs="Times New Roman"/>
                <w:sz w:val="24"/>
                <w:szCs w:val="24"/>
              </w:rPr>
            </w:pPr>
            <w:r w:rsidRPr="00EE04EA">
              <w:rPr>
                <w:rFonts w:ascii="Times New Roman" w:hAnsi="Times New Roman" w:cs="Times New Roman"/>
                <w:sz w:val="24"/>
                <w:szCs w:val="24"/>
              </w:rPr>
              <w:t>Раздел 6. Управление программой</w:t>
            </w:r>
          </w:p>
        </w:tc>
        <w:tc>
          <w:tcPr>
            <w:tcW w:w="1134" w:type="dxa"/>
          </w:tcPr>
          <w:p w:rsidR="005C28FA" w:rsidRPr="00EE04EA" w:rsidRDefault="005C28FA" w:rsidP="0001755E">
            <w:pPr>
              <w:jc w:val="center"/>
              <w:rPr>
                <w:rFonts w:ascii="Times New Roman" w:hAnsi="Times New Roman" w:cs="Times New Roman"/>
                <w:sz w:val="24"/>
                <w:szCs w:val="24"/>
              </w:rPr>
            </w:pPr>
          </w:p>
        </w:tc>
      </w:tr>
      <w:tr w:rsidR="005C28FA" w:rsidTr="001F0860">
        <w:tc>
          <w:tcPr>
            <w:tcW w:w="8472" w:type="dxa"/>
            <w:vAlign w:val="center"/>
          </w:tcPr>
          <w:p w:rsidR="005C28FA" w:rsidRPr="00EE04EA" w:rsidRDefault="00EE04EA" w:rsidP="005C28FA">
            <w:pPr>
              <w:ind w:firstLine="318"/>
              <w:rPr>
                <w:rFonts w:ascii="Times New Roman" w:hAnsi="Times New Roman" w:cs="Times New Roman"/>
                <w:sz w:val="24"/>
                <w:szCs w:val="24"/>
              </w:rPr>
            </w:pPr>
            <w:r w:rsidRPr="00EE04EA">
              <w:rPr>
                <w:rFonts w:ascii="Times New Roman" w:hAnsi="Times New Roman" w:cs="Times New Roman"/>
                <w:sz w:val="24"/>
                <w:szCs w:val="24"/>
              </w:rPr>
              <w:t>6.1. Мониторинг и корректировка программы</w:t>
            </w:r>
          </w:p>
        </w:tc>
        <w:tc>
          <w:tcPr>
            <w:tcW w:w="1134" w:type="dxa"/>
          </w:tcPr>
          <w:p w:rsidR="005C28FA" w:rsidRPr="00EE04EA" w:rsidRDefault="00EE04EA" w:rsidP="0001755E">
            <w:pPr>
              <w:jc w:val="center"/>
              <w:rPr>
                <w:rFonts w:ascii="Times New Roman" w:hAnsi="Times New Roman" w:cs="Times New Roman"/>
                <w:sz w:val="24"/>
                <w:szCs w:val="24"/>
              </w:rPr>
            </w:pPr>
            <w:r w:rsidRPr="00EE04EA">
              <w:rPr>
                <w:rFonts w:ascii="Times New Roman" w:hAnsi="Times New Roman" w:cs="Times New Roman"/>
                <w:sz w:val="24"/>
                <w:szCs w:val="24"/>
              </w:rPr>
              <w:t>3</w:t>
            </w:r>
            <w:r w:rsidR="001F0860">
              <w:rPr>
                <w:rFonts w:ascii="Times New Roman" w:hAnsi="Times New Roman" w:cs="Times New Roman"/>
                <w:sz w:val="24"/>
                <w:szCs w:val="24"/>
              </w:rPr>
              <w:t>4</w:t>
            </w:r>
          </w:p>
        </w:tc>
      </w:tr>
      <w:tr w:rsidR="005C28FA" w:rsidTr="001F0860">
        <w:tc>
          <w:tcPr>
            <w:tcW w:w="8472" w:type="dxa"/>
            <w:vAlign w:val="center"/>
          </w:tcPr>
          <w:p w:rsidR="005C28FA" w:rsidRPr="00EE04EA" w:rsidRDefault="00EE04EA" w:rsidP="005C28FA">
            <w:pPr>
              <w:ind w:firstLine="318"/>
              <w:rPr>
                <w:rFonts w:ascii="Times New Roman" w:hAnsi="Times New Roman" w:cs="Times New Roman"/>
                <w:sz w:val="24"/>
                <w:szCs w:val="24"/>
              </w:rPr>
            </w:pPr>
            <w:r w:rsidRPr="00EE04EA">
              <w:rPr>
                <w:rFonts w:ascii="Times New Roman" w:hAnsi="Times New Roman" w:cs="Times New Roman"/>
                <w:sz w:val="24"/>
                <w:szCs w:val="24"/>
              </w:rPr>
              <w:t>6.2. Система управления программой и контроль за ходом ее выполнения</w:t>
            </w:r>
          </w:p>
        </w:tc>
        <w:tc>
          <w:tcPr>
            <w:tcW w:w="1134" w:type="dxa"/>
          </w:tcPr>
          <w:p w:rsidR="005C28FA" w:rsidRPr="00EE04EA" w:rsidRDefault="00EE04EA" w:rsidP="0001755E">
            <w:pPr>
              <w:jc w:val="center"/>
              <w:rPr>
                <w:rFonts w:ascii="Times New Roman" w:hAnsi="Times New Roman" w:cs="Times New Roman"/>
                <w:sz w:val="24"/>
                <w:szCs w:val="24"/>
              </w:rPr>
            </w:pPr>
            <w:r w:rsidRPr="00EE04EA">
              <w:rPr>
                <w:rFonts w:ascii="Times New Roman" w:hAnsi="Times New Roman" w:cs="Times New Roman"/>
                <w:sz w:val="24"/>
                <w:szCs w:val="24"/>
              </w:rPr>
              <w:t>3</w:t>
            </w:r>
            <w:r w:rsidR="001F0860">
              <w:rPr>
                <w:rFonts w:ascii="Times New Roman" w:hAnsi="Times New Roman" w:cs="Times New Roman"/>
                <w:sz w:val="24"/>
                <w:szCs w:val="24"/>
              </w:rPr>
              <w:t>5</w:t>
            </w:r>
          </w:p>
        </w:tc>
      </w:tr>
      <w:tr w:rsidR="005C28FA" w:rsidTr="001F0860">
        <w:tc>
          <w:tcPr>
            <w:tcW w:w="8472" w:type="dxa"/>
            <w:vAlign w:val="center"/>
          </w:tcPr>
          <w:p w:rsidR="005C28FA" w:rsidRPr="00EE04EA" w:rsidRDefault="00EE04EA" w:rsidP="005C28FA">
            <w:pPr>
              <w:ind w:firstLine="318"/>
              <w:rPr>
                <w:rFonts w:ascii="Times New Roman" w:hAnsi="Times New Roman" w:cs="Times New Roman"/>
                <w:sz w:val="24"/>
                <w:szCs w:val="24"/>
              </w:rPr>
            </w:pPr>
            <w:r w:rsidRPr="00EE04EA">
              <w:rPr>
                <w:rFonts w:ascii="Times New Roman" w:hAnsi="Times New Roman" w:cs="Times New Roman"/>
                <w:sz w:val="24"/>
                <w:szCs w:val="24"/>
              </w:rPr>
              <w:t>6.3. Система ответственности</w:t>
            </w:r>
          </w:p>
        </w:tc>
        <w:tc>
          <w:tcPr>
            <w:tcW w:w="1134" w:type="dxa"/>
          </w:tcPr>
          <w:p w:rsidR="005C28FA" w:rsidRPr="00EE04EA" w:rsidRDefault="001F0860" w:rsidP="0001755E">
            <w:pPr>
              <w:jc w:val="center"/>
              <w:rPr>
                <w:rFonts w:ascii="Times New Roman" w:hAnsi="Times New Roman" w:cs="Times New Roman"/>
                <w:sz w:val="24"/>
                <w:szCs w:val="24"/>
              </w:rPr>
            </w:pPr>
            <w:r>
              <w:rPr>
                <w:rFonts w:ascii="Times New Roman" w:hAnsi="Times New Roman" w:cs="Times New Roman"/>
                <w:sz w:val="24"/>
                <w:szCs w:val="24"/>
              </w:rPr>
              <w:t>36</w:t>
            </w:r>
          </w:p>
        </w:tc>
      </w:tr>
      <w:tr w:rsidR="001F0860" w:rsidTr="001F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rsidR="001F0860" w:rsidRPr="001F0B55" w:rsidRDefault="001F0860" w:rsidP="00004E0E">
            <w:pPr>
              <w:jc w:val="both"/>
              <w:rPr>
                <w:rFonts w:ascii="Times New Roman" w:hAnsi="Times New Roman" w:cs="Times New Roman"/>
                <w:sz w:val="24"/>
                <w:szCs w:val="24"/>
              </w:rPr>
            </w:pPr>
            <w:r>
              <w:rPr>
                <w:rFonts w:ascii="Times New Roman" w:hAnsi="Times New Roman" w:cs="Times New Roman"/>
                <w:sz w:val="24"/>
                <w:szCs w:val="24"/>
              </w:rPr>
              <w:t>Перечень программных мероприятий по развитию коммунальной инфраструктуры Тесинского сельсовета</w:t>
            </w:r>
          </w:p>
        </w:tc>
        <w:tc>
          <w:tcPr>
            <w:tcW w:w="1134" w:type="dxa"/>
            <w:tcBorders>
              <w:top w:val="nil"/>
              <w:left w:val="nil"/>
              <w:bottom w:val="nil"/>
              <w:right w:val="nil"/>
            </w:tcBorders>
          </w:tcPr>
          <w:p w:rsidR="001F0860" w:rsidRDefault="001F0860" w:rsidP="00004E0E">
            <w:pPr>
              <w:jc w:val="center"/>
              <w:rPr>
                <w:rFonts w:ascii="Times New Roman" w:hAnsi="Times New Roman" w:cs="Times New Roman"/>
                <w:sz w:val="24"/>
                <w:szCs w:val="24"/>
              </w:rPr>
            </w:pPr>
            <w:r>
              <w:rPr>
                <w:rFonts w:ascii="Times New Roman" w:hAnsi="Times New Roman" w:cs="Times New Roman"/>
                <w:sz w:val="24"/>
                <w:szCs w:val="24"/>
              </w:rPr>
              <w:t>37</w:t>
            </w:r>
          </w:p>
        </w:tc>
      </w:tr>
    </w:tbl>
    <w:p w:rsidR="00214AC8" w:rsidRPr="00214AC8" w:rsidRDefault="00214AC8" w:rsidP="0001755E">
      <w:pPr>
        <w:jc w:val="center"/>
        <w:rPr>
          <w:rFonts w:ascii="Times New Roman" w:hAnsi="Times New Roman"/>
          <w:b/>
          <w:sz w:val="24"/>
          <w:szCs w:val="28"/>
        </w:rPr>
      </w:pPr>
    </w:p>
    <w:p w:rsidR="00214AC8" w:rsidRPr="00214AC8" w:rsidRDefault="00214AC8">
      <w:pPr>
        <w:rPr>
          <w:rFonts w:ascii="Times New Roman" w:hAnsi="Times New Roman"/>
          <w:b/>
          <w:sz w:val="24"/>
          <w:szCs w:val="28"/>
        </w:rPr>
      </w:pPr>
      <w:r w:rsidRPr="00214AC8">
        <w:rPr>
          <w:rFonts w:ascii="Times New Roman" w:hAnsi="Times New Roman"/>
          <w:b/>
          <w:sz w:val="24"/>
          <w:szCs w:val="28"/>
        </w:rPr>
        <w:br w:type="page"/>
      </w:r>
    </w:p>
    <w:p w:rsidR="0001755E" w:rsidRPr="00F731D8" w:rsidRDefault="0001755E" w:rsidP="0001755E">
      <w:pPr>
        <w:jc w:val="center"/>
        <w:rPr>
          <w:rFonts w:ascii="Times New Roman" w:hAnsi="Times New Roman"/>
          <w:sz w:val="24"/>
          <w:szCs w:val="24"/>
        </w:rPr>
      </w:pPr>
      <w:r w:rsidRPr="00F731D8">
        <w:rPr>
          <w:rFonts w:ascii="Times New Roman" w:hAnsi="Times New Roman"/>
          <w:sz w:val="24"/>
          <w:szCs w:val="24"/>
        </w:rPr>
        <w:t>Раздел 1. Паспорт программы</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7235"/>
      </w:tblGrid>
      <w:tr w:rsidR="0001755E" w:rsidRPr="00D406EE" w:rsidTr="00F610E1">
        <w:trPr>
          <w:trHeight w:val="790"/>
          <w:jc w:val="center"/>
        </w:trPr>
        <w:tc>
          <w:tcPr>
            <w:tcW w:w="2500" w:type="dxa"/>
            <w:tcBorders>
              <w:top w:val="single" w:sz="4" w:space="0" w:color="auto"/>
              <w:left w:val="single" w:sz="4" w:space="0" w:color="auto"/>
              <w:bottom w:val="single" w:sz="4" w:space="0" w:color="auto"/>
              <w:right w:val="single" w:sz="4" w:space="0" w:color="auto"/>
            </w:tcBorders>
          </w:tcPr>
          <w:p w:rsidR="0001755E" w:rsidRPr="00544FE8" w:rsidRDefault="0001755E" w:rsidP="00544FE8">
            <w:pPr>
              <w:spacing w:after="0" w:line="240" w:lineRule="auto"/>
              <w:rPr>
                <w:rFonts w:ascii="Times New Roman" w:hAnsi="Times New Roman" w:cs="Times New Roman"/>
                <w:sz w:val="24"/>
                <w:szCs w:val="24"/>
              </w:rPr>
            </w:pPr>
            <w:r w:rsidRPr="00544FE8">
              <w:rPr>
                <w:rFonts w:ascii="Times New Roman" w:hAnsi="Times New Roman" w:cs="Times New Roman"/>
                <w:sz w:val="24"/>
                <w:szCs w:val="24"/>
              </w:rPr>
              <w:t>Наименование программы</w:t>
            </w:r>
          </w:p>
        </w:tc>
        <w:tc>
          <w:tcPr>
            <w:tcW w:w="7235" w:type="dxa"/>
            <w:tcBorders>
              <w:top w:val="single" w:sz="4" w:space="0" w:color="auto"/>
              <w:left w:val="single" w:sz="4" w:space="0" w:color="auto"/>
              <w:bottom w:val="single" w:sz="4" w:space="0" w:color="auto"/>
              <w:right w:val="single" w:sz="4" w:space="0" w:color="auto"/>
            </w:tcBorders>
          </w:tcPr>
          <w:p w:rsidR="0001755E" w:rsidRPr="00544FE8" w:rsidRDefault="004A3FF3" w:rsidP="005C5749">
            <w:pPr>
              <w:spacing w:after="0" w:line="240" w:lineRule="auto"/>
              <w:jc w:val="both"/>
              <w:rPr>
                <w:rFonts w:ascii="Times New Roman" w:hAnsi="Times New Roman" w:cs="Times New Roman"/>
                <w:sz w:val="24"/>
                <w:szCs w:val="24"/>
              </w:rPr>
            </w:pPr>
            <w:r w:rsidRPr="00A71E82">
              <w:rPr>
                <w:rFonts w:ascii="Times New Roman" w:hAnsi="Times New Roman" w:cs="Times New Roman"/>
                <w:color w:val="000000"/>
                <w:sz w:val="24"/>
                <w:szCs w:val="24"/>
              </w:rPr>
              <w:t>«Комплексно</w:t>
            </w:r>
            <w:r>
              <w:rPr>
                <w:rFonts w:ascii="Times New Roman" w:hAnsi="Times New Roman" w:cs="Times New Roman"/>
                <w:color w:val="000000"/>
                <w:sz w:val="24"/>
                <w:szCs w:val="24"/>
              </w:rPr>
              <w:t>е</w:t>
            </w:r>
            <w:r w:rsidRPr="00A71E82">
              <w:rPr>
                <w:rFonts w:ascii="Times New Roman" w:hAnsi="Times New Roman" w:cs="Times New Roman"/>
                <w:color w:val="000000"/>
                <w:sz w:val="24"/>
                <w:szCs w:val="24"/>
              </w:rPr>
              <w:t xml:space="preserve"> развити</w:t>
            </w:r>
            <w:r>
              <w:rPr>
                <w:rFonts w:ascii="Times New Roman" w:hAnsi="Times New Roman" w:cs="Times New Roman"/>
                <w:color w:val="000000"/>
                <w:sz w:val="24"/>
                <w:szCs w:val="24"/>
              </w:rPr>
              <w:t xml:space="preserve">е </w:t>
            </w:r>
            <w:r w:rsidRPr="00A71E82">
              <w:rPr>
                <w:rFonts w:ascii="Times New Roman" w:hAnsi="Times New Roman" w:cs="Times New Roman"/>
                <w:color w:val="000000"/>
                <w:sz w:val="24"/>
                <w:szCs w:val="24"/>
              </w:rPr>
              <w:t xml:space="preserve">систем коммунальной инфраструктуры </w:t>
            </w:r>
            <w:r>
              <w:rPr>
                <w:rFonts w:ascii="Times New Roman" w:hAnsi="Times New Roman" w:cs="Times New Roman"/>
                <w:color w:val="000000"/>
                <w:sz w:val="24"/>
                <w:szCs w:val="24"/>
              </w:rPr>
              <w:t xml:space="preserve">на территории муниципального образования </w:t>
            </w:r>
            <w:r w:rsidR="005C5749">
              <w:rPr>
                <w:rFonts w:ascii="Times New Roman" w:hAnsi="Times New Roman" w:cs="Times New Roman"/>
                <w:color w:val="000000"/>
                <w:sz w:val="24"/>
                <w:szCs w:val="24"/>
              </w:rPr>
              <w:t>Тесинский</w:t>
            </w:r>
            <w:r>
              <w:rPr>
                <w:rFonts w:ascii="Times New Roman" w:hAnsi="Times New Roman" w:cs="Times New Roman"/>
                <w:color w:val="000000"/>
                <w:sz w:val="24"/>
                <w:szCs w:val="24"/>
              </w:rPr>
              <w:t xml:space="preserve"> сельсовет </w:t>
            </w:r>
            <w:r w:rsidRPr="00A07624">
              <w:rPr>
                <w:rFonts w:ascii="Times New Roman" w:hAnsi="Times New Roman" w:cs="Times New Roman"/>
                <w:color w:val="000000"/>
                <w:sz w:val="24"/>
                <w:szCs w:val="24"/>
              </w:rPr>
              <w:t>на 201</w:t>
            </w:r>
            <w:r w:rsidR="00403BC0">
              <w:rPr>
                <w:rFonts w:ascii="Times New Roman" w:hAnsi="Times New Roman" w:cs="Times New Roman"/>
                <w:color w:val="000000"/>
                <w:sz w:val="24"/>
                <w:szCs w:val="24"/>
              </w:rPr>
              <w:t>9</w:t>
            </w:r>
            <w:r w:rsidRPr="00A07624">
              <w:rPr>
                <w:rFonts w:ascii="Times New Roman" w:hAnsi="Times New Roman" w:cs="Times New Roman"/>
                <w:color w:val="000000"/>
                <w:sz w:val="24"/>
                <w:szCs w:val="24"/>
              </w:rPr>
              <w:t>–20</w:t>
            </w:r>
            <w:r w:rsidR="00A07624" w:rsidRPr="00A07624">
              <w:rPr>
                <w:rFonts w:ascii="Times New Roman" w:hAnsi="Times New Roman" w:cs="Times New Roman"/>
                <w:color w:val="000000"/>
                <w:sz w:val="24"/>
                <w:szCs w:val="24"/>
              </w:rPr>
              <w:t>3</w:t>
            </w:r>
            <w:r w:rsidR="005C5749">
              <w:rPr>
                <w:rFonts w:ascii="Times New Roman" w:hAnsi="Times New Roman" w:cs="Times New Roman"/>
                <w:color w:val="000000"/>
                <w:sz w:val="24"/>
                <w:szCs w:val="24"/>
              </w:rPr>
              <w:t>5</w:t>
            </w:r>
            <w:r w:rsidRPr="00A07624">
              <w:rPr>
                <w:rFonts w:ascii="Times New Roman" w:hAnsi="Times New Roman" w:cs="Times New Roman"/>
                <w:color w:val="000000"/>
                <w:sz w:val="24"/>
                <w:szCs w:val="24"/>
              </w:rPr>
              <w:t xml:space="preserve"> годы»</w:t>
            </w:r>
          </w:p>
        </w:tc>
      </w:tr>
      <w:tr w:rsidR="0001755E" w:rsidRPr="00D406EE" w:rsidTr="00FB4C12">
        <w:trPr>
          <w:trHeight w:val="6670"/>
          <w:jc w:val="center"/>
        </w:trPr>
        <w:tc>
          <w:tcPr>
            <w:tcW w:w="2500" w:type="dxa"/>
            <w:tcBorders>
              <w:top w:val="single" w:sz="4" w:space="0" w:color="auto"/>
              <w:left w:val="single" w:sz="4" w:space="0" w:color="auto"/>
              <w:bottom w:val="single" w:sz="4" w:space="0" w:color="auto"/>
              <w:right w:val="single" w:sz="4" w:space="0" w:color="auto"/>
            </w:tcBorders>
          </w:tcPr>
          <w:p w:rsidR="0001755E" w:rsidRPr="00544FE8" w:rsidRDefault="0001755E" w:rsidP="009B634D">
            <w:pPr>
              <w:spacing w:after="0" w:line="240" w:lineRule="auto"/>
              <w:rPr>
                <w:rFonts w:ascii="Times New Roman" w:hAnsi="Times New Roman" w:cs="Times New Roman"/>
                <w:sz w:val="24"/>
                <w:szCs w:val="24"/>
              </w:rPr>
            </w:pPr>
            <w:r w:rsidRPr="00544FE8">
              <w:rPr>
                <w:rFonts w:ascii="Times New Roman" w:hAnsi="Times New Roman" w:cs="Times New Roman"/>
                <w:sz w:val="24"/>
                <w:szCs w:val="24"/>
              </w:rPr>
              <w:t>Основание для разработки программы</w:t>
            </w:r>
          </w:p>
        </w:tc>
        <w:tc>
          <w:tcPr>
            <w:tcW w:w="7235" w:type="dxa"/>
            <w:tcBorders>
              <w:top w:val="single" w:sz="4" w:space="0" w:color="auto"/>
              <w:left w:val="single" w:sz="4" w:space="0" w:color="auto"/>
              <w:bottom w:val="single" w:sz="4" w:space="0" w:color="auto"/>
              <w:right w:val="single" w:sz="4" w:space="0" w:color="auto"/>
            </w:tcBorders>
          </w:tcPr>
          <w:p w:rsidR="0001755E" w:rsidRDefault="00B96FA0" w:rsidP="009B634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1755E" w:rsidRPr="00544FE8">
              <w:rPr>
                <w:rFonts w:ascii="Times New Roman" w:hAnsi="Times New Roman" w:cs="Times New Roman"/>
                <w:color w:val="000000"/>
                <w:sz w:val="24"/>
                <w:szCs w:val="24"/>
              </w:rPr>
              <w:t>Федеральный закон от 06.10.2003 №</w:t>
            </w:r>
            <w:r w:rsidR="00000D3C">
              <w:rPr>
                <w:rFonts w:ascii="Times New Roman" w:hAnsi="Times New Roman" w:cs="Times New Roman"/>
                <w:color w:val="000000"/>
                <w:sz w:val="24"/>
                <w:szCs w:val="24"/>
              </w:rPr>
              <w:t xml:space="preserve"> </w:t>
            </w:r>
            <w:r w:rsidR="0001755E" w:rsidRPr="00544FE8">
              <w:rPr>
                <w:rFonts w:ascii="Times New Roman" w:hAnsi="Times New Roman" w:cs="Times New Roman"/>
                <w:color w:val="000000"/>
                <w:sz w:val="24"/>
                <w:szCs w:val="24"/>
              </w:rPr>
              <w:t xml:space="preserve">131-ФЗ «Об общих принципах организации местного самоуправления  в Российской Федерации»; </w:t>
            </w:r>
          </w:p>
          <w:p w:rsidR="00B96FA0" w:rsidRPr="00544FE8" w:rsidRDefault="00B96FA0" w:rsidP="009B634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44FE8">
              <w:rPr>
                <w:rFonts w:ascii="Times New Roman" w:hAnsi="Times New Roman" w:cs="Times New Roman"/>
                <w:color w:val="000000"/>
                <w:sz w:val="24"/>
                <w:szCs w:val="24"/>
              </w:rPr>
              <w:t>Федеральный закон</w:t>
            </w:r>
            <w:r>
              <w:rPr>
                <w:rFonts w:ascii="Times New Roman" w:hAnsi="Times New Roman" w:cs="Times New Roman"/>
                <w:color w:val="000000"/>
                <w:sz w:val="24"/>
                <w:szCs w:val="24"/>
              </w:rPr>
              <w:t xml:space="preserve"> </w:t>
            </w:r>
            <w:r w:rsidRPr="00B75720">
              <w:rPr>
                <w:rFonts w:ascii="Times New Roman" w:hAnsi="Times New Roman" w:cs="Times New Roman"/>
                <w:sz w:val="24"/>
                <w:szCs w:val="24"/>
              </w:rPr>
              <w:t>от 29.12.2014 №</w:t>
            </w:r>
            <w:r w:rsidR="00000D3C">
              <w:rPr>
                <w:rFonts w:ascii="Times New Roman" w:hAnsi="Times New Roman" w:cs="Times New Roman"/>
                <w:sz w:val="24"/>
                <w:szCs w:val="24"/>
              </w:rPr>
              <w:t xml:space="preserve"> </w:t>
            </w:r>
            <w:r w:rsidRPr="00B75720">
              <w:rPr>
                <w:rFonts w:ascii="Times New Roman" w:hAnsi="Times New Roman" w:cs="Times New Roman"/>
                <w:sz w:val="24"/>
                <w:szCs w:val="24"/>
              </w:rPr>
              <w:t>456-ФЗ "О внесении изменений в Градостроительный кодекс Российской Федерации и отдельные законодательные акты РФ"</w:t>
            </w:r>
            <w:r>
              <w:rPr>
                <w:rFonts w:ascii="Times New Roman" w:hAnsi="Times New Roman" w:cs="Times New Roman"/>
                <w:sz w:val="24"/>
                <w:szCs w:val="24"/>
              </w:rPr>
              <w:t>;</w:t>
            </w:r>
          </w:p>
          <w:p w:rsidR="0001755E" w:rsidRDefault="0001755E" w:rsidP="009B634D">
            <w:pPr>
              <w:spacing w:after="0" w:line="240" w:lineRule="auto"/>
              <w:jc w:val="both"/>
              <w:rPr>
                <w:rFonts w:ascii="Times New Roman" w:hAnsi="Times New Roman" w:cs="Times New Roman"/>
                <w:color w:val="000000"/>
                <w:sz w:val="24"/>
                <w:szCs w:val="24"/>
              </w:rPr>
            </w:pPr>
            <w:r w:rsidRPr="00544FE8">
              <w:rPr>
                <w:rFonts w:ascii="Times New Roman" w:hAnsi="Times New Roman" w:cs="Times New Roman"/>
                <w:color w:val="000000"/>
                <w:sz w:val="24"/>
                <w:szCs w:val="24"/>
              </w:rPr>
              <w:t xml:space="preserve">- </w:t>
            </w:r>
            <w:r w:rsidR="00B96FA0" w:rsidRPr="00544FE8">
              <w:rPr>
                <w:rFonts w:ascii="Times New Roman" w:hAnsi="Times New Roman" w:cs="Times New Roman"/>
                <w:color w:val="000000"/>
                <w:sz w:val="24"/>
                <w:szCs w:val="24"/>
              </w:rPr>
              <w:t xml:space="preserve">Федеральный закон </w:t>
            </w:r>
            <w:r w:rsidR="00B96FA0">
              <w:rPr>
                <w:rFonts w:ascii="Times New Roman" w:hAnsi="Times New Roman" w:cs="Times New Roman"/>
                <w:color w:val="000000"/>
                <w:sz w:val="24"/>
                <w:szCs w:val="24"/>
              </w:rPr>
              <w:t>от 30.12.2004 №</w:t>
            </w:r>
            <w:r w:rsidR="00000D3C">
              <w:rPr>
                <w:rFonts w:ascii="Times New Roman" w:hAnsi="Times New Roman" w:cs="Times New Roman"/>
                <w:color w:val="000000"/>
                <w:sz w:val="24"/>
                <w:szCs w:val="24"/>
              </w:rPr>
              <w:t xml:space="preserve"> </w:t>
            </w:r>
            <w:r w:rsidR="00B96FA0" w:rsidRPr="00544FE8">
              <w:rPr>
                <w:rFonts w:ascii="Times New Roman" w:hAnsi="Times New Roman" w:cs="Times New Roman"/>
                <w:color w:val="000000"/>
                <w:sz w:val="24"/>
                <w:szCs w:val="24"/>
              </w:rPr>
              <w:t>210</w:t>
            </w:r>
            <w:r w:rsidR="00B96FA0">
              <w:rPr>
                <w:rFonts w:ascii="Times New Roman" w:hAnsi="Times New Roman" w:cs="Times New Roman"/>
                <w:color w:val="000000"/>
                <w:sz w:val="24"/>
                <w:szCs w:val="24"/>
              </w:rPr>
              <w:t xml:space="preserve">-ФЗ </w:t>
            </w:r>
            <w:r w:rsidRPr="00544FE8">
              <w:rPr>
                <w:rFonts w:ascii="Times New Roman" w:hAnsi="Times New Roman" w:cs="Times New Roman"/>
                <w:color w:val="000000"/>
                <w:sz w:val="24"/>
                <w:szCs w:val="24"/>
              </w:rPr>
              <w:t>«Об основах регулирования тарифов организаций коммунального комплекса»;</w:t>
            </w:r>
          </w:p>
          <w:p w:rsidR="00696D68" w:rsidRDefault="00696D68" w:rsidP="009B634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Распоряжение</w:t>
            </w:r>
            <w:r w:rsidRPr="00696D68">
              <w:rPr>
                <w:rFonts w:ascii="Times New Roman" w:hAnsi="Times New Roman" w:cs="Times New Roman"/>
                <w:color w:val="000000"/>
                <w:sz w:val="24"/>
                <w:szCs w:val="24"/>
              </w:rPr>
              <w:t xml:space="preserve"> Правительства Российской Федерации от 02 февраля </w:t>
            </w:r>
            <w:smartTag w:uri="urn:schemas-microsoft-com:office:smarttags" w:element="metricconverter">
              <w:smartTagPr>
                <w:attr w:name="ProductID" w:val="2010 г"/>
              </w:smartTagPr>
              <w:r w:rsidRPr="00696D68">
                <w:rPr>
                  <w:rFonts w:ascii="Times New Roman" w:hAnsi="Times New Roman" w:cs="Times New Roman"/>
                  <w:color w:val="000000"/>
                  <w:sz w:val="24"/>
                  <w:szCs w:val="24"/>
                </w:rPr>
                <w:t>2010 г</w:t>
              </w:r>
            </w:smartTag>
            <w:r w:rsidRPr="00696D68">
              <w:rPr>
                <w:rFonts w:ascii="Times New Roman" w:hAnsi="Times New Roman" w:cs="Times New Roman"/>
                <w:color w:val="000000"/>
                <w:sz w:val="24"/>
                <w:szCs w:val="24"/>
              </w:rPr>
              <w:t>. № 102-р</w:t>
            </w:r>
            <w:r>
              <w:rPr>
                <w:rFonts w:ascii="Times New Roman" w:hAnsi="Times New Roman" w:cs="Times New Roman"/>
                <w:color w:val="000000"/>
                <w:sz w:val="24"/>
                <w:szCs w:val="24"/>
              </w:rPr>
              <w:t xml:space="preserve"> "Об утверждении</w:t>
            </w:r>
            <w:r w:rsidRPr="00696D68">
              <w:rPr>
                <w:rFonts w:ascii="Times New Roman" w:hAnsi="Times New Roman" w:cs="Times New Roman"/>
                <w:color w:val="000000"/>
                <w:sz w:val="24"/>
                <w:szCs w:val="24"/>
              </w:rPr>
              <w:t xml:space="preserve"> Концепци</w:t>
            </w:r>
            <w:r>
              <w:rPr>
                <w:rFonts w:ascii="Times New Roman" w:hAnsi="Times New Roman" w:cs="Times New Roman"/>
                <w:color w:val="000000"/>
                <w:sz w:val="24"/>
                <w:szCs w:val="24"/>
              </w:rPr>
              <w:t>и</w:t>
            </w:r>
            <w:r w:rsidRPr="00696D68">
              <w:rPr>
                <w:rFonts w:ascii="Times New Roman" w:hAnsi="Times New Roman" w:cs="Times New Roman"/>
                <w:color w:val="000000"/>
                <w:sz w:val="24"/>
                <w:szCs w:val="24"/>
              </w:rPr>
              <w:t xml:space="preserve"> федеральной целевой программы «Комплексная программа модернизации и реформирования жилищно-коммунального хозяйства на 2012-2022 годы»</w:t>
            </w:r>
            <w:r>
              <w:rPr>
                <w:rFonts w:ascii="Times New Roman" w:hAnsi="Times New Roman" w:cs="Times New Roman"/>
                <w:color w:val="000000"/>
                <w:sz w:val="24"/>
                <w:szCs w:val="24"/>
              </w:rPr>
              <w:t>;</w:t>
            </w:r>
          </w:p>
          <w:p w:rsidR="00F31CF8" w:rsidRDefault="00F31CF8" w:rsidP="009B634D">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B75720">
              <w:rPr>
                <w:rFonts w:ascii="Times New Roman" w:hAnsi="Times New Roman" w:cs="Times New Roman"/>
                <w:sz w:val="24"/>
                <w:szCs w:val="24"/>
              </w:rPr>
              <w:t>постановление Правительства Российской Федерации от 14.06.2013 №</w:t>
            </w:r>
            <w:r w:rsidR="00000D3C">
              <w:rPr>
                <w:rFonts w:ascii="Times New Roman" w:hAnsi="Times New Roman" w:cs="Times New Roman"/>
                <w:sz w:val="24"/>
                <w:szCs w:val="24"/>
              </w:rPr>
              <w:t xml:space="preserve"> </w:t>
            </w:r>
            <w:r w:rsidRPr="00B75720">
              <w:rPr>
                <w:rFonts w:ascii="Times New Roman" w:hAnsi="Times New Roman" w:cs="Times New Roman"/>
                <w:sz w:val="24"/>
                <w:szCs w:val="24"/>
              </w:rPr>
              <w:t>502 "Об утверждении требований к программам комплексного развития систем коммунальной инфраструктуры поселений, городских округов»</w:t>
            </w:r>
            <w:r>
              <w:rPr>
                <w:rFonts w:ascii="Times New Roman" w:hAnsi="Times New Roman" w:cs="Times New Roman"/>
                <w:sz w:val="24"/>
                <w:szCs w:val="24"/>
              </w:rPr>
              <w:t>;</w:t>
            </w:r>
          </w:p>
          <w:p w:rsidR="0001755E" w:rsidRDefault="0001755E" w:rsidP="009B634D">
            <w:pPr>
              <w:spacing w:after="0" w:line="240" w:lineRule="auto"/>
              <w:jc w:val="both"/>
              <w:rPr>
                <w:rFonts w:ascii="Times New Roman" w:hAnsi="Times New Roman" w:cs="Times New Roman"/>
                <w:color w:val="000000"/>
                <w:sz w:val="24"/>
                <w:szCs w:val="24"/>
              </w:rPr>
            </w:pPr>
            <w:r w:rsidRPr="00CC7AF0">
              <w:rPr>
                <w:rFonts w:ascii="Times New Roman" w:hAnsi="Times New Roman" w:cs="Times New Roman"/>
                <w:color w:val="000000"/>
                <w:sz w:val="24"/>
                <w:szCs w:val="24"/>
              </w:rPr>
              <w:t xml:space="preserve">- </w:t>
            </w:r>
            <w:r w:rsidR="00F31CF8" w:rsidRPr="00CC7AF0">
              <w:rPr>
                <w:rFonts w:ascii="Times New Roman" w:hAnsi="Times New Roman" w:cs="Times New Roman"/>
                <w:color w:val="000000"/>
                <w:sz w:val="24"/>
                <w:szCs w:val="24"/>
              </w:rPr>
              <w:t xml:space="preserve">Положения </w:t>
            </w:r>
            <w:r w:rsidR="00CC7AF0" w:rsidRPr="00CC7AF0">
              <w:rPr>
                <w:rFonts w:ascii="Times New Roman" w:hAnsi="Times New Roman" w:cs="Times New Roman"/>
                <w:color w:val="000000"/>
                <w:sz w:val="24"/>
                <w:szCs w:val="24"/>
              </w:rPr>
              <w:t xml:space="preserve">муниципальной </w:t>
            </w:r>
            <w:r w:rsidRPr="00CC7AF0">
              <w:rPr>
                <w:rFonts w:ascii="Times New Roman" w:hAnsi="Times New Roman" w:cs="Times New Roman"/>
                <w:color w:val="000000"/>
                <w:sz w:val="24"/>
                <w:szCs w:val="24"/>
              </w:rPr>
              <w:t xml:space="preserve">программы </w:t>
            </w:r>
            <w:r w:rsidR="00CC7AF0" w:rsidRPr="00CC7AF0">
              <w:rPr>
                <w:rFonts w:ascii="Times New Roman" w:hAnsi="Times New Roman" w:cs="Times New Roman"/>
                <w:color w:val="000000"/>
                <w:sz w:val="24"/>
                <w:szCs w:val="24"/>
              </w:rPr>
              <w:t xml:space="preserve">Минусинского района </w:t>
            </w:r>
            <w:r w:rsidRPr="00CC7AF0">
              <w:rPr>
                <w:rFonts w:ascii="Times New Roman" w:hAnsi="Times New Roman" w:cs="Times New Roman"/>
                <w:color w:val="000000"/>
                <w:sz w:val="24"/>
                <w:szCs w:val="24"/>
              </w:rPr>
              <w:t>«</w:t>
            </w:r>
            <w:r w:rsidR="00CC7AF0" w:rsidRPr="00CC7AF0">
              <w:rPr>
                <w:rFonts w:ascii="Times New Roman" w:hAnsi="Times New Roman" w:cs="Times New Roman"/>
                <w:color w:val="000000"/>
                <w:sz w:val="24"/>
                <w:szCs w:val="24"/>
              </w:rPr>
              <w:t>Реформирование и модернизация жилищно-коммунального хозяйства и повышение энергетической эффективности</w:t>
            </w:r>
            <w:r w:rsidR="00F31CF8" w:rsidRPr="00CC7AF0">
              <w:rPr>
                <w:rFonts w:ascii="Times New Roman" w:hAnsi="Times New Roman" w:cs="Times New Roman"/>
                <w:color w:val="000000"/>
                <w:sz w:val="24"/>
                <w:szCs w:val="24"/>
              </w:rPr>
              <w:t>»</w:t>
            </w:r>
            <w:r w:rsidRPr="00CC7AF0">
              <w:rPr>
                <w:rFonts w:ascii="Times New Roman" w:hAnsi="Times New Roman" w:cs="Times New Roman"/>
                <w:color w:val="000000"/>
                <w:sz w:val="24"/>
                <w:szCs w:val="24"/>
              </w:rPr>
              <w:t>;</w:t>
            </w:r>
          </w:p>
          <w:p w:rsidR="00CC7AF0" w:rsidRPr="00544FE8" w:rsidRDefault="00271D7D" w:rsidP="009B634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Р</w:t>
            </w:r>
            <w:r w:rsidRPr="00A71E82">
              <w:rPr>
                <w:rFonts w:ascii="Times New Roman" w:hAnsi="Times New Roman" w:cs="Times New Roman"/>
                <w:color w:val="000000"/>
                <w:sz w:val="24"/>
                <w:szCs w:val="24"/>
              </w:rPr>
              <w:t>ешени</w:t>
            </w:r>
            <w:r>
              <w:rPr>
                <w:rFonts w:ascii="Times New Roman" w:hAnsi="Times New Roman" w:cs="Times New Roman"/>
                <w:color w:val="000000"/>
                <w:sz w:val="24"/>
                <w:szCs w:val="24"/>
              </w:rPr>
              <w:t>е</w:t>
            </w:r>
            <w:r w:rsidRPr="00A71E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Минусинского районного </w:t>
            </w:r>
            <w:r w:rsidRPr="00A71E82">
              <w:rPr>
                <w:rFonts w:ascii="Times New Roman" w:hAnsi="Times New Roman" w:cs="Times New Roman"/>
                <w:color w:val="000000"/>
                <w:sz w:val="24"/>
                <w:szCs w:val="24"/>
              </w:rPr>
              <w:t xml:space="preserve">Совета депутатов </w:t>
            </w:r>
            <w:r w:rsidR="00AE3F49">
              <w:rPr>
                <w:rFonts w:ascii="Times New Roman" w:hAnsi="Times New Roman" w:cs="Times New Roman"/>
                <w:color w:val="000000"/>
                <w:sz w:val="24"/>
                <w:szCs w:val="24"/>
              </w:rPr>
              <w:t xml:space="preserve">от 06.10.2016 №73-рс </w:t>
            </w:r>
            <w:r w:rsidR="00AE3F49" w:rsidRPr="00AE3F49">
              <w:rPr>
                <w:rFonts w:ascii="Times New Roman" w:hAnsi="Times New Roman" w:cs="Times New Roman"/>
                <w:sz w:val="24"/>
                <w:szCs w:val="24"/>
              </w:rPr>
              <w:t>«</w:t>
            </w:r>
            <w:r w:rsidRPr="00A71E82">
              <w:rPr>
                <w:rFonts w:ascii="Times New Roman" w:hAnsi="Times New Roman" w:cs="Times New Roman"/>
                <w:color w:val="000000"/>
                <w:sz w:val="24"/>
                <w:szCs w:val="24"/>
              </w:rPr>
              <w:t xml:space="preserve">Об утверждении </w:t>
            </w:r>
            <w:r>
              <w:rPr>
                <w:rFonts w:ascii="Times New Roman" w:hAnsi="Times New Roman" w:cs="Times New Roman"/>
                <w:sz w:val="24"/>
                <w:szCs w:val="24"/>
              </w:rPr>
              <w:t>г</w:t>
            </w:r>
            <w:r w:rsidRPr="00B75720">
              <w:rPr>
                <w:rFonts w:ascii="Times New Roman" w:hAnsi="Times New Roman" w:cs="Times New Roman"/>
                <w:sz w:val="24"/>
                <w:szCs w:val="24"/>
              </w:rPr>
              <w:t>енерального плана</w:t>
            </w:r>
            <w:r w:rsidRPr="00A71E82">
              <w:rPr>
                <w:rFonts w:ascii="Times New Roman" w:hAnsi="Times New Roman" w:cs="Times New Roman"/>
                <w:color w:val="0000FF"/>
                <w:sz w:val="24"/>
                <w:szCs w:val="24"/>
              </w:rPr>
              <w:t xml:space="preserve"> </w:t>
            </w:r>
            <w:r w:rsidR="005C5749">
              <w:rPr>
                <w:rFonts w:ascii="Times New Roman" w:hAnsi="Times New Roman" w:cs="Times New Roman"/>
                <w:color w:val="000000"/>
                <w:sz w:val="24"/>
                <w:szCs w:val="24"/>
              </w:rPr>
              <w:t xml:space="preserve">Тесинского </w:t>
            </w:r>
            <w:r>
              <w:rPr>
                <w:rFonts w:ascii="Times New Roman" w:hAnsi="Times New Roman" w:cs="Times New Roman"/>
                <w:color w:val="000000"/>
                <w:sz w:val="24"/>
                <w:szCs w:val="24"/>
              </w:rPr>
              <w:t>сельсовета Минусинского района Красноярского края</w:t>
            </w:r>
            <w:r w:rsidRPr="00A71E82">
              <w:rPr>
                <w:rFonts w:ascii="Times New Roman" w:hAnsi="Times New Roman" w:cs="Times New Roman"/>
                <w:color w:val="000000"/>
                <w:sz w:val="24"/>
                <w:szCs w:val="24"/>
              </w:rPr>
              <w:t>»</w:t>
            </w:r>
            <w:r w:rsidR="009B634D">
              <w:rPr>
                <w:rFonts w:ascii="Times New Roman" w:hAnsi="Times New Roman" w:cs="Times New Roman"/>
                <w:color w:val="000000"/>
                <w:sz w:val="24"/>
                <w:szCs w:val="24"/>
              </w:rPr>
              <w:t>.</w:t>
            </w:r>
          </w:p>
        </w:tc>
      </w:tr>
      <w:tr w:rsidR="0001755E" w:rsidRPr="002B664D" w:rsidTr="00F610E1">
        <w:trPr>
          <w:trHeight w:val="705"/>
          <w:jc w:val="center"/>
        </w:trPr>
        <w:tc>
          <w:tcPr>
            <w:tcW w:w="2500" w:type="dxa"/>
            <w:tcBorders>
              <w:top w:val="single" w:sz="4" w:space="0" w:color="auto"/>
              <w:left w:val="single" w:sz="4" w:space="0" w:color="auto"/>
              <w:bottom w:val="single" w:sz="4" w:space="0" w:color="auto"/>
              <w:right w:val="single" w:sz="4" w:space="0" w:color="auto"/>
            </w:tcBorders>
          </w:tcPr>
          <w:p w:rsidR="0001755E" w:rsidRPr="00544FE8" w:rsidRDefault="0001755E" w:rsidP="00544FE8">
            <w:pPr>
              <w:spacing w:after="0" w:line="240" w:lineRule="auto"/>
              <w:rPr>
                <w:rFonts w:ascii="Times New Roman" w:hAnsi="Times New Roman" w:cs="Times New Roman"/>
                <w:sz w:val="24"/>
                <w:szCs w:val="24"/>
              </w:rPr>
            </w:pPr>
            <w:r w:rsidRPr="00544FE8">
              <w:rPr>
                <w:rFonts w:ascii="Times New Roman" w:hAnsi="Times New Roman" w:cs="Times New Roman"/>
                <w:sz w:val="24"/>
                <w:szCs w:val="24"/>
              </w:rPr>
              <w:t>Заказчик программы</w:t>
            </w:r>
          </w:p>
        </w:tc>
        <w:tc>
          <w:tcPr>
            <w:tcW w:w="7235" w:type="dxa"/>
            <w:tcBorders>
              <w:top w:val="single" w:sz="4" w:space="0" w:color="auto"/>
              <w:left w:val="single" w:sz="4" w:space="0" w:color="auto"/>
              <w:bottom w:val="single" w:sz="4" w:space="0" w:color="auto"/>
              <w:right w:val="single" w:sz="4" w:space="0" w:color="auto"/>
            </w:tcBorders>
          </w:tcPr>
          <w:p w:rsidR="0001755E" w:rsidRPr="00544FE8" w:rsidRDefault="000D5375" w:rsidP="009B634D">
            <w:pPr>
              <w:spacing w:after="0" w:line="240" w:lineRule="auto"/>
              <w:jc w:val="both"/>
              <w:rPr>
                <w:rFonts w:ascii="Times New Roman" w:hAnsi="Times New Roman" w:cs="Times New Roman"/>
                <w:sz w:val="24"/>
                <w:szCs w:val="24"/>
              </w:rPr>
            </w:pPr>
            <w:r w:rsidRPr="00544FE8">
              <w:rPr>
                <w:rFonts w:ascii="Times New Roman" w:hAnsi="Times New Roman" w:cs="Times New Roman"/>
                <w:sz w:val="24"/>
                <w:szCs w:val="24"/>
              </w:rPr>
              <w:t xml:space="preserve">Администрация </w:t>
            </w:r>
            <w:r w:rsidR="005C5749">
              <w:rPr>
                <w:rFonts w:ascii="Times New Roman" w:hAnsi="Times New Roman" w:cs="Times New Roman"/>
                <w:sz w:val="24"/>
                <w:szCs w:val="24"/>
              </w:rPr>
              <w:t>Тесинского</w:t>
            </w:r>
            <w:r w:rsidRPr="00544FE8">
              <w:rPr>
                <w:rFonts w:ascii="Times New Roman" w:hAnsi="Times New Roman" w:cs="Times New Roman"/>
                <w:sz w:val="24"/>
                <w:szCs w:val="24"/>
              </w:rPr>
              <w:t xml:space="preserve"> сельсовета Минусинского района Красноярского края</w:t>
            </w:r>
          </w:p>
        </w:tc>
      </w:tr>
      <w:tr w:rsidR="0001755E" w:rsidRPr="002B664D" w:rsidTr="00F610E1">
        <w:trPr>
          <w:trHeight w:val="705"/>
          <w:jc w:val="center"/>
        </w:trPr>
        <w:tc>
          <w:tcPr>
            <w:tcW w:w="2500" w:type="dxa"/>
            <w:tcBorders>
              <w:top w:val="single" w:sz="4" w:space="0" w:color="auto"/>
              <w:left w:val="single" w:sz="4" w:space="0" w:color="auto"/>
              <w:bottom w:val="single" w:sz="4" w:space="0" w:color="auto"/>
              <w:right w:val="single" w:sz="4" w:space="0" w:color="auto"/>
            </w:tcBorders>
          </w:tcPr>
          <w:p w:rsidR="0001755E" w:rsidRPr="00544FE8" w:rsidRDefault="0001755E" w:rsidP="00544FE8">
            <w:pPr>
              <w:spacing w:after="0" w:line="240" w:lineRule="auto"/>
              <w:rPr>
                <w:rFonts w:ascii="Times New Roman" w:hAnsi="Times New Roman" w:cs="Times New Roman"/>
                <w:sz w:val="24"/>
                <w:szCs w:val="24"/>
              </w:rPr>
            </w:pPr>
            <w:r w:rsidRPr="00544FE8">
              <w:rPr>
                <w:rFonts w:ascii="Times New Roman" w:hAnsi="Times New Roman" w:cs="Times New Roman"/>
                <w:sz w:val="24"/>
                <w:szCs w:val="24"/>
              </w:rPr>
              <w:t>Разработчик программы</w:t>
            </w:r>
          </w:p>
        </w:tc>
        <w:tc>
          <w:tcPr>
            <w:tcW w:w="7235" w:type="dxa"/>
            <w:tcBorders>
              <w:top w:val="single" w:sz="4" w:space="0" w:color="auto"/>
              <w:left w:val="single" w:sz="4" w:space="0" w:color="auto"/>
              <w:bottom w:val="single" w:sz="4" w:space="0" w:color="auto"/>
              <w:right w:val="single" w:sz="4" w:space="0" w:color="auto"/>
            </w:tcBorders>
          </w:tcPr>
          <w:p w:rsidR="000D5375" w:rsidRPr="00544FE8" w:rsidRDefault="007F3458" w:rsidP="005C5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«Служба заказчика» Минусинского района</w:t>
            </w:r>
          </w:p>
        </w:tc>
      </w:tr>
      <w:tr w:rsidR="0001755E" w:rsidRPr="002B664D" w:rsidTr="005B1649">
        <w:trPr>
          <w:trHeight w:val="418"/>
          <w:jc w:val="center"/>
        </w:trPr>
        <w:tc>
          <w:tcPr>
            <w:tcW w:w="2500" w:type="dxa"/>
            <w:tcBorders>
              <w:top w:val="single" w:sz="4" w:space="0" w:color="auto"/>
              <w:left w:val="single" w:sz="4" w:space="0" w:color="auto"/>
              <w:bottom w:val="single" w:sz="4" w:space="0" w:color="auto"/>
              <w:right w:val="single" w:sz="4" w:space="0" w:color="auto"/>
            </w:tcBorders>
          </w:tcPr>
          <w:p w:rsidR="0001755E" w:rsidRPr="00544FE8" w:rsidRDefault="0001755E" w:rsidP="00544FE8">
            <w:pPr>
              <w:spacing w:after="0" w:line="240" w:lineRule="auto"/>
              <w:rPr>
                <w:rFonts w:ascii="Times New Roman" w:hAnsi="Times New Roman" w:cs="Times New Roman"/>
                <w:sz w:val="24"/>
                <w:szCs w:val="24"/>
              </w:rPr>
            </w:pPr>
            <w:r w:rsidRPr="00544FE8">
              <w:rPr>
                <w:rFonts w:ascii="Times New Roman" w:hAnsi="Times New Roman" w:cs="Times New Roman"/>
                <w:sz w:val="24"/>
                <w:szCs w:val="24"/>
              </w:rPr>
              <w:t>Цель программы</w:t>
            </w:r>
          </w:p>
        </w:tc>
        <w:tc>
          <w:tcPr>
            <w:tcW w:w="7235" w:type="dxa"/>
            <w:tcBorders>
              <w:top w:val="single" w:sz="4" w:space="0" w:color="auto"/>
              <w:left w:val="single" w:sz="4" w:space="0" w:color="auto"/>
              <w:bottom w:val="single" w:sz="4" w:space="0" w:color="auto"/>
              <w:right w:val="single" w:sz="4" w:space="0" w:color="auto"/>
            </w:tcBorders>
          </w:tcPr>
          <w:p w:rsidR="00544FE8" w:rsidRPr="00544FE8" w:rsidRDefault="00544FE8" w:rsidP="00FB4C12">
            <w:pPr>
              <w:spacing w:after="0" w:line="240" w:lineRule="auto"/>
              <w:jc w:val="both"/>
              <w:rPr>
                <w:rFonts w:ascii="Times New Roman" w:hAnsi="Times New Roman" w:cs="Times New Roman"/>
                <w:sz w:val="24"/>
                <w:szCs w:val="24"/>
              </w:rPr>
            </w:pPr>
            <w:r w:rsidRPr="00544FE8">
              <w:rPr>
                <w:rFonts w:ascii="Times New Roman" w:hAnsi="Times New Roman" w:cs="Times New Roman"/>
                <w:sz w:val="24"/>
                <w:szCs w:val="24"/>
              </w:rPr>
              <w:t>1. К</w:t>
            </w:r>
            <w:r w:rsidR="000D5375" w:rsidRPr="00544FE8">
              <w:rPr>
                <w:rFonts w:ascii="Times New Roman" w:hAnsi="Times New Roman" w:cs="Times New Roman"/>
                <w:sz w:val="24"/>
                <w:szCs w:val="24"/>
              </w:rPr>
              <w:t xml:space="preserve">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w:t>
            </w:r>
            <w:r w:rsidR="005C5749">
              <w:rPr>
                <w:rFonts w:ascii="Times New Roman" w:hAnsi="Times New Roman" w:cs="Times New Roman"/>
                <w:sz w:val="24"/>
                <w:szCs w:val="24"/>
              </w:rPr>
              <w:t>Тесинского</w:t>
            </w:r>
            <w:r w:rsidR="000D5375" w:rsidRPr="00544FE8">
              <w:rPr>
                <w:rFonts w:ascii="Times New Roman" w:hAnsi="Times New Roman" w:cs="Times New Roman"/>
                <w:sz w:val="24"/>
                <w:szCs w:val="24"/>
              </w:rPr>
              <w:t xml:space="preserve"> сельсовета Минусинского района Красноярского края (далее – </w:t>
            </w:r>
            <w:r w:rsidR="005C5749">
              <w:rPr>
                <w:rFonts w:ascii="Times New Roman" w:hAnsi="Times New Roman" w:cs="Times New Roman"/>
                <w:sz w:val="24"/>
                <w:szCs w:val="24"/>
              </w:rPr>
              <w:t>Тесинский</w:t>
            </w:r>
            <w:r w:rsidR="000D5375" w:rsidRPr="00544FE8">
              <w:rPr>
                <w:rFonts w:ascii="Times New Roman" w:hAnsi="Times New Roman" w:cs="Times New Roman"/>
                <w:sz w:val="24"/>
                <w:szCs w:val="24"/>
              </w:rPr>
              <w:t xml:space="preserve"> сельсовет)</w:t>
            </w:r>
            <w:r w:rsidRPr="00544FE8">
              <w:rPr>
                <w:rFonts w:ascii="Times New Roman" w:hAnsi="Times New Roman" w:cs="Times New Roman"/>
                <w:sz w:val="24"/>
                <w:szCs w:val="24"/>
              </w:rPr>
              <w:t>.</w:t>
            </w:r>
            <w:r w:rsidR="000D5375" w:rsidRPr="00544FE8">
              <w:rPr>
                <w:rFonts w:ascii="Times New Roman" w:hAnsi="Times New Roman" w:cs="Times New Roman"/>
                <w:sz w:val="24"/>
                <w:szCs w:val="24"/>
              </w:rPr>
              <w:t xml:space="preserve"> </w:t>
            </w:r>
          </w:p>
          <w:p w:rsidR="00544FE8" w:rsidRPr="00544FE8" w:rsidRDefault="00544FE8" w:rsidP="00FB4C12">
            <w:pPr>
              <w:spacing w:after="0" w:line="240" w:lineRule="auto"/>
              <w:jc w:val="both"/>
              <w:rPr>
                <w:rFonts w:ascii="Times New Roman" w:hAnsi="Times New Roman" w:cs="Times New Roman"/>
                <w:sz w:val="24"/>
                <w:szCs w:val="24"/>
              </w:rPr>
            </w:pPr>
            <w:r w:rsidRPr="00544FE8">
              <w:rPr>
                <w:rFonts w:ascii="Times New Roman" w:hAnsi="Times New Roman" w:cs="Times New Roman"/>
                <w:sz w:val="24"/>
                <w:szCs w:val="24"/>
              </w:rPr>
              <w:t xml:space="preserve">2. Программа является базовым документом дальнейшей разработки инвестиционных, производственных программ организаций коммунального комплекса и целевых программ </w:t>
            </w:r>
            <w:r w:rsidR="005C5749">
              <w:rPr>
                <w:rFonts w:ascii="Times New Roman" w:hAnsi="Times New Roman" w:cs="Times New Roman"/>
                <w:sz w:val="24"/>
                <w:szCs w:val="24"/>
              </w:rPr>
              <w:t>Тесинского</w:t>
            </w:r>
            <w:r w:rsidRPr="00544FE8">
              <w:rPr>
                <w:rFonts w:ascii="Times New Roman" w:hAnsi="Times New Roman" w:cs="Times New Roman"/>
                <w:sz w:val="24"/>
                <w:szCs w:val="24"/>
              </w:rPr>
              <w:t xml:space="preserve"> сельсовета.</w:t>
            </w:r>
          </w:p>
          <w:p w:rsidR="00544FE8" w:rsidRPr="00544FE8" w:rsidRDefault="00544FE8" w:rsidP="00FB4C12">
            <w:pPr>
              <w:spacing w:after="0" w:line="240" w:lineRule="auto"/>
              <w:jc w:val="both"/>
              <w:rPr>
                <w:rFonts w:ascii="Times New Roman" w:hAnsi="Times New Roman" w:cs="Times New Roman"/>
                <w:sz w:val="24"/>
                <w:szCs w:val="24"/>
              </w:rPr>
            </w:pPr>
            <w:r w:rsidRPr="00544FE8">
              <w:rPr>
                <w:rFonts w:ascii="Times New Roman" w:hAnsi="Times New Roman" w:cs="Times New Roman"/>
                <w:sz w:val="24"/>
                <w:szCs w:val="24"/>
              </w:rPr>
              <w:t xml:space="preserve">3.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w:t>
            </w:r>
            <w:r w:rsidR="005C5749">
              <w:rPr>
                <w:rFonts w:ascii="Times New Roman" w:hAnsi="Times New Roman" w:cs="Times New Roman"/>
                <w:sz w:val="24"/>
                <w:szCs w:val="24"/>
              </w:rPr>
              <w:t>Тесинского</w:t>
            </w:r>
            <w:r w:rsidRPr="00544FE8">
              <w:rPr>
                <w:rFonts w:ascii="Times New Roman" w:hAnsi="Times New Roman" w:cs="Times New Roman"/>
                <w:sz w:val="24"/>
                <w:szCs w:val="24"/>
              </w:rPr>
              <w:t xml:space="preserve"> сельсовета, в целях:</w:t>
            </w:r>
          </w:p>
          <w:p w:rsidR="00544FE8" w:rsidRPr="00544FE8" w:rsidRDefault="00544FE8" w:rsidP="00FB4C12">
            <w:pPr>
              <w:spacing w:after="0" w:line="240" w:lineRule="auto"/>
              <w:jc w:val="both"/>
              <w:rPr>
                <w:rFonts w:ascii="Times New Roman" w:hAnsi="Times New Roman" w:cs="Times New Roman"/>
                <w:sz w:val="24"/>
                <w:szCs w:val="24"/>
              </w:rPr>
            </w:pPr>
            <w:r w:rsidRPr="00544FE8">
              <w:rPr>
                <w:rFonts w:ascii="Times New Roman" w:hAnsi="Times New Roman" w:cs="Times New Roman"/>
                <w:sz w:val="24"/>
                <w:szCs w:val="24"/>
              </w:rPr>
              <w:t>-  повышени</w:t>
            </w:r>
            <w:r w:rsidR="00000D3C">
              <w:rPr>
                <w:rFonts w:ascii="Times New Roman" w:hAnsi="Times New Roman" w:cs="Times New Roman"/>
                <w:sz w:val="24"/>
                <w:szCs w:val="24"/>
              </w:rPr>
              <w:t>я</w:t>
            </w:r>
            <w:r w:rsidRPr="00544FE8">
              <w:rPr>
                <w:rFonts w:ascii="Times New Roman" w:hAnsi="Times New Roman" w:cs="Times New Roman"/>
                <w:sz w:val="24"/>
                <w:szCs w:val="24"/>
              </w:rPr>
              <w:t xml:space="preserve"> уровня надежности, качества и эффективности работы коммунального комплекса;</w:t>
            </w:r>
          </w:p>
          <w:p w:rsidR="00544FE8" w:rsidRPr="00544FE8" w:rsidRDefault="00544FE8" w:rsidP="00FB4C12">
            <w:pPr>
              <w:spacing w:after="0" w:line="240" w:lineRule="auto"/>
              <w:jc w:val="both"/>
              <w:rPr>
                <w:rFonts w:ascii="Times New Roman" w:hAnsi="Times New Roman" w:cs="Times New Roman"/>
                <w:sz w:val="24"/>
                <w:szCs w:val="24"/>
              </w:rPr>
            </w:pPr>
            <w:r w:rsidRPr="00544FE8">
              <w:rPr>
                <w:rFonts w:ascii="Times New Roman" w:hAnsi="Times New Roman" w:cs="Times New Roman"/>
                <w:sz w:val="24"/>
                <w:szCs w:val="24"/>
              </w:rPr>
              <w:t>- обновлени</w:t>
            </w:r>
            <w:r w:rsidR="00000D3C">
              <w:rPr>
                <w:rFonts w:ascii="Times New Roman" w:hAnsi="Times New Roman" w:cs="Times New Roman"/>
                <w:sz w:val="24"/>
                <w:szCs w:val="24"/>
              </w:rPr>
              <w:t>я</w:t>
            </w:r>
            <w:r w:rsidRPr="00544FE8">
              <w:rPr>
                <w:rFonts w:ascii="Times New Roman" w:hAnsi="Times New Roman" w:cs="Times New Roman"/>
                <w:sz w:val="24"/>
                <w:szCs w:val="24"/>
              </w:rPr>
              <w:t xml:space="preserve"> и модернизаци</w:t>
            </w:r>
            <w:r w:rsidR="00000D3C">
              <w:rPr>
                <w:rFonts w:ascii="Times New Roman" w:hAnsi="Times New Roman" w:cs="Times New Roman"/>
                <w:sz w:val="24"/>
                <w:szCs w:val="24"/>
              </w:rPr>
              <w:t>и</w:t>
            </w:r>
            <w:r w:rsidRPr="00544FE8">
              <w:rPr>
                <w:rFonts w:ascii="Times New Roman" w:hAnsi="Times New Roman" w:cs="Times New Roman"/>
                <w:sz w:val="24"/>
                <w:szCs w:val="24"/>
              </w:rPr>
              <w:t xml:space="preserve">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p w:rsidR="00FB4C12" w:rsidRPr="00544FE8" w:rsidRDefault="0001755E" w:rsidP="00000D3C">
            <w:pPr>
              <w:spacing w:after="0" w:line="240" w:lineRule="auto"/>
              <w:jc w:val="both"/>
              <w:rPr>
                <w:rFonts w:ascii="Times New Roman" w:hAnsi="Times New Roman" w:cs="Times New Roman"/>
                <w:sz w:val="24"/>
                <w:szCs w:val="24"/>
              </w:rPr>
            </w:pPr>
            <w:r w:rsidRPr="00544FE8">
              <w:rPr>
                <w:rFonts w:ascii="Times New Roman" w:hAnsi="Times New Roman" w:cs="Times New Roman"/>
                <w:sz w:val="24"/>
                <w:szCs w:val="24"/>
              </w:rPr>
              <w:t xml:space="preserve"> - формировани</w:t>
            </w:r>
            <w:r w:rsidR="00000D3C">
              <w:rPr>
                <w:rFonts w:ascii="Times New Roman" w:hAnsi="Times New Roman" w:cs="Times New Roman"/>
                <w:sz w:val="24"/>
                <w:szCs w:val="24"/>
              </w:rPr>
              <w:t>я</w:t>
            </w:r>
            <w:r w:rsidRPr="00544FE8">
              <w:rPr>
                <w:rFonts w:ascii="Times New Roman" w:hAnsi="Times New Roman" w:cs="Times New Roman"/>
                <w:sz w:val="24"/>
                <w:szCs w:val="24"/>
              </w:rPr>
              <w:t xml:space="preserve"> и совершенствовани</w:t>
            </w:r>
            <w:r w:rsidR="00000D3C">
              <w:rPr>
                <w:rFonts w:ascii="Times New Roman" w:hAnsi="Times New Roman" w:cs="Times New Roman"/>
                <w:sz w:val="24"/>
                <w:szCs w:val="24"/>
              </w:rPr>
              <w:t>я</w:t>
            </w:r>
            <w:r w:rsidRPr="00544FE8">
              <w:rPr>
                <w:rFonts w:ascii="Times New Roman" w:hAnsi="Times New Roman" w:cs="Times New Roman"/>
                <w:sz w:val="24"/>
                <w:szCs w:val="24"/>
              </w:rPr>
              <w:t xml:space="preserve"> экономических и организационных механизмов снижения стоимости услуг </w:t>
            </w:r>
            <w:r w:rsidR="00AE3F49" w:rsidRPr="00544FE8">
              <w:rPr>
                <w:rFonts w:ascii="Times New Roman" w:hAnsi="Times New Roman" w:cs="Times New Roman"/>
                <w:sz w:val="24"/>
                <w:szCs w:val="24"/>
              </w:rPr>
              <w:t>при сохранении</w:t>
            </w:r>
            <w:r w:rsidRPr="00544FE8">
              <w:rPr>
                <w:rFonts w:ascii="Times New Roman" w:hAnsi="Times New Roman" w:cs="Times New Roman"/>
                <w:sz w:val="24"/>
                <w:szCs w:val="24"/>
              </w:rPr>
              <w:t xml:space="preserve"> объемов и качества предоставления услуг</w:t>
            </w:r>
            <w:r w:rsidR="00FB4C12">
              <w:rPr>
                <w:rFonts w:ascii="Times New Roman" w:hAnsi="Times New Roman" w:cs="Times New Roman"/>
                <w:sz w:val="24"/>
                <w:szCs w:val="24"/>
              </w:rPr>
              <w:t>.</w:t>
            </w:r>
          </w:p>
        </w:tc>
      </w:tr>
      <w:tr w:rsidR="0001755E" w:rsidRPr="006915DB" w:rsidTr="00F610E1">
        <w:trPr>
          <w:trHeight w:val="1426"/>
          <w:jc w:val="center"/>
        </w:trPr>
        <w:tc>
          <w:tcPr>
            <w:tcW w:w="2500" w:type="dxa"/>
            <w:tcBorders>
              <w:top w:val="single" w:sz="4" w:space="0" w:color="auto"/>
              <w:left w:val="single" w:sz="4" w:space="0" w:color="auto"/>
              <w:bottom w:val="single" w:sz="4" w:space="0" w:color="auto"/>
              <w:right w:val="single" w:sz="4" w:space="0" w:color="auto"/>
            </w:tcBorders>
          </w:tcPr>
          <w:p w:rsidR="0001755E" w:rsidRPr="00544FE8" w:rsidRDefault="0001755E" w:rsidP="00544FE8">
            <w:pPr>
              <w:spacing w:after="0" w:line="240" w:lineRule="auto"/>
              <w:rPr>
                <w:rFonts w:ascii="Times New Roman" w:hAnsi="Times New Roman" w:cs="Times New Roman"/>
                <w:sz w:val="24"/>
                <w:szCs w:val="24"/>
              </w:rPr>
            </w:pPr>
            <w:r w:rsidRPr="00544FE8">
              <w:rPr>
                <w:rFonts w:ascii="Times New Roman" w:hAnsi="Times New Roman" w:cs="Times New Roman"/>
                <w:sz w:val="24"/>
                <w:szCs w:val="24"/>
              </w:rPr>
              <w:t>Задачи программы</w:t>
            </w:r>
          </w:p>
        </w:tc>
        <w:tc>
          <w:tcPr>
            <w:tcW w:w="7235" w:type="dxa"/>
            <w:tcBorders>
              <w:top w:val="single" w:sz="4" w:space="0" w:color="auto"/>
              <w:left w:val="single" w:sz="4" w:space="0" w:color="auto"/>
              <w:bottom w:val="single" w:sz="4" w:space="0" w:color="auto"/>
              <w:right w:val="single" w:sz="4" w:space="0" w:color="auto"/>
            </w:tcBorders>
          </w:tcPr>
          <w:p w:rsidR="0001755E" w:rsidRDefault="0001755E" w:rsidP="00FB4C12">
            <w:pPr>
              <w:spacing w:after="0" w:line="240" w:lineRule="auto"/>
              <w:jc w:val="both"/>
              <w:rPr>
                <w:rFonts w:ascii="Times New Roman" w:hAnsi="Times New Roman" w:cs="Times New Roman"/>
                <w:sz w:val="24"/>
                <w:szCs w:val="24"/>
              </w:rPr>
            </w:pPr>
            <w:r w:rsidRPr="00544FE8">
              <w:rPr>
                <w:rFonts w:ascii="Times New Roman" w:hAnsi="Times New Roman" w:cs="Times New Roman"/>
                <w:sz w:val="24"/>
                <w:szCs w:val="24"/>
              </w:rPr>
              <w:t>- инженерно-техническая оптимизация систем коммунальной инфраструктуры;</w:t>
            </w:r>
          </w:p>
          <w:p w:rsidR="00FB4C12" w:rsidRDefault="00FB4C12" w:rsidP="00FB4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перспективное планирование развития систем комм</w:t>
            </w:r>
            <w:r w:rsidR="00000D3C">
              <w:rPr>
                <w:rFonts w:ascii="Times New Roman" w:hAnsi="Times New Roman" w:cs="Times New Roman"/>
                <w:sz w:val="24"/>
                <w:szCs w:val="24"/>
              </w:rPr>
              <w:t>у</w:t>
            </w:r>
            <w:r>
              <w:rPr>
                <w:rFonts w:ascii="Times New Roman" w:hAnsi="Times New Roman" w:cs="Times New Roman"/>
                <w:sz w:val="24"/>
                <w:szCs w:val="24"/>
              </w:rPr>
              <w:t>нальной инфраструктуры;</w:t>
            </w:r>
          </w:p>
          <w:p w:rsidR="00000D3C" w:rsidRDefault="00000D3C" w:rsidP="00FB4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повышение инвестиционной привлекательности коммунальной инфраструктуры;</w:t>
            </w:r>
          </w:p>
          <w:p w:rsidR="00000D3C" w:rsidRDefault="00000D3C" w:rsidP="00FB4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сбалансированности интересов субъектов коммунальной инфраструктуры и потребителей;</w:t>
            </w:r>
          </w:p>
          <w:p w:rsidR="00000D3C" w:rsidRDefault="00000D3C" w:rsidP="00FB4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повышение надежности коммунальных систем и качества коммунальных услуг;</w:t>
            </w:r>
          </w:p>
          <w:p w:rsidR="00000D3C" w:rsidRDefault="00000D3C" w:rsidP="00FB4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более комфортных условий проживания населения;</w:t>
            </w:r>
          </w:p>
          <w:p w:rsidR="00000D3C" w:rsidRDefault="00FD4EA7" w:rsidP="00FB4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совершенствование механизмов развития энергосбережения и повышение энергоэффективности коммунальной инфраструктуры;</w:t>
            </w:r>
          </w:p>
          <w:p w:rsidR="00FD4EA7" w:rsidRDefault="00FD4EA7" w:rsidP="00FB4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снижение потерь при поставке ресурсов потребителям;</w:t>
            </w:r>
          </w:p>
          <w:p w:rsidR="00FD4EA7" w:rsidRDefault="00FD4EA7" w:rsidP="00FB4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улучшение экологической обстановки;</w:t>
            </w:r>
          </w:p>
          <w:p w:rsidR="00FD4EA7" w:rsidRDefault="00FD4EA7" w:rsidP="00FB4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мероприятий по комплексной реконструкции и модернизации систем коммунальной инфраструктуры;</w:t>
            </w:r>
          </w:p>
          <w:p w:rsidR="0001755E" w:rsidRPr="00544FE8" w:rsidRDefault="00FD4EA7" w:rsidP="00BF20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взаимосвязанное по срокам и объемам финансирования перспективное планирование развития систем коммунальной инфраструктуры </w:t>
            </w:r>
            <w:r w:rsidR="00BF20F1">
              <w:rPr>
                <w:rFonts w:ascii="Times New Roman" w:hAnsi="Times New Roman" w:cs="Times New Roman"/>
                <w:sz w:val="24"/>
                <w:szCs w:val="24"/>
              </w:rPr>
              <w:t>Тесинского</w:t>
            </w:r>
            <w:r>
              <w:rPr>
                <w:rFonts w:ascii="Times New Roman" w:hAnsi="Times New Roman" w:cs="Times New Roman"/>
                <w:sz w:val="24"/>
                <w:szCs w:val="24"/>
              </w:rPr>
              <w:t xml:space="preserve"> сельсовета.</w:t>
            </w:r>
          </w:p>
        </w:tc>
      </w:tr>
      <w:tr w:rsidR="000D5375" w:rsidRPr="002B664D" w:rsidTr="00F610E1">
        <w:trPr>
          <w:trHeight w:val="1002"/>
          <w:jc w:val="center"/>
        </w:trPr>
        <w:tc>
          <w:tcPr>
            <w:tcW w:w="2500" w:type="dxa"/>
            <w:tcBorders>
              <w:top w:val="single" w:sz="4" w:space="0" w:color="auto"/>
              <w:left w:val="single" w:sz="4" w:space="0" w:color="auto"/>
              <w:bottom w:val="single" w:sz="4" w:space="0" w:color="auto"/>
              <w:right w:val="single" w:sz="4" w:space="0" w:color="auto"/>
            </w:tcBorders>
          </w:tcPr>
          <w:p w:rsidR="000D5375" w:rsidRPr="00544FE8" w:rsidRDefault="000D5375" w:rsidP="00544FE8">
            <w:pPr>
              <w:spacing w:after="0" w:line="240" w:lineRule="auto"/>
              <w:rPr>
                <w:rFonts w:ascii="Times New Roman" w:hAnsi="Times New Roman" w:cs="Times New Roman"/>
                <w:sz w:val="24"/>
                <w:szCs w:val="24"/>
              </w:rPr>
            </w:pPr>
            <w:r w:rsidRPr="00544FE8">
              <w:rPr>
                <w:rFonts w:ascii="Times New Roman" w:hAnsi="Times New Roman" w:cs="Times New Roman"/>
                <w:sz w:val="24"/>
                <w:szCs w:val="24"/>
              </w:rPr>
              <w:t>Важнейшие целевые показатели программы</w:t>
            </w:r>
          </w:p>
        </w:tc>
        <w:tc>
          <w:tcPr>
            <w:tcW w:w="7235" w:type="dxa"/>
            <w:tcBorders>
              <w:top w:val="single" w:sz="4" w:space="0" w:color="auto"/>
              <w:left w:val="single" w:sz="4" w:space="0" w:color="auto"/>
              <w:bottom w:val="single" w:sz="4" w:space="0" w:color="auto"/>
              <w:right w:val="single" w:sz="4" w:space="0" w:color="auto"/>
            </w:tcBorders>
          </w:tcPr>
          <w:p w:rsidR="000D5375" w:rsidRDefault="00FD4EA7" w:rsidP="00544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критерии доступности и доля охвата населения коммунальными услугами;</w:t>
            </w:r>
          </w:p>
          <w:p w:rsidR="00FD4EA7" w:rsidRDefault="00CB2383" w:rsidP="00544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D4EA7">
              <w:rPr>
                <w:rFonts w:ascii="Times New Roman" w:hAnsi="Times New Roman" w:cs="Times New Roman"/>
                <w:sz w:val="24"/>
                <w:szCs w:val="24"/>
              </w:rPr>
              <w:t>показатели надежности (бесперебойности) систем ресурсоснабжения;</w:t>
            </w:r>
          </w:p>
          <w:p w:rsidR="00FD4EA7" w:rsidRDefault="00FD4EA7" w:rsidP="00544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показатели эффективности производства коммунальных ресурсов и их потребления;</w:t>
            </w:r>
          </w:p>
          <w:p w:rsidR="00FD4EA7" w:rsidRDefault="00FD4EA7" w:rsidP="00544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показатели воздействия на окружающую среду;</w:t>
            </w:r>
          </w:p>
          <w:p w:rsidR="00FD4EA7" w:rsidRDefault="00FD4EA7" w:rsidP="00544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-показатели перспективной обеспеченности и потребности застройки сельсовета;</w:t>
            </w:r>
          </w:p>
          <w:p w:rsidR="00FD4EA7" w:rsidRPr="00544FE8" w:rsidRDefault="00FD4EA7" w:rsidP="00544F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показатели качества коммунальных ресурсов.</w:t>
            </w:r>
          </w:p>
        </w:tc>
      </w:tr>
      <w:tr w:rsidR="0001755E" w:rsidRPr="002B664D" w:rsidTr="00F610E1">
        <w:trPr>
          <w:trHeight w:val="1002"/>
          <w:jc w:val="center"/>
        </w:trPr>
        <w:tc>
          <w:tcPr>
            <w:tcW w:w="2500" w:type="dxa"/>
            <w:tcBorders>
              <w:top w:val="single" w:sz="4" w:space="0" w:color="auto"/>
              <w:left w:val="single" w:sz="4" w:space="0" w:color="auto"/>
              <w:bottom w:val="single" w:sz="4" w:space="0" w:color="auto"/>
              <w:right w:val="single" w:sz="4" w:space="0" w:color="auto"/>
            </w:tcBorders>
          </w:tcPr>
          <w:p w:rsidR="0001755E" w:rsidRPr="00544FE8" w:rsidRDefault="0001755E" w:rsidP="00544FE8">
            <w:pPr>
              <w:spacing w:after="0" w:line="240" w:lineRule="auto"/>
              <w:rPr>
                <w:rFonts w:ascii="Times New Roman" w:hAnsi="Times New Roman" w:cs="Times New Roman"/>
                <w:sz w:val="24"/>
                <w:szCs w:val="24"/>
              </w:rPr>
            </w:pPr>
            <w:r w:rsidRPr="00544FE8">
              <w:rPr>
                <w:rFonts w:ascii="Times New Roman" w:hAnsi="Times New Roman" w:cs="Times New Roman"/>
                <w:sz w:val="24"/>
                <w:szCs w:val="24"/>
              </w:rPr>
              <w:t>Сроки</w:t>
            </w:r>
            <w:r w:rsidR="000D5375" w:rsidRPr="00544FE8">
              <w:rPr>
                <w:rFonts w:ascii="Times New Roman" w:hAnsi="Times New Roman" w:cs="Times New Roman"/>
                <w:sz w:val="24"/>
                <w:szCs w:val="24"/>
              </w:rPr>
              <w:t xml:space="preserve"> и этапы</w:t>
            </w:r>
            <w:r w:rsidRPr="00544FE8">
              <w:rPr>
                <w:rFonts w:ascii="Times New Roman" w:hAnsi="Times New Roman" w:cs="Times New Roman"/>
                <w:sz w:val="24"/>
                <w:szCs w:val="24"/>
              </w:rPr>
              <w:t xml:space="preserve"> реализации программы</w:t>
            </w:r>
          </w:p>
        </w:tc>
        <w:tc>
          <w:tcPr>
            <w:tcW w:w="7235" w:type="dxa"/>
            <w:tcBorders>
              <w:top w:val="single" w:sz="4" w:space="0" w:color="auto"/>
              <w:left w:val="single" w:sz="4" w:space="0" w:color="auto"/>
              <w:bottom w:val="single" w:sz="4" w:space="0" w:color="auto"/>
              <w:right w:val="single" w:sz="4" w:space="0" w:color="auto"/>
            </w:tcBorders>
          </w:tcPr>
          <w:p w:rsidR="0001755E" w:rsidRPr="00A07624" w:rsidRDefault="0001755E" w:rsidP="00544FE8">
            <w:pPr>
              <w:spacing w:after="0" w:line="240" w:lineRule="auto"/>
              <w:jc w:val="both"/>
              <w:rPr>
                <w:rFonts w:ascii="Times New Roman" w:hAnsi="Times New Roman" w:cs="Times New Roman"/>
                <w:sz w:val="24"/>
                <w:szCs w:val="24"/>
              </w:rPr>
            </w:pPr>
            <w:r w:rsidRPr="00A07624">
              <w:rPr>
                <w:rFonts w:ascii="Times New Roman" w:hAnsi="Times New Roman" w:cs="Times New Roman"/>
                <w:sz w:val="24"/>
                <w:szCs w:val="24"/>
              </w:rPr>
              <w:t>Начало – 201</w:t>
            </w:r>
            <w:r w:rsidR="00403BC0">
              <w:rPr>
                <w:rFonts w:ascii="Times New Roman" w:hAnsi="Times New Roman" w:cs="Times New Roman"/>
                <w:sz w:val="24"/>
                <w:szCs w:val="24"/>
              </w:rPr>
              <w:t>9</w:t>
            </w:r>
            <w:r w:rsidRPr="00A07624">
              <w:rPr>
                <w:rFonts w:ascii="Times New Roman" w:hAnsi="Times New Roman" w:cs="Times New Roman"/>
                <w:sz w:val="24"/>
                <w:szCs w:val="24"/>
              </w:rPr>
              <w:t xml:space="preserve"> год</w:t>
            </w:r>
          </w:p>
          <w:p w:rsidR="0001755E" w:rsidRPr="00A07624" w:rsidRDefault="0001755E" w:rsidP="00BF20F1">
            <w:pPr>
              <w:spacing w:after="0" w:line="240" w:lineRule="auto"/>
              <w:jc w:val="both"/>
              <w:rPr>
                <w:rFonts w:ascii="Times New Roman" w:hAnsi="Times New Roman" w:cs="Times New Roman"/>
                <w:sz w:val="24"/>
                <w:szCs w:val="24"/>
              </w:rPr>
            </w:pPr>
            <w:r w:rsidRPr="00A07624">
              <w:rPr>
                <w:rFonts w:ascii="Times New Roman" w:hAnsi="Times New Roman" w:cs="Times New Roman"/>
                <w:sz w:val="24"/>
                <w:szCs w:val="24"/>
              </w:rPr>
              <w:t>Окончание – 20</w:t>
            </w:r>
            <w:r w:rsidR="00A07624" w:rsidRPr="00A07624">
              <w:rPr>
                <w:rFonts w:ascii="Times New Roman" w:hAnsi="Times New Roman" w:cs="Times New Roman"/>
                <w:sz w:val="24"/>
                <w:szCs w:val="24"/>
              </w:rPr>
              <w:t>3</w:t>
            </w:r>
            <w:r w:rsidR="00BF20F1">
              <w:rPr>
                <w:rFonts w:ascii="Times New Roman" w:hAnsi="Times New Roman" w:cs="Times New Roman"/>
                <w:sz w:val="24"/>
                <w:szCs w:val="24"/>
              </w:rPr>
              <w:t>5</w:t>
            </w:r>
            <w:r w:rsidRPr="00A07624">
              <w:rPr>
                <w:rFonts w:ascii="Times New Roman" w:hAnsi="Times New Roman" w:cs="Times New Roman"/>
                <w:sz w:val="24"/>
                <w:szCs w:val="24"/>
              </w:rPr>
              <w:t xml:space="preserve"> год</w:t>
            </w:r>
          </w:p>
        </w:tc>
      </w:tr>
      <w:tr w:rsidR="0001755E" w:rsidRPr="002B664D" w:rsidTr="00F610E1">
        <w:trPr>
          <w:trHeight w:val="776"/>
          <w:jc w:val="center"/>
        </w:trPr>
        <w:tc>
          <w:tcPr>
            <w:tcW w:w="2500" w:type="dxa"/>
            <w:tcBorders>
              <w:top w:val="single" w:sz="4" w:space="0" w:color="auto"/>
              <w:left w:val="single" w:sz="4" w:space="0" w:color="auto"/>
              <w:bottom w:val="single" w:sz="4" w:space="0" w:color="auto"/>
              <w:right w:val="single" w:sz="4" w:space="0" w:color="auto"/>
            </w:tcBorders>
          </w:tcPr>
          <w:p w:rsidR="0001755E" w:rsidRPr="00544FE8" w:rsidRDefault="0001755E" w:rsidP="00544FE8">
            <w:pPr>
              <w:spacing w:after="0" w:line="240" w:lineRule="auto"/>
              <w:rPr>
                <w:rFonts w:ascii="Times New Roman" w:hAnsi="Times New Roman" w:cs="Times New Roman"/>
                <w:sz w:val="24"/>
                <w:szCs w:val="24"/>
              </w:rPr>
            </w:pPr>
            <w:r w:rsidRPr="00544FE8">
              <w:rPr>
                <w:rFonts w:ascii="Times New Roman" w:hAnsi="Times New Roman" w:cs="Times New Roman"/>
                <w:sz w:val="24"/>
                <w:szCs w:val="24"/>
              </w:rPr>
              <w:t>Объемы и источники финансирования</w:t>
            </w:r>
            <w:r w:rsidR="000D5375" w:rsidRPr="00544FE8">
              <w:rPr>
                <w:rFonts w:ascii="Times New Roman" w:hAnsi="Times New Roman" w:cs="Times New Roman"/>
                <w:sz w:val="24"/>
                <w:szCs w:val="24"/>
              </w:rPr>
              <w:t xml:space="preserve"> программы</w:t>
            </w:r>
          </w:p>
        </w:tc>
        <w:tc>
          <w:tcPr>
            <w:tcW w:w="7235" w:type="dxa"/>
            <w:tcBorders>
              <w:top w:val="single" w:sz="4" w:space="0" w:color="auto"/>
              <w:left w:val="single" w:sz="4" w:space="0" w:color="auto"/>
              <w:bottom w:val="single" w:sz="4" w:space="0" w:color="auto"/>
              <w:right w:val="single" w:sz="4" w:space="0" w:color="auto"/>
            </w:tcBorders>
          </w:tcPr>
          <w:p w:rsidR="0001755E" w:rsidRPr="00E25B84" w:rsidRDefault="00FD4EA7" w:rsidP="00544FE8">
            <w:pPr>
              <w:spacing w:after="0" w:line="240" w:lineRule="auto"/>
              <w:jc w:val="both"/>
              <w:rPr>
                <w:rFonts w:ascii="Times New Roman" w:hAnsi="Times New Roman" w:cs="Times New Roman"/>
                <w:sz w:val="24"/>
                <w:szCs w:val="24"/>
              </w:rPr>
            </w:pPr>
            <w:r w:rsidRPr="00E25B84">
              <w:rPr>
                <w:rFonts w:ascii="Times New Roman" w:hAnsi="Times New Roman" w:cs="Times New Roman"/>
                <w:sz w:val="24"/>
                <w:szCs w:val="24"/>
              </w:rPr>
              <w:t>Ф</w:t>
            </w:r>
            <w:r w:rsidR="0001755E" w:rsidRPr="00E25B84">
              <w:rPr>
                <w:rFonts w:ascii="Times New Roman" w:hAnsi="Times New Roman" w:cs="Times New Roman"/>
                <w:sz w:val="24"/>
                <w:szCs w:val="24"/>
              </w:rPr>
              <w:t>инансировани</w:t>
            </w:r>
            <w:r w:rsidRPr="00E25B84">
              <w:rPr>
                <w:rFonts w:ascii="Times New Roman" w:hAnsi="Times New Roman" w:cs="Times New Roman"/>
                <w:sz w:val="24"/>
                <w:szCs w:val="24"/>
              </w:rPr>
              <w:t xml:space="preserve">е программы осуществляется </w:t>
            </w:r>
            <w:r w:rsidR="001F53C4" w:rsidRPr="00E25B84">
              <w:rPr>
                <w:rFonts w:ascii="Times New Roman" w:hAnsi="Times New Roman" w:cs="Times New Roman"/>
                <w:sz w:val="24"/>
                <w:szCs w:val="24"/>
              </w:rPr>
              <w:t>за счет средств</w:t>
            </w:r>
            <w:r w:rsidR="0001755E" w:rsidRPr="00E25B84">
              <w:rPr>
                <w:rFonts w:ascii="Times New Roman" w:hAnsi="Times New Roman" w:cs="Times New Roman"/>
                <w:sz w:val="24"/>
                <w:szCs w:val="24"/>
              </w:rPr>
              <w:t>:</w:t>
            </w:r>
          </w:p>
          <w:p w:rsidR="0001755E" w:rsidRPr="00E25B84" w:rsidRDefault="0001755E" w:rsidP="00544FE8">
            <w:pPr>
              <w:spacing w:after="0" w:line="240" w:lineRule="auto"/>
              <w:jc w:val="both"/>
              <w:rPr>
                <w:rFonts w:ascii="Times New Roman" w:hAnsi="Times New Roman" w:cs="Times New Roman"/>
                <w:sz w:val="24"/>
                <w:szCs w:val="24"/>
              </w:rPr>
            </w:pPr>
            <w:r w:rsidRPr="00E25B84">
              <w:rPr>
                <w:rFonts w:ascii="Times New Roman" w:hAnsi="Times New Roman" w:cs="Times New Roman"/>
                <w:sz w:val="24"/>
                <w:szCs w:val="24"/>
              </w:rPr>
              <w:t xml:space="preserve">- </w:t>
            </w:r>
            <w:r w:rsidR="00FD4EA7" w:rsidRPr="00E25B84">
              <w:rPr>
                <w:rFonts w:ascii="Times New Roman" w:hAnsi="Times New Roman" w:cs="Times New Roman"/>
                <w:sz w:val="24"/>
                <w:szCs w:val="24"/>
              </w:rPr>
              <w:t>краевого</w:t>
            </w:r>
            <w:r w:rsidRPr="00E25B84">
              <w:rPr>
                <w:rFonts w:ascii="Times New Roman" w:hAnsi="Times New Roman" w:cs="Times New Roman"/>
                <w:sz w:val="24"/>
                <w:szCs w:val="24"/>
              </w:rPr>
              <w:t xml:space="preserve"> бюджета;</w:t>
            </w:r>
          </w:p>
          <w:p w:rsidR="0001755E" w:rsidRPr="00E25B84" w:rsidRDefault="0001755E" w:rsidP="00544FE8">
            <w:pPr>
              <w:spacing w:after="0" w:line="240" w:lineRule="auto"/>
              <w:jc w:val="both"/>
              <w:rPr>
                <w:rFonts w:ascii="Times New Roman" w:hAnsi="Times New Roman" w:cs="Times New Roman"/>
                <w:sz w:val="24"/>
                <w:szCs w:val="24"/>
              </w:rPr>
            </w:pPr>
            <w:r w:rsidRPr="00E25B84">
              <w:rPr>
                <w:rFonts w:ascii="Times New Roman" w:hAnsi="Times New Roman" w:cs="Times New Roman"/>
                <w:sz w:val="24"/>
                <w:szCs w:val="24"/>
              </w:rPr>
              <w:t>- районного бюджета</w:t>
            </w:r>
            <w:r w:rsidR="001F53C4" w:rsidRPr="00E25B84">
              <w:rPr>
                <w:rFonts w:ascii="Times New Roman" w:hAnsi="Times New Roman" w:cs="Times New Roman"/>
                <w:sz w:val="24"/>
                <w:szCs w:val="24"/>
              </w:rPr>
              <w:t>;</w:t>
            </w:r>
          </w:p>
          <w:p w:rsidR="0001755E" w:rsidRPr="00E25B84" w:rsidRDefault="0001755E" w:rsidP="00544FE8">
            <w:pPr>
              <w:spacing w:after="0" w:line="240" w:lineRule="auto"/>
              <w:jc w:val="both"/>
              <w:rPr>
                <w:rFonts w:ascii="Times New Roman" w:hAnsi="Times New Roman" w:cs="Times New Roman"/>
                <w:sz w:val="24"/>
                <w:szCs w:val="24"/>
              </w:rPr>
            </w:pPr>
            <w:r w:rsidRPr="00E25B84">
              <w:rPr>
                <w:rFonts w:ascii="Times New Roman" w:hAnsi="Times New Roman" w:cs="Times New Roman"/>
                <w:sz w:val="24"/>
                <w:szCs w:val="24"/>
              </w:rPr>
              <w:t>- местного бюджета</w:t>
            </w:r>
            <w:r w:rsidR="001F53C4" w:rsidRPr="00E25B84">
              <w:rPr>
                <w:rFonts w:ascii="Times New Roman" w:hAnsi="Times New Roman" w:cs="Times New Roman"/>
                <w:sz w:val="24"/>
                <w:szCs w:val="24"/>
              </w:rPr>
              <w:t xml:space="preserve"> (бюджета сельсовета)</w:t>
            </w:r>
            <w:r w:rsidRPr="00E25B84">
              <w:rPr>
                <w:rFonts w:ascii="Times New Roman" w:hAnsi="Times New Roman" w:cs="Times New Roman"/>
                <w:sz w:val="24"/>
                <w:szCs w:val="24"/>
              </w:rPr>
              <w:t>;</w:t>
            </w:r>
          </w:p>
          <w:p w:rsidR="0001755E" w:rsidRPr="00E25B84" w:rsidRDefault="0001755E" w:rsidP="00544FE8">
            <w:pPr>
              <w:spacing w:after="0" w:line="240" w:lineRule="auto"/>
              <w:jc w:val="both"/>
              <w:rPr>
                <w:rFonts w:ascii="Times New Roman" w:hAnsi="Times New Roman" w:cs="Times New Roman"/>
                <w:sz w:val="24"/>
                <w:szCs w:val="24"/>
              </w:rPr>
            </w:pPr>
            <w:r w:rsidRPr="00E25B84">
              <w:rPr>
                <w:rFonts w:ascii="Times New Roman" w:hAnsi="Times New Roman" w:cs="Times New Roman"/>
                <w:sz w:val="24"/>
                <w:szCs w:val="24"/>
              </w:rPr>
              <w:t>- внебюджетные источники.</w:t>
            </w:r>
          </w:p>
          <w:p w:rsidR="001F53C4" w:rsidRPr="00E25B84" w:rsidRDefault="001F53C4" w:rsidP="00544FE8">
            <w:pPr>
              <w:spacing w:after="0" w:line="240" w:lineRule="auto"/>
              <w:jc w:val="both"/>
              <w:rPr>
                <w:rFonts w:ascii="Times New Roman" w:hAnsi="Times New Roman" w:cs="Times New Roman"/>
                <w:sz w:val="24"/>
                <w:szCs w:val="24"/>
              </w:rPr>
            </w:pPr>
            <w:r w:rsidRPr="00E25B84">
              <w:rPr>
                <w:rFonts w:ascii="Times New Roman" w:hAnsi="Times New Roman" w:cs="Times New Roman"/>
                <w:sz w:val="24"/>
                <w:szCs w:val="24"/>
              </w:rPr>
              <w:t>Общий прогнозируемый объем финансирования Программы составит за период 201</w:t>
            </w:r>
            <w:r w:rsidR="00403BC0" w:rsidRPr="00E25B84">
              <w:rPr>
                <w:rFonts w:ascii="Times New Roman" w:hAnsi="Times New Roman" w:cs="Times New Roman"/>
                <w:sz w:val="24"/>
                <w:szCs w:val="24"/>
              </w:rPr>
              <w:t>9</w:t>
            </w:r>
            <w:r w:rsidRPr="00E25B84">
              <w:rPr>
                <w:rFonts w:ascii="Times New Roman" w:hAnsi="Times New Roman" w:cs="Times New Roman"/>
                <w:sz w:val="24"/>
                <w:szCs w:val="24"/>
              </w:rPr>
              <w:t>-20</w:t>
            </w:r>
            <w:r w:rsidR="00A07624" w:rsidRPr="00E25B84">
              <w:rPr>
                <w:rFonts w:ascii="Times New Roman" w:hAnsi="Times New Roman" w:cs="Times New Roman"/>
                <w:sz w:val="24"/>
                <w:szCs w:val="24"/>
              </w:rPr>
              <w:t>3</w:t>
            </w:r>
            <w:r w:rsidR="00BF20F1">
              <w:rPr>
                <w:rFonts w:ascii="Times New Roman" w:hAnsi="Times New Roman" w:cs="Times New Roman"/>
                <w:sz w:val="24"/>
                <w:szCs w:val="24"/>
              </w:rPr>
              <w:t>5</w:t>
            </w:r>
            <w:r w:rsidRPr="00E25B84">
              <w:rPr>
                <w:rFonts w:ascii="Times New Roman" w:hAnsi="Times New Roman" w:cs="Times New Roman"/>
                <w:sz w:val="24"/>
                <w:szCs w:val="24"/>
              </w:rPr>
              <w:t xml:space="preserve">годы </w:t>
            </w:r>
            <w:r w:rsidR="00E646C7" w:rsidRPr="0017177C">
              <w:rPr>
                <w:rFonts w:ascii="Times New Roman" w:hAnsi="Times New Roman" w:cs="Times New Roman"/>
                <w:sz w:val="24"/>
                <w:szCs w:val="24"/>
              </w:rPr>
              <w:t>269,05</w:t>
            </w:r>
            <w:r w:rsidR="00E25B84" w:rsidRPr="0017177C">
              <w:rPr>
                <w:rFonts w:ascii="Times New Roman" w:hAnsi="Times New Roman" w:cs="Times New Roman"/>
                <w:sz w:val="24"/>
                <w:szCs w:val="24"/>
              </w:rPr>
              <w:t xml:space="preserve"> млн. </w:t>
            </w:r>
            <w:r w:rsidRPr="0017177C">
              <w:rPr>
                <w:rFonts w:ascii="Times New Roman" w:hAnsi="Times New Roman" w:cs="Times New Roman"/>
                <w:sz w:val="24"/>
                <w:szCs w:val="24"/>
              </w:rPr>
              <w:t>рублей</w:t>
            </w:r>
          </w:p>
          <w:p w:rsidR="001F53C4" w:rsidRPr="00E25B84" w:rsidRDefault="001F53C4" w:rsidP="00544FE8">
            <w:pPr>
              <w:spacing w:after="0" w:line="240" w:lineRule="auto"/>
              <w:jc w:val="both"/>
              <w:rPr>
                <w:rFonts w:ascii="Times New Roman" w:hAnsi="Times New Roman" w:cs="Times New Roman"/>
                <w:sz w:val="24"/>
                <w:szCs w:val="24"/>
              </w:rPr>
            </w:pPr>
            <w:r w:rsidRPr="00E25B84">
              <w:rPr>
                <w:rFonts w:ascii="Times New Roman" w:hAnsi="Times New Roman" w:cs="Times New Roman"/>
                <w:sz w:val="24"/>
                <w:szCs w:val="24"/>
              </w:rPr>
              <w:t>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bl>
    <w:p w:rsidR="005B1649" w:rsidRPr="00214AC8" w:rsidRDefault="005B1649" w:rsidP="0001755E">
      <w:pPr>
        <w:autoSpaceDE w:val="0"/>
        <w:autoSpaceDN w:val="0"/>
        <w:adjustRightInd w:val="0"/>
        <w:spacing w:after="0" w:line="240" w:lineRule="auto"/>
        <w:ind w:firstLine="709"/>
        <w:jc w:val="center"/>
        <w:rPr>
          <w:rFonts w:ascii="Times New Roman" w:hAnsi="Times New Roman" w:cs="Times New Roman"/>
          <w:b/>
          <w:color w:val="000000"/>
          <w:sz w:val="24"/>
          <w:szCs w:val="28"/>
        </w:rPr>
      </w:pPr>
    </w:p>
    <w:p w:rsidR="001F53C4" w:rsidRPr="00F731D8" w:rsidRDefault="001F53C4" w:rsidP="0001755E">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F731D8">
        <w:rPr>
          <w:rFonts w:ascii="Times New Roman" w:hAnsi="Times New Roman" w:cs="Times New Roman"/>
          <w:color w:val="000000"/>
          <w:sz w:val="24"/>
          <w:szCs w:val="24"/>
        </w:rPr>
        <w:t>Раздел 2. Характеристика существующего состояния коммунальной инфраструктуры</w:t>
      </w:r>
    </w:p>
    <w:p w:rsidR="009A0969" w:rsidRPr="00214AC8" w:rsidRDefault="009A0969" w:rsidP="0001755E">
      <w:pPr>
        <w:autoSpaceDE w:val="0"/>
        <w:autoSpaceDN w:val="0"/>
        <w:adjustRightInd w:val="0"/>
        <w:spacing w:after="0" w:line="240" w:lineRule="auto"/>
        <w:ind w:firstLine="709"/>
        <w:jc w:val="center"/>
        <w:rPr>
          <w:rFonts w:ascii="Times New Roman" w:hAnsi="Times New Roman" w:cs="Times New Roman"/>
          <w:b/>
          <w:color w:val="000000"/>
          <w:sz w:val="24"/>
          <w:szCs w:val="28"/>
        </w:rPr>
      </w:pPr>
    </w:p>
    <w:p w:rsidR="009A0969" w:rsidRPr="007A3693" w:rsidRDefault="00BF20F1" w:rsidP="00BF20F1">
      <w:pPr>
        <w:autoSpaceDE w:val="0"/>
        <w:autoSpaceDN w:val="0"/>
        <w:adjustRightInd w:val="0"/>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На территории сельсовета расположены пять населенных пунктов: с. Тесь, д. Малая Иня, с. Большая Иня, п. Кызыкульский, д. Малый Кызыкуль.</w:t>
      </w:r>
    </w:p>
    <w:p w:rsidR="00BF20F1" w:rsidRPr="007A3693" w:rsidRDefault="00BF20F1" w:rsidP="00BF20F1">
      <w:pPr>
        <w:autoSpaceDE w:val="0"/>
        <w:autoSpaceDN w:val="0"/>
        <w:adjustRightInd w:val="0"/>
        <w:spacing w:after="0" w:line="240" w:lineRule="auto"/>
        <w:ind w:firstLine="709"/>
        <w:jc w:val="both"/>
        <w:rPr>
          <w:rFonts w:ascii="Times New Roman" w:hAnsi="Times New Roman" w:cs="Times New Roman"/>
          <w:b/>
          <w:sz w:val="24"/>
          <w:szCs w:val="24"/>
        </w:rPr>
      </w:pPr>
    </w:p>
    <w:p w:rsidR="0001755E" w:rsidRPr="00F731D8" w:rsidRDefault="00DA1A9C" w:rsidP="007A3693">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F731D8">
        <w:rPr>
          <w:rFonts w:ascii="Times New Roman" w:hAnsi="Times New Roman" w:cs="Times New Roman"/>
          <w:color w:val="000000"/>
          <w:sz w:val="24"/>
          <w:szCs w:val="24"/>
        </w:rPr>
        <w:t>2.1. Характеристика систем водоснабжения</w:t>
      </w:r>
    </w:p>
    <w:p w:rsidR="00DA1A9C" w:rsidRPr="007A3693" w:rsidRDefault="00DA1A9C" w:rsidP="004F0DD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F1E48" w:rsidRPr="007A3693" w:rsidRDefault="00A27F47" w:rsidP="004F0D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693">
        <w:rPr>
          <w:rFonts w:ascii="Times New Roman" w:hAnsi="Times New Roman" w:cs="Times New Roman"/>
          <w:sz w:val="24"/>
          <w:szCs w:val="24"/>
        </w:rPr>
        <w:t>В</w:t>
      </w:r>
      <w:r w:rsidR="00EF1E48" w:rsidRPr="007A3693">
        <w:rPr>
          <w:rFonts w:ascii="Times New Roman" w:hAnsi="Times New Roman" w:cs="Times New Roman"/>
          <w:sz w:val="24"/>
          <w:szCs w:val="24"/>
        </w:rPr>
        <w:t xml:space="preserve"> сфере водоснабжения осуществляет деятельность одна организация – муниципальное унитарное предприятие «Жилищно-коммунальное хозяйство» Минусинского района (далее по тексту - МУП «ЖКХ» Минусинского района).</w:t>
      </w:r>
    </w:p>
    <w:p w:rsidR="00EF1E48" w:rsidRDefault="00EF1E48" w:rsidP="004F0D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693">
        <w:rPr>
          <w:rFonts w:ascii="Times New Roman" w:hAnsi="Times New Roman" w:cs="Times New Roman"/>
          <w:sz w:val="24"/>
          <w:szCs w:val="24"/>
        </w:rPr>
        <w:t>Взаимоотношения</w:t>
      </w:r>
      <w:r w:rsidRPr="00EF1E48">
        <w:rPr>
          <w:rFonts w:ascii="Times New Roman" w:hAnsi="Times New Roman" w:cs="Times New Roman"/>
          <w:sz w:val="24"/>
          <w:szCs w:val="24"/>
        </w:rPr>
        <w:t xml:space="preserve"> предприятия с потребителями услуг осуществляются на договорной основе.</w:t>
      </w:r>
    </w:p>
    <w:p w:rsidR="00445502" w:rsidRDefault="00445502" w:rsidP="004F0DD4">
      <w:pPr>
        <w:autoSpaceDE w:val="0"/>
        <w:autoSpaceDN w:val="0"/>
        <w:adjustRightInd w:val="0"/>
        <w:spacing w:after="0" w:line="240" w:lineRule="auto"/>
        <w:ind w:firstLine="709"/>
        <w:jc w:val="both"/>
        <w:rPr>
          <w:rFonts w:ascii="Times New Roman" w:hAnsi="Times New Roman" w:cs="Times New Roman"/>
          <w:sz w:val="24"/>
          <w:szCs w:val="24"/>
        </w:rPr>
      </w:pPr>
    </w:p>
    <w:p w:rsidR="008C6D00" w:rsidRDefault="008C6D00" w:rsidP="008C6D00">
      <w:pPr>
        <w:autoSpaceDE w:val="0"/>
        <w:autoSpaceDN w:val="0"/>
        <w:adjustRightInd w:val="0"/>
        <w:spacing w:after="0" w:line="240" w:lineRule="auto"/>
        <w:ind w:firstLine="709"/>
        <w:jc w:val="both"/>
        <w:rPr>
          <w:rFonts w:ascii="Times New Roman" w:hAnsi="Times New Roman" w:cs="Times New Roman"/>
          <w:sz w:val="24"/>
          <w:szCs w:val="24"/>
        </w:rPr>
      </w:pPr>
      <w:r w:rsidRPr="00EF1E48">
        <w:rPr>
          <w:rFonts w:ascii="Times New Roman" w:hAnsi="Times New Roman" w:cs="Times New Roman"/>
          <w:sz w:val="24"/>
          <w:szCs w:val="24"/>
        </w:rPr>
        <w:t xml:space="preserve">Основными источниками хозяйственно-питьевого, противопожарного и производственного водоснабжения потребителей населенных пунктов </w:t>
      </w:r>
      <w:r w:rsidR="00BF20F1">
        <w:rPr>
          <w:rFonts w:ascii="Times New Roman" w:hAnsi="Times New Roman" w:cs="Times New Roman"/>
          <w:sz w:val="24"/>
          <w:szCs w:val="24"/>
        </w:rPr>
        <w:t xml:space="preserve">Тесинского </w:t>
      </w:r>
      <w:r w:rsidRPr="00EF1E48">
        <w:rPr>
          <w:rFonts w:ascii="Times New Roman" w:hAnsi="Times New Roman" w:cs="Times New Roman"/>
          <w:sz w:val="24"/>
          <w:szCs w:val="24"/>
        </w:rPr>
        <w:t xml:space="preserve">сельсовета являются </w:t>
      </w:r>
      <w:r w:rsidR="00BF20F1">
        <w:rPr>
          <w:rFonts w:ascii="Times New Roman" w:hAnsi="Times New Roman" w:cs="Times New Roman"/>
          <w:sz w:val="24"/>
          <w:szCs w:val="24"/>
        </w:rPr>
        <w:t>семь</w:t>
      </w:r>
      <w:r w:rsidRPr="00EF1E48">
        <w:rPr>
          <w:rFonts w:ascii="Times New Roman" w:hAnsi="Times New Roman" w:cs="Times New Roman"/>
          <w:sz w:val="24"/>
          <w:szCs w:val="24"/>
        </w:rPr>
        <w:t xml:space="preserve"> артезианских скважин</w:t>
      </w:r>
      <w:r w:rsidR="00C37961">
        <w:rPr>
          <w:rFonts w:ascii="Times New Roman" w:hAnsi="Times New Roman" w:cs="Times New Roman"/>
          <w:sz w:val="24"/>
          <w:szCs w:val="24"/>
        </w:rPr>
        <w:t xml:space="preserve"> одиночного расположения</w:t>
      </w:r>
      <w:r w:rsidRPr="00EF1E48">
        <w:rPr>
          <w:rFonts w:ascii="Times New Roman" w:hAnsi="Times New Roman" w:cs="Times New Roman"/>
          <w:sz w:val="24"/>
          <w:szCs w:val="24"/>
        </w:rPr>
        <w:t xml:space="preserve">, из них </w:t>
      </w:r>
      <w:r w:rsidR="00BF20F1">
        <w:rPr>
          <w:rFonts w:ascii="Times New Roman" w:hAnsi="Times New Roman" w:cs="Times New Roman"/>
          <w:sz w:val="24"/>
          <w:szCs w:val="24"/>
        </w:rPr>
        <w:t>шесть</w:t>
      </w:r>
      <w:r w:rsidRPr="00EF1E48">
        <w:rPr>
          <w:rFonts w:ascii="Times New Roman" w:hAnsi="Times New Roman" w:cs="Times New Roman"/>
          <w:sz w:val="24"/>
          <w:szCs w:val="24"/>
        </w:rPr>
        <w:t xml:space="preserve"> скважин действующие, одна резервная (с.</w:t>
      </w:r>
      <w:r w:rsidR="00F731D8">
        <w:rPr>
          <w:rFonts w:ascii="Times New Roman" w:hAnsi="Times New Roman" w:cs="Times New Roman"/>
          <w:sz w:val="24"/>
          <w:szCs w:val="24"/>
        </w:rPr>
        <w:t xml:space="preserve"> </w:t>
      </w:r>
      <w:r w:rsidR="00BF20F1">
        <w:rPr>
          <w:rFonts w:ascii="Times New Roman" w:hAnsi="Times New Roman" w:cs="Times New Roman"/>
          <w:sz w:val="24"/>
          <w:szCs w:val="24"/>
        </w:rPr>
        <w:t>Большая Иня</w:t>
      </w:r>
      <w:r w:rsidRPr="00EF1E48">
        <w:rPr>
          <w:rFonts w:ascii="Times New Roman" w:hAnsi="Times New Roman" w:cs="Times New Roman"/>
          <w:sz w:val="24"/>
          <w:szCs w:val="24"/>
        </w:rPr>
        <w:t>).</w:t>
      </w:r>
      <w:r>
        <w:rPr>
          <w:rFonts w:ascii="Times New Roman" w:hAnsi="Times New Roman" w:cs="Times New Roman"/>
          <w:sz w:val="24"/>
          <w:szCs w:val="24"/>
        </w:rPr>
        <w:t xml:space="preserve"> </w:t>
      </w:r>
    </w:p>
    <w:p w:rsidR="00500AD3" w:rsidRDefault="00500AD3" w:rsidP="00500AD3">
      <w:pPr>
        <w:autoSpaceDE w:val="0"/>
        <w:autoSpaceDN w:val="0"/>
        <w:adjustRightInd w:val="0"/>
        <w:spacing w:after="0" w:line="240" w:lineRule="auto"/>
        <w:ind w:firstLine="709"/>
        <w:jc w:val="both"/>
        <w:rPr>
          <w:rFonts w:ascii="Times New Roman" w:hAnsi="Times New Roman" w:cs="Times New Roman"/>
          <w:sz w:val="24"/>
          <w:szCs w:val="24"/>
        </w:rPr>
      </w:pPr>
      <w:r w:rsidRPr="00126D87">
        <w:rPr>
          <w:rFonts w:ascii="Times New Roman" w:hAnsi="Times New Roman" w:cs="Times New Roman"/>
          <w:sz w:val="24"/>
          <w:szCs w:val="24"/>
        </w:rPr>
        <w:t xml:space="preserve">Артезианские скважины имеют наземные павильоны (кирпичные, металлические) для отбора проб с целью контроля качества воды. На артезианских скважинах установлены погружные насосы марки ЭЦВ различной </w:t>
      </w:r>
      <w:r>
        <w:rPr>
          <w:rFonts w:ascii="Times New Roman" w:hAnsi="Times New Roman" w:cs="Times New Roman"/>
          <w:sz w:val="24"/>
          <w:szCs w:val="24"/>
        </w:rPr>
        <w:t>производительности</w:t>
      </w:r>
      <w:r w:rsidRPr="00126D87">
        <w:rPr>
          <w:rFonts w:ascii="Times New Roman" w:hAnsi="Times New Roman" w:cs="Times New Roman"/>
          <w:sz w:val="24"/>
          <w:szCs w:val="24"/>
        </w:rPr>
        <w:t xml:space="preserve">. </w:t>
      </w:r>
    </w:p>
    <w:p w:rsidR="00500AD3" w:rsidRPr="00126D87" w:rsidRDefault="00500AD3" w:rsidP="00500AD3">
      <w:pPr>
        <w:autoSpaceDE w:val="0"/>
        <w:autoSpaceDN w:val="0"/>
        <w:adjustRightInd w:val="0"/>
        <w:spacing w:after="0" w:line="240" w:lineRule="auto"/>
        <w:ind w:firstLine="709"/>
        <w:jc w:val="both"/>
        <w:rPr>
          <w:rFonts w:ascii="Times New Roman" w:hAnsi="Times New Roman" w:cs="Times New Roman"/>
          <w:sz w:val="24"/>
          <w:szCs w:val="24"/>
        </w:rPr>
      </w:pPr>
      <w:r w:rsidRPr="00126D87">
        <w:rPr>
          <w:rFonts w:ascii="Times New Roman" w:hAnsi="Times New Roman" w:cs="Times New Roman"/>
          <w:sz w:val="24"/>
          <w:szCs w:val="24"/>
        </w:rPr>
        <w:t>Артезианские скважины не имеют очистных сооружений, обеззараживающих установок, имеют слабо организованные зоны санитарной охраны, состояние их удовлетворительное.</w:t>
      </w:r>
    </w:p>
    <w:p w:rsidR="00500AD3" w:rsidRPr="00126D87" w:rsidRDefault="00500AD3" w:rsidP="00500AD3">
      <w:pPr>
        <w:autoSpaceDE w:val="0"/>
        <w:autoSpaceDN w:val="0"/>
        <w:adjustRightInd w:val="0"/>
        <w:spacing w:after="0" w:line="240" w:lineRule="auto"/>
        <w:ind w:firstLine="709"/>
        <w:jc w:val="both"/>
        <w:rPr>
          <w:rFonts w:ascii="Times New Roman" w:hAnsi="Times New Roman" w:cs="Times New Roman"/>
          <w:sz w:val="24"/>
          <w:szCs w:val="24"/>
        </w:rPr>
      </w:pPr>
      <w:r w:rsidRPr="00012214">
        <w:rPr>
          <w:rFonts w:ascii="Times New Roman" w:hAnsi="Times New Roman" w:cs="Times New Roman"/>
          <w:sz w:val="24"/>
          <w:szCs w:val="24"/>
        </w:rPr>
        <w:t>Запасы используемых подземных вод не оценены и не утверждены.</w:t>
      </w:r>
    </w:p>
    <w:p w:rsidR="009C434E" w:rsidRDefault="009C434E" w:rsidP="009506CD">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Style w:val="a6"/>
        <w:tblW w:w="9464" w:type="dxa"/>
        <w:tblLayout w:type="fixed"/>
        <w:tblLook w:val="04A0" w:firstRow="1" w:lastRow="0" w:firstColumn="1" w:lastColumn="0" w:noHBand="0" w:noVBand="1"/>
      </w:tblPr>
      <w:tblGrid>
        <w:gridCol w:w="3652"/>
        <w:gridCol w:w="709"/>
        <w:gridCol w:w="708"/>
        <w:gridCol w:w="709"/>
        <w:gridCol w:w="709"/>
        <w:gridCol w:w="709"/>
        <w:gridCol w:w="708"/>
        <w:gridCol w:w="709"/>
        <w:gridCol w:w="851"/>
      </w:tblGrid>
      <w:tr w:rsidR="009650E3" w:rsidTr="009650E3">
        <w:tc>
          <w:tcPr>
            <w:tcW w:w="3652" w:type="dxa"/>
            <w:vMerge w:val="restart"/>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r w:rsidRPr="009506CD">
              <w:rPr>
                <w:rFonts w:ascii="Times New Roman" w:hAnsi="Times New Roman" w:cs="Times New Roman"/>
                <w:sz w:val="24"/>
                <w:szCs w:val="24"/>
              </w:rPr>
              <w:t>Местонахождение</w:t>
            </w:r>
          </w:p>
        </w:tc>
        <w:tc>
          <w:tcPr>
            <w:tcW w:w="4252" w:type="dxa"/>
            <w:gridSpan w:val="6"/>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r w:rsidRPr="009506CD">
              <w:rPr>
                <w:rFonts w:ascii="Times New Roman" w:hAnsi="Times New Roman" w:cs="Times New Roman"/>
                <w:sz w:val="24"/>
                <w:szCs w:val="24"/>
              </w:rPr>
              <w:t>Скважины</w:t>
            </w:r>
          </w:p>
        </w:tc>
        <w:tc>
          <w:tcPr>
            <w:tcW w:w="1560" w:type="dxa"/>
            <w:gridSpan w:val="2"/>
            <w:vAlign w:val="center"/>
          </w:tcPr>
          <w:p w:rsidR="009650E3" w:rsidRPr="009506CD" w:rsidRDefault="009650E3" w:rsidP="009C434E">
            <w:pPr>
              <w:autoSpaceDE w:val="0"/>
              <w:autoSpaceDN w:val="0"/>
              <w:adjustRightInd w:val="0"/>
              <w:jc w:val="center"/>
              <w:rPr>
                <w:rFonts w:ascii="Times New Roman" w:hAnsi="Times New Roman" w:cs="Times New Roman"/>
                <w:sz w:val="24"/>
                <w:szCs w:val="24"/>
              </w:rPr>
            </w:pPr>
            <w:r w:rsidRPr="009C434E">
              <w:rPr>
                <w:rFonts w:ascii="Times New Roman" w:hAnsi="Times New Roman" w:cs="Times New Roman"/>
                <w:sz w:val="20"/>
                <w:szCs w:val="20"/>
              </w:rPr>
              <w:t>Водонапорные башни</w:t>
            </w:r>
          </w:p>
        </w:tc>
      </w:tr>
      <w:tr w:rsidR="009650E3" w:rsidTr="009650E3">
        <w:trPr>
          <w:cantSplit/>
          <w:trHeight w:val="2402"/>
        </w:trPr>
        <w:tc>
          <w:tcPr>
            <w:tcW w:w="3652" w:type="dxa"/>
            <w:vMerge/>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9" w:type="dxa"/>
            <w:textDirection w:val="btLr"/>
            <w:vAlign w:val="center"/>
          </w:tcPr>
          <w:p w:rsidR="009650E3" w:rsidRPr="009506CD" w:rsidRDefault="009650E3" w:rsidP="009650E3">
            <w:pPr>
              <w:autoSpaceDE w:val="0"/>
              <w:autoSpaceDN w:val="0"/>
              <w:adjustRightInd w:val="0"/>
              <w:ind w:left="113" w:right="113"/>
              <w:jc w:val="center"/>
              <w:rPr>
                <w:rFonts w:ascii="Times New Roman" w:hAnsi="Times New Roman" w:cs="Times New Roman"/>
                <w:sz w:val="20"/>
                <w:szCs w:val="20"/>
              </w:rPr>
            </w:pPr>
            <w:r w:rsidRPr="009506CD">
              <w:rPr>
                <w:rFonts w:ascii="Times New Roman" w:hAnsi="Times New Roman" w:cs="Times New Roman"/>
                <w:sz w:val="20"/>
                <w:szCs w:val="20"/>
              </w:rPr>
              <w:t>Номер скважины</w:t>
            </w:r>
          </w:p>
        </w:tc>
        <w:tc>
          <w:tcPr>
            <w:tcW w:w="708" w:type="dxa"/>
            <w:textDirection w:val="btLr"/>
            <w:vAlign w:val="center"/>
          </w:tcPr>
          <w:p w:rsidR="009650E3" w:rsidRPr="009506CD" w:rsidRDefault="009650E3" w:rsidP="009650E3">
            <w:pPr>
              <w:autoSpaceDE w:val="0"/>
              <w:autoSpaceDN w:val="0"/>
              <w:adjustRightInd w:val="0"/>
              <w:ind w:left="113" w:right="113"/>
              <w:jc w:val="center"/>
              <w:rPr>
                <w:rFonts w:ascii="Times New Roman" w:hAnsi="Times New Roman" w:cs="Times New Roman"/>
                <w:sz w:val="20"/>
                <w:szCs w:val="20"/>
              </w:rPr>
            </w:pPr>
            <w:r w:rsidRPr="009506CD">
              <w:rPr>
                <w:rFonts w:ascii="Times New Roman" w:hAnsi="Times New Roman" w:cs="Times New Roman"/>
                <w:sz w:val="20"/>
                <w:szCs w:val="20"/>
              </w:rPr>
              <w:t>Год ввода</w:t>
            </w:r>
          </w:p>
          <w:p w:rsidR="009650E3" w:rsidRPr="009506CD" w:rsidRDefault="009650E3" w:rsidP="009650E3">
            <w:pPr>
              <w:autoSpaceDE w:val="0"/>
              <w:autoSpaceDN w:val="0"/>
              <w:adjustRightInd w:val="0"/>
              <w:ind w:left="113" w:right="113"/>
              <w:jc w:val="center"/>
              <w:rPr>
                <w:rFonts w:ascii="Times New Roman" w:hAnsi="Times New Roman" w:cs="Times New Roman"/>
                <w:sz w:val="20"/>
                <w:szCs w:val="20"/>
              </w:rPr>
            </w:pPr>
            <w:r w:rsidRPr="009506CD">
              <w:rPr>
                <w:rFonts w:ascii="Times New Roman" w:hAnsi="Times New Roman" w:cs="Times New Roman"/>
                <w:sz w:val="20"/>
                <w:szCs w:val="20"/>
              </w:rPr>
              <w:t>в эксплуатацию</w:t>
            </w:r>
          </w:p>
        </w:tc>
        <w:tc>
          <w:tcPr>
            <w:tcW w:w="709" w:type="dxa"/>
            <w:textDirection w:val="btLr"/>
            <w:vAlign w:val="center"/>
          </w:tcPr>
          <w:p w:rsidR="009650E3" w:rsidRPr="009506CD" w:rsidRDefault="009650E3" w:rsidP="009650E3">
            <w:pPr>
              <w:autoSpaceDE w:val="0"/>
              <w:autoSpaceDN w:val="0"/>
              <w:adjustRightInd w:val="0"/>
              <w:ind w:left="113" w:right="113"/>
              <w:jc w:val="center"/>
              <w:rPr>
                <w:rFonts w:ascii="Times New Roman" w:hAnsi="Times New Roman" w:cs="Times New Roman"/>
                <w:sz w:val="20"/>
                <w:szCs w:val="20"/>
              </w:rPr>
            </w:pPr>
            <w:r w:rsidRPr="009506CD">
              <w:rPr>
                <w:rFonts w:ascii="Times New Roman" w:hAnsi="Times New Roman" w:cs="Times New Roman"/>
                <w:sz w:val="20"/>
                <w:szCs w:val="20"/>
              </w:rPr>
              <w:t>Мощность водозаборных сооружений м</w:t>
            </w:r>
            <w:r w:rsidRPr="009506CD">
              <w:rPr>
                <w:rFonts w:ascii="Times New Roman" w:hAnsi="Times New Roman" w:cs="Times New Roman"/>
                <w:sz w:val="20"/>
                <w:szCs w:val="20"/>
                <w:vertAlign w:val="superscript"/>
              </w:rPr>
              <w:t>3</w:t>
            </w:r>
            <w:r w:rsidRPr="009506CD">
              <w:rPr>
                <w:rFonts w:ascii="Times New Roman" w:hAnsi="Times New Roman" w:cs="Times New Roman"/>
                <w:sz w:val="20"/>
                <w:szCs w:val="20"/>
              </w:rPr>
              <w:t>/сут</w:t>
            </w:r>
          </w:p>
        </w:tc>
        <w:tc>
          <w:tcPr>
            <w:tcW w:w="709" w:type="dxa"/>
            <w:textDirection w:val="btLr"/>
            <w:vAlign w:val="center"/>
          </w:tcPr>
          <w:p w:rsidR="009650E3" w:rsidRPr="009506CD" w:rsidRDefault="009650E3" w:rsidP="009650E3">
            <w:pPr>
              <w:autoSpaceDE w:val="0"/>
              <w:autoSpaceDN w:val="0"/>
              <w:adjustRightInd w:val="0"/>
              <w:ind w:left="113" w:right="113"/>
              <w:jc w:val="center"/>
              <w:rPr>
                <w:rFonts w:ascii="Times New Roman" w:hAnsi="Times New Roman" w:cs="Times New Roman"/>
                <w:sz w:val="20"/>
                <w:szCs w:val="20"/>
              </w:rPr>
            </w:pPr>
            <w:r w:rsidRPr="009506CD">
              <w:rPr>
                <w:rFonts w:ascii="Times New Roman" w:hAnsi="Times New Roman" w:cs="Times New Roman"/>
                <w:sz w:val="20"/>
                <w:szCs w:val="20"/>
              </w:rPr>
              <w:t>Диаметр обсадной трубы, мм</w:t>
            </w:r>
          </w:p>
        </w:tc>
        <w:tc>
          <w:tcPr>
            <w:tcW w:w="709" w:type="dxa"/>
            <w:textDirection w:val="btLr"/>
            <w:vAlign w:val="center"/>
          </w:tcPr>
          <w:p w:rsidR="009650E3" w:rsidRPr="009506CD" w:rsidRDefault="009650E3" w:rsidP="009650E3">
            <w:pPr>
              <w:autoSpaceDE w:val="0"/>
              <w:autoSpaceDN w:val="0"/>
              <w:adjustRightInd w:val="0"/>
              <w:ind w:left="113" w:right="113"/>
              <w:jc w:val="center"/>
              <w:rPr>
                <w:rFonts w:ascii="Times New Roman" w:hAnsi="Times New Roman" w:cs="Times New Roman"/>
                <w:sz w:val="20"/>
                <w:szCs w:val="20"/>
              </w:rPr>
            </w:pPr>
            <w:r w:rsidRPr="009506CD">
              <w:rPr>
                <w:rFonts w:ascii="Times New Roman" w:hAnsi="Times New Roman" w:cs="Times New Roman"/>
                <w:sz w:val="20"/>
                <w:szCs w:val="20"/>
              </w:rPr>
              <w:t>Глубина крепления обсадной трубы, м</w:t>
            </w:r>
          </w:p>
        </w:tc>
        <w:tc>
          <w:tcPr>
            <w:tcW w:w="708" w:type="dxa"/>
            <w:textDirection w:val="btLr"/>
            <w:vAlign w:val="center"/>
          </w:tcPr>
          <w:p w:rsidR="009650E3" w:rsidRPr="009506CD" w:rsidRDefault="009650E3" w:rsidP="009650E3">
            <w:pPr>
              <w:autoSpaceDE w:val="0"/>
              <w:autoSpaceDN w:val="0"/>
              <w:adjustRightInd w:val="0"/>
              <w:ind w:left="113" w:right="113"/>
              <w:jc w:val="center"/>
              <w:rPr>
                <w:rFonts w:ascii="Times New Roman" w:hAnsi="Times New Roman" w:cs="Times New Roman"/>
                <w:sz w:val="20"/>
                <w:szCs w:val="20"/>
              </w:rPr>
            </w:pPr>
            <w:r w:rsidRPr="009506CD">
              <w:rPr>
                <w:rFonts w:ascii="Times New Roman" w:hAnsi="Times New Roman" w:cs="Times New Roman"/>
                <w:sz w:val="20"/>
                <w:szCs w:val="20"/>
              </w:rPr>
              <w:t>Глубина скважин, м</w:t>
            </w:r>
          </w:p>
        </w:tc>
        <w:tc>
          <w:tcPr>
            <w:tcW w:w="709" w:type="dxa"/>
            <w:vAlign w:val="center"/>
          </w:tcPr>
          <w:p w:rsidR="009650E3" w:rsidRPr="009C434E" w:rsidRDefault="009650E3" w:rsidP="009650E3">
            <w:pPr>
              <w:autoSpaceDE w:val="0"/>
              <w:autoSpaceDN w:val="0"/>
              <w:adjustRightInd w:val="0"/>
              <w:jc w:val="center"/>
              <w:rPr>
                <w:rFonts w:ascii="Times New Roman" w:hAnsi="Times New Roman" w:cs="Times New Roman"/>
              </w:rPr>
            </w:pPr>
            <w:r w:rsidRPr="009C434E">
              <w:rPr>
                <w:rFonts w:ascii="Times New Roman" w:hAnsi="Times New Roman" w:cs="Times New Roman"/>
              </w:rPr>
              <w:t>Кол-во</w:t>
            </w:r>
          </w:p>
        </w:tc>
        <w:tc>
          <w:tcPr>
            <w:tcW w:w="851" w:type="dxa"/>
            <w:vAlign w:val="center"/>
          </w:tcPr>
          <w:p w:rsidR="009650E3" w:rsidRPr="009C434E" w:rsidRDefault="009650E3" w:rsidP="009650E3">
            <w:pPr>
              <w:autoSpaceDE w:val="0"/>
              <w:autoSpaceDN w:val="0"/>
              <w:adjustRightInd w:val="0"/>
              <w:jc w:val="center"/>
              <w:rPr>
                <w:rFonts w:ascii="Times New Roman" w:hAnsi="Times New Roman" w:cs="Times New Roman"/>
              </w:rPr>
            </w:pPr>
            <w:r w:rsidRPr="009C434E">
              <w:rPr>
                <w:rFonts w:ascii="Times New Roman" w:hAnsi="Times New Roman" w:cs="Times New Roman"/>
              </w:rPr>
              <w:t>Объем м</w:t>
            </w:r>
            <w:r w:rsidRPr="009C434E">
              <w:rPr>
                <w:rFonts w:ascii="Times New Roman" w:hAnsi="Times New Roman" w:cs="Times New Roman"/>
                <w:vertAlign w:val="superscript"/>
              </w:rPr>
              <w:t>3</w:t>
            </w:r>
          </w:p>
        </w:tc>
      </w:tr>
      <w:tr w:rsidR="009650E3" w:rsidTr="009650E3">
        <w:tc>
          <w:tcPr>
            <w:tcW w:w="3652" w:type="dxa"/>
            <w:vAlign w:val="center"/>
          </w:tcPr>
          <w:p w:rsidR="009650E3" w:rsidRPr="009506CD" w:rsidRDefault="009650E3" w:rsidP="00C37961">
            <w:pPr>
              <w:autoSpaceDE w:val="0"/>
              <w:autoSpaceDN w:val="0"/>
              <w:adjustRightInd w:val="0"/>
              <w:rPr>
                <w:rFonts w:ascii="Times New Roman" w:hAnsi="Times New Roman" w:cs="Times New Roman"/>
                <w:b/>
                <w:sz w:val="24"/>
                <w:szCs w:val="24"/>
              </w:rPr>
            </w:pPr>
            <w:r w:rsidRPr="006536AE">
              <w:rPr>
                <w:rFonts w:ascii="Times New Roman" w:hAnsi="Times New Roman" w:cs="Times New Roman"/>
                <w:sz w:val="24"/>
                <w:szCs w:val="24"/>
              </w:rPr>
              <w:t>с.</w:t>
            </w:r>
            <w:r w:rsidR="006536AE">
              <w:rPr>
                <w:rFonts w:ascii="Times New Roman" w:hAnsi="Times New Roman" w:cs="Times New Roman"/>
                <w:sz w:val="24"/>
                <w:szCs w:val="24"/>
              </w:rPr>
              <w:t xml:space="preserve"> </w:t>
            </w:r>
            <w:r w:rsidR="00C37961" w:rsidRPr="006536AE">
              <w:rPr>
                <w:rFonts w:ascii="Times New Roman" w:hAnsi="Times New Roman" w:cs="Times New Roman"/>
                <w:sz w:val="24"/>
                <w:szCs w:val="24"/>
              </w:rPr>
              <w:t>Тесь</w:t>
            </w:r>
          </w:p>
        </w:tc>
        <w:tc>
          <w:tcPr>
            <w:tcW w:w="709"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8"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9"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9"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9"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8"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9"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851"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r>
      <w:tr w:rsidR="009650E3" w:rsidTr="009650E3">
        <w:tc>
          <w:tcPr>
            <w:tcW w:w="3652" w:type="dxa"/>
            <w:vAlign w:val="center"/>
          </w:tcPr>
          <w:p w:rsidR="009650E3" w:rsidRPr="009506CD" w:rsidRDefault="00C37961" w:rsidP="009650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с.Тесь ул.Октябрьская 44 «А»</w:t>
            </w:r>
          </w:p>
        </w:tc>
        <w:tc>
          <w:tcPr>
            <w:tcW w:w="709" w:type="dxa"/>
            <w:vAlign w:val="center"/>
          </w:tcPr>
          <w:p w:rsidR="009650E3" w:rsidRPr="009506CD" w:rsidRDefault="00C37961" w:rsidP="009650E3">
            <w:pPr>
              <w:autoSpaceDE w:val="0"/>
              <w:autoSpaceDN w:val="0"/>
              <w:adjustRightInd w:val="0"/>
              <w:ind w:right="-108"/>
              <w:jc w:val="center"/>
              <w:rPr>
                <w:rFonts w:ascii="Times New Roman" w:hAnsi="Times New Roman" w:cs="Times New Roman"/>
                <w:sz w:val="24"/>
                <w:szCs w:val="24"/>
              </w:rPr>
            </w:pPr>
            <w:r>
              <w:rPr>
                <w:rFonts w:ascii="Times New Roman" w:hAnsi="Times New Roman" w:cs="Times New Roman"/>
                <w:sz w:val="24"/>
                <w:szCs w:val="24"/>
              </w:rPr>
              <w:t>1915</w:t>
            </w:r>
          </w:p>
        </w:tc>
        <w:tc>
          <w:tcPr>
            <w:tcW w:w="708"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1982</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325</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708"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r>
      <w:tr w:rsidR="009650E3" w:rsidTr="009650E3">
        <w:tc>
          <w:tcPr>
            <w:tcW w:w="3652" w:type="dxa"/>
            <w:vAlign w:val="center"/>
          </w:tcPr>
          <w:p w:rsidR="009650E3" w:rsidRPr="009506CD" w:rsidRDefault="00C37961" w:rsidP="00C379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с.Тесь ул.Строителей 6 «А»</w:t>
            </w:r>
          </w:p>
        </w:tc>
        <w:tc>
          <w:tcPr>
            <w:tcW w:w="709" w:type="dxa"/>
            <w:vAlign w:val="center"/>
          </w:tcPr>
          <w:p w:rsidR="009650E3" w:rsidRPr="009506CD" w:rsidRDefault="00C3796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566</w:t>
            </w:r>
          </w:p>
        </w:tc>
        <w:tc>
          <w:tcPr>
            <w:tcW w:w="708"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1982</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600</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325</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w:t>
            </w:r>
          </w:p>
        </w:tc>
        <w:tc>
          <w:tcPr>
            <w:tcW w:w="708"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r>
      <w:tr w:rsidR="009650E3" w:rsidTr="009650E3">
        <w:tc>
          <w:tcPr>
            <w:tcW w:w="3652" w:type="dxa"/>
            <w:vAlign w:val="center"/>
          </w:tcPr>
          <w:p w:rsidR="009650E3" w:rsidRPr="006536AE" w:rsidRDefault="00C37961" w:rsidP="009650E3">
            <w:pPr>
              <w:autoSpaceDE w:val="0"/>
              <w:autoSpaceDN w:val="0"/>
              <w:adjustRightInd w:val="0"/>
              <w:rPr>
                <w:rFonts w:ascii="Times New Roman" w:hAnsi="Times New Roman" w:cs="Times New Roman"/>
                <w:sz w:val="24"/>
                <w:szCs w:val="24"/>
              </w:rPr>
            </w:pPr>
            <w:r w:rsidRPr="006536AE">
              <w:rPr>
                <w:rFonts w:ascii="Times New Roman" w:hAnsi="Times New Roman" w:cs="Times New Roman"/>
                <w:sz w:val="24"/>
                <w:szCs w:val="24"/>
              </w:rPr>
              <w:t>с.Большая Иня</w:t>
            </w:r>
          </w:p>
        </w:tc>
        <w:tc>
          <w:tcPr>
            <w:tcW w:w="709"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8"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9"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9"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9"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8"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709"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c>
          <w:tcPr>
            <w:tcW w:w="851" w:type="dxa"/>
            <w:vAlign w:val="center"/>
          </w:tcPr>
          <w:p w:rsidR="009650E3" w:rsidRPr="009506CD" w:rsidRDefault="009650E3" w:rsidP="009650E3">
            <w:pPr>
              <w:autoSpaceDE w:val="0"/>
              <w:autoSpaceDN w:val="0"/>
              <w:adjustRightInd w:val="0"/>
              <w:jc w:val="center"/>
              <w:rPr>
                <w:rFonts w:ascii="Times New Roman" w:hAnsi="Times New Roman" w:cs="Times New Roman"/>
                <w:sz w:val="24"/>
                <w:szCs w:val="24"/>
              </w:rPr>
            </w:pPr>
          </w:p>
        </w:tc>
      </w:tr>
      <w:tr w:rsidR="009650E3" w:rsidTr="009650E3">
        <w:tc>
          <w:tcPr>
            <w:tcW w:w="3652" w:type="dxa"/>
            <w:vAlign w:val="center"/>
          </w:tcPr>
          <w:p w:rsidR="009650E3" w:rsidRPr="009506CD" w:rsidRDefault="00C37961" w:rsidP="009650E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с.Большая Иня ул.Ленина 39 «А»</w:t>
            </w:r>
          </w:p>
        </w:tc>
        <w:tc>
          <w:tcPr>
            <w:tcW w:w="709" w:type="dxa"/>
            <w:vAlign w:val="center"/>
          </w:tcPr>
          <w:p w:rsidR="009650E3" w:rsidRPr="009506CD" w:rsidRDefault="00C3796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278</w:t>
            </w:r>
          </w:p>
        </w:tc>
        <w:tc>
          <w:tcPr>
            <w:tcW w:w="708"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1974</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273</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82</w:t>
            </w:r>
          </w:p>
        </w:tc>
        <w:tc>
          <w:tcPr>
            <w:tcW w:w="708"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r>
      <w:tr w:rsidR="009650E3" w:rsidTr="009650E3">
        <w:tc>
          <w:tcPr>
            <w:tcW w:w="3652" w:type="dxa"/>
            <w:vAlign w:val="center"/>
          </w:tcPr>
          <w:p w:rsidR="009650E3" w:rsidRPr="00C37961" w:rsidRDefault="00C37961" w:rsidP="009650E3">
            <w:pPr>
              <w:autoSpaceDE w:val="0"/>
              <w:autoSpaceDN w:val="0"/>
              <w:adjustRightInd w:val="0"/>
              <w:rPr>
                <w:rFonts w:ascii="Times New Roman" w:hAnsi="Times New Roman" w:cs="Times New Roman"/>
                <w:sz w:val="24"/>
                <w:szCs w:val="24"/>
              </w:rPr>
            </w:pPr>
            <w:r w:rsidRPr="00C37961">
              <w:rPr>
                <w:rFonts w:ascii="Times New Roman" w:hAnsi="Times New Roman" w:cs="Times New Roman"/>
                <w:sz w:val="24"/>
                <w:szCs w:val="24"/>
              </w:rPr>
              <w:t>с.Большая Иня ул.Ленина 78 «А»</w:t>
            </w:r>
          </w:p>
        </w:tc>
        <w:tc>
          <w:tcPr>
            <w:tcW w:w="709" w:type="dxa"/>
            <w:vAlign w:val="center"/>
          </w:tcPr>
          <w:p w:rsidR="009650E3" w:rsidRPr="009506CD" w:rsidRDefault="00C3796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1117</w:t>
            </w:r>
          </w:p>
        </w:tc>
        <w:tc>
          <w:tcPr>
            <w:tcW w:w="708"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1984</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219</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90</w:t>
            </w:r>
          </w:p>
        </w:tc>
        <w:tc>
          <w:tcPr>
            <w:tcW w:w="708"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250</w:t>
            </w:r>
          </w:p>
        </w:tc>
        <w:tc>
          <w:tcPr>
            <w:tcW w:w="709"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rsidR="009650E3"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r>
      <w:tr w:rsidR="00C37961" w:rsidTr="009650E3">
        <w:tc>
          <w:tcPr>
            <w:tcW w:w="3652" w:type="dxa"/>
            <w:vAlign w:val="center"/>
          </w:tcPr>
          <w:p w:rsidR="00C37961" w:rsidRPr="00C37961" w:rsidRDefault="00C37961" w:rsidP="00C37961">
            <w:pPr>
              <w:autoSpaceDE w:val="0"/>
              <w:autoSpaceDN w:val="0"/>
              <w:adjustRightInd w:val="0"/>
              <w:rPr>
                <w:rFonts w:ascii="Times New Roman" w:hAnsi="Times New Roman" w:cs="Times New Roman"/>
                <w:sz w:val="24"/>
                <w:szCs w:val="24"/>
              </w:rPr>
            </w:pPr>
            <w:r w:rsidRPr="00C37961">
              <w:rPr>
                <w:rFonts w:ascii="Times New Roman" w:hAnsi="Times New Roman" w:cs="Times New Roman"/>
                <w:sz w:val="24"/>
                <w:szCs w:val="24"/>
              </w:rPr>
              <w:t>с.Большая Иня ул.</w:t>
            </w:r>
            <w:r>
              <w:rPr>
                <w:rFonts w:ascii="Times New Roman" w:hAnsi="Times New Roman" w:cs="Times New Roman"/>
                <w:sz w:val="24"/>
                <w:szCs w:val="24"/>
              </w:rPr>
              <w:t>Мира</w:t>
            </w:r>
            <w:r w:rsidRPr="00C37961">
              <w:rPr>
                <w:rFonts w:ascii="Times New Roman" w:hAnsi="Times New Roman" w:cs="Times New Roman"/>
                <w:sz w:val="24"/>
                <w:szCs w:val="24"/>
              </w:rPr>
              <w:t xml:space="preserve"> </w:t>
            </w:r>
            <w:r>
              <w:rPr>
                <w:rFonts w:ascii="Times New Roman" w:hAnsi="Times New Roman" w:cs="Times New Roman"/>
                <w:sz w:val="24"/>
                <w:szCs w:val="24"/>
              </w:rPr>
              <w:t>90</w:t>
            </w:r>
            <w:r w:rsidRPr="00C37961">
              <w:rPr>
                <w:rFonts w:ascii="Times New Roman" w:hAnsi="Times New Roman" w:cs="Times New Roman"/>
                <w:sz w:val="24"/>
                <w:szCs w:val="24"/>
              </w:rPr>
              <w:t xml:space="preserve"> «А»</w:t>
            </w:r>
          </w:p>
        </w:tc>
        <w:tc>
          <w:tcPr>
            <w:tcW w:w="709" w:type="dxa"/>
            <w:vAlign w:val="center"/>
          </w:tcPr>
          <w:p w:rsidR="00C37961" w:rsidRPr="009506CD" w:rsidRDefault="00C3796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1974</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273</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r>
      <w:tr w:rsidR="00C37961" w:rsidTr="009650E3">
        <w:tc>
          <w:tcPr>
            <w:tcW w:w="3652" w:type="dxa"/>
            <w:vAlign w:val="center"/>
          </w:tcPr>
          <w:p w:rsidR="00C37961" w:rsidRPr="006536AE" w:rsidRDefault="00C37961" w:rsidP="00C37961">
            <w:pPr>
              <w:autoSpaceDE w:val="0"/>
              <w:autoSpaceDN w:val="0"/>
              <w:adjustRightInd w:val="0"/>
              <w:rPr>
                <w:rFonts w:ascii="Times New Roman" w:hAnsi="Times New Roman" w:cs="Times New Roman"/>
                <w:sz w:val="24"/>
                <w:szCs w:val="24"/>
              </w:rPr>
            </w:pPr>
            <w:r w:rsidRPr="006536AE">
              <w:rPr>
                <w:rFonts w:ascii="Times New Roman" w:hAnsi="Times New Roman" w:cs="Times New Roman"/>
                <w:sz w:val="24"/>
                <w:szCs w:val="24"/>
              </w:rPr>
              <w:t>с.Большая Иня ул.Новая 1 «А»</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б/н</w:t>
            </w:r>
          </w:p>
        </w:tc>
        <w:tc>
          <w:tcPr>
            <w:tcW w:w="708"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1990</w:t>
            </w:r>
          </w:p>
        </w:tc>
        <w:tc>
          <w:tcPr>
            <w:tcW w:w="709" w:type="dxa"/>
            <w:vAlign w:val="center"/>
          </w:tcPr>
          <w:p w:rsidR="00C37961" w:rsidRPr="00891BE1" w:rsidRDefault="00891BE1" w:rsidP="00891BE1">
            <w:pPr>
              <w:autoSpaceDE w:val="0"/>
              <w:autoSpaceDN w:val="0"/>
              <w:adjustRightInd w:val="0"/>
              <w:ind w:left="-107" w:right="-108"/>
              <w:jc w:val="center"/>
              <w:rPr>
                <w:rFonts w:ascii="Times New Roman" w:hAnsi="Times New Roman" w:cs="Times New Roman"/>
                <w:sz w:val="20"/>
                <w:szCs w:val="20"/>
              </w:rPr>
            </w:pPr>
            <w:r w:rsidRPr="00891BE1">
              <w:rPr>
                <w:rFonts w:ascii="Times New Roman" w:hAnsi="Times New Roman" w:cs="Times New Roman"/>
                <w:sz w:val="20"/>
                <w:szCs w:val="20"/>
              </w:rPr>
              <w:t>резерв</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219</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65</w:t>
            </w:r>
          </w:p>
        </w:tc>
        <w:tc>
          <w:tcPr>
            <w:tcW w:w="708"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w:t>
            </w:r>
          </w:p>
        </w:tc>
        <w:tc>
          <w:tcPr>
            <w:tcW w:w="709" w:type="dxa"/>
            <w:vAlign w:val="center"/>
          </w:tcPr>
          <w:p w:rsidR="00C37961" w:rsidRPr="009506CD" w:rsidRDefault="00C37961" w:rsidP="009650E3">
            <w:pPr>
              <w:autoSpaceDE w:val="0"/>
              <w:autoSpaceDN w:val="0"/>
              <w:adjustRightInd w:val="0"/>
              <w:jc w:val="center"/>
              <w:rPr>
                <w:rFonts w:ascii="Times New Roman" w:hAnsi="Times New Roman" w:cs="Times New Roman"/>
                <w:sz w:val="24"/>
                <w:szCs w:val="24"/>
              </w:rPr>
            </w:pPr>
          </w:p>
        </w:tc>
        <w:tc>
          <w:tcPr>
            <w:tcW w:w="851" w:type="dxa"/>
            <w:vAlign w:val="center"/>
          </w:tcPr>
          <w:p w:rsidR="00C37961" w:rsidRPr="009506CD" w:rsidRDefault="00C37961" w:rsidP="009650E3">
            <w:pPr>
              <w:autoSpaceDE w:val="0"/>
              <w:autoSpaceDN w:val="0"/>
              <w:adjustRightInd w:val="0"/>
              <w:jc w:val="center"/>
              <w:rPr>
                <w:rFonts w:ascii="Times New Roman" w:hAnsi="Times New Roman" w:cs="Times New Roman"/>
                <w:sz w:val="24"/>
                <w:szCs w:val="24"/>
              </w:rPr>
            </w:pPr>
          </w:p>
        </w:tc>
      </w:tr>
      <w:tr w:rsidR="00C37961" w:rsidTr="009650E3">
        <w:tc>
          <w:tcPr>
            <w:tcW w:w="3652" w:type="dxa"/>
            <w:vAlign w:val="center"/>
          </w:tcPr>
          <w:p w:rsidR="00C37961" w:rsidRPr="006536AE" w:rsidRDefault="00C37961" w:rsidP="00C37961">
            <w:pPr>
              <w:autoSpaceDE w:val="0"/>
              <w:autoSpaceDN w:val="0"/>
              <w:adjustRightInd w:val="0"/>
              <w:rPr>
                <w:rFonts w:ascii="Times New Roman" w:hAnsi="Times New Roman" w:cs="Times New Roman"/>
                <w:sz w:val="24"/>
                <w:szCs w:val="24"/>
              </w:rPr>
            </w:pPr>
            <w:r w:rsidRPr="006536AE">
              <w:rPr>
                <w:rFonts w:ascii="Times New Roman" w:hAnsi="Times New Roman" w:cs="Times New Roman"/>
                <w:sz w:val="24"/>
                <w:szCs w:val="24"/>
              </w:rPr>
              <w:t>д.Малая Иня</w:t>
            </w:r>
          </w:p>
        </w:tc>
        <w:tc>
          <w:tcPr>
            <w:tcW w:w="709" w:type="dxa"/>
            <w:vAlign w:val="center"/>
          </w:tcPr>
          <w:p w:rsidR="00C37961" w:rsidRPr="009506CD" w:rsidRDefault="00C37961" w:rsidP="009650E3">
            <w:pPr>
              <w:autoSpaceDE w:val="0"/>
              <w:autoSpaceDN w:val="0"/>
              <w:adjustRightInd w:val="0"/>
              <w:jc w:val="center"/>
              <w:rPr>
                <w:rFonts w:ascii="Times New Roman" w:hAnsi="Times New Roman" w:cs="Times New Roman"/>
                <w:sz w:val="24"/>
                <w:szCs w:val="24"/>
              </w:rPr>
            </w:pPr>
          </w:p>
        </w:tc>
        <w:tc>
          <w:tcPr>
            <w:tcW w:w="708" w:type="dxa"/>
            <w:vAlign w:val="center"/>
          </w:tcPr>
          <w:p w:rsidR="00C37961" w:rsidRPr="009506CD" w:rsidRDefault="00C37961" w:rsidP="009650E3">
            <w:pPr>
              <w:autoSpaceDE w:val="0"/>
              <w:autoSpaceDN w:val="0"/>
              <w:adjustRightInd w:val="0"/>
              <w:jc w:val="center"/>
              <w:rPr>
                <w:rFonts w:ascii="Times New Roman" w:hAnsi="Times New Roman" w:cs="Times New Roman"/>
                <w:sz w:val="24"/>
                <w:szCs w:val="24"/>
              </w:rPr>
            </w:pPr>
          </w:p>
        </w:tc>
        <w:tc>
          <w:tcPr>
            <w:tcW w:w="709" w:type="dxa"/>
            <w:vAlign w:val="center"/>
          </w:tcPr>
          <w:p w:rsidR="00C37961" w:rsidRPr="009506CD" w:rsidRDefault="00C37961" w:rsidP="009650E3">
            <w:pPr>
              <w:autoSpaceDE w:val="0"/>
              <w:autoSpaceDN w:val="0"/>
              <w:adjustRightInd w:val="0"/>
              <w:jc w:val="center"/>
              <w:rPr>
                <w:rFonts w:ascii="Times New Roman" w:hAnsi="Times New Roman" w:cs="Times New Roman"/>
                <w:sz w:val="24"/>
                <w:szCs w:val="24"/>
              </w:rPr>
            </w:pPr>
          </w:p>
        </w:tc>
        <w:tc>
          <w:tcPr>
            <w:tcW w:w="709" w:type="dxa"/>
            <w:vAlign w:val="center"/>
          </w:tcPr>
          <w:p w:rsidR="00C37961" w:rsidRPr="009506CD" w:rsidRDefault="00C37961" w:rsidP="009650E3">
            <w:pPr>
              <w:autoSpaceDE w:val="0"/>
              <w:autoSpaceDN w:val="0"/>
              <w:adjustRightInd w:val="0"/>
              <w:jc w:val="center"/>
              <w:rPr>
                <w:rFonts w:ascii="Times New Roman" w:hAnsi="Times New Roman" w:cs="Times New Roman"/>
                <w:sz w:val="24"/>
                <w:szCs w:val="24"/>
              </w:rPr>
            </w:pPr>
          </w:p>
        </w:tc>
        <w:tc>
          <w:tcPr>
            <w:tcW w:w="709" w:type="dxa"/>
            <w:vAlign w:val="center"/>
          </w:tcPr>
          <w:p w:rsidR="00C37961" w:rsidRPr="009506CD" w:rsidRDefault="00C37961" w:rsidP="009650E3">
            <w:pPr>
              <w:autoSpaceDE w:val="0"/>
              <w:autoSpaceDN w:val="0"/>
              <w:adjustRightInd w:val="0"/>
              <w:jc w:val="center"/>
              <w:rPr>
                <w:rFonts w:ascii="Times New Roman" w:hAnsi="Times New Roman" w:cs="Times New Roman"/>
                <w:sz w:val="24"/>
                <w:szCs w:val="24"/>
              </w:rPr>
            </w:pPr>
          </w:p>
        </w:tc>
        <w:tc>
          <w:tcPr>
            <w:tcW w:w="708" w:type="dxa"/>
            <w:vAlign w:val="center"/>
          </w:tcPr>
          <w:p w:rsidR="00C37961" w:rsidRPr="009506CD" w:rsidRDefault="00C37961" w:rsidP="009650E3">
            <w:pPr>
              <w:autoSpaceDE w:val="0"/>
              <w:autoSpaceDN w:val="0"/>
              <w:adjustRightInd w:val="0"/>
              <w:jc w:val="center"/>
              <w:rPr>
                <w:rFonts w:ascii="Times New Roman" w:hAnsi="Times New Roman" w:cs="Times New Roman"/>
                <w:sz w:val="24"/>
                <w:szCs w:val="24"/>
              </w:rPr>
            </w:pPr>
          </w:p>
        </w:tc>
        <w:tc>
          <w:tcPr>
            <w:tcW w:w="709" w:type="dxa"/>
            <w:vAlign w:val="center"/>
          </w:tcPr>
          <w:p w:rsidR="00C37961" w:rsidRPr="009506CD" w:rsidRDefault="00C37961" w:rsidP="009650E3">
            <w:pPr>
              <w:autoSpaceDE w:val="0"/>
              <w:autoSpaceDN w:val="0"/>
              <w:adjustRightInd w:val="0"/>
              <w:jc w:val="center"/>
              <w:rPr>
                <w:rFonts w:ascii="Times New Roman" w:hAnsi="Times New Roman" w:cs="Times New Roman"/>
                <w:sz w:val="24"/>
                <w:szCs w:val="24"/>
              </w:rPr>
            </w:pPr>
          </w:p>
        </w:tc>
        <w:tc>
          <w:tcPr>
            <w:tcW w:w="851" w:type="dxa"/>
            <w:vAlign w:val="center"/>
          </w:tcPr>
          <w:p w:rsidR="00C37961" w:rsidRPr="009506CD" w:rsidRDefault="00C37961" w:rsidP="009650E3">
            <w:pPr>
              <w:autoSpaceDE w:val="0"/>
              <w:autoSpaceDN w:val="0"/>
              <w:adjustRightInd w:val="0"/>
              <w:jc w:val="center"/>
              <w:rPr>
                <w:rFonts w:ascii="Times New Roman" w:hAnsi="Times New Roman" w:cs="Times New Roman"/>
                <w:sz w:val="24"/>
                <w:szCs w:val="24"/>
              </w:rPr>
            </w:pPr>
          </w:p>
        </w:tc>
      </w:tr>
      <w:tr w:rsidR="00C37961" w:rsidTr="009650E3">
        <w:tc>
          <w:tcPr>
            <w:tcW w:w="3652" w:type="dxa"/>
            <w:vAlign w:val="center"/>
          </w:tcPr>
          <w:p w:rsidR="00C37961" w:rsidRPr="00C37961" w:rsidRDefault="00C37961" w:rsidP="00C379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д.Малая Иня ул.Кузнечная 12</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4574</w:t>
            </w:r>
          </w:p>
        </w:tc>
        <w:tc>
          <w:tcPr>
            <w:tcW w:w="708"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1968</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144</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219</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107</w:t>
            </w:r>
          </w:p>
        </w:tc>
        <w:tc>
          <w:tcPr>
            <w:tcW w:w="708"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192</w:t>
            </w:r>
          </w:p>
        </w:tc>
        <w:tc>
          <w:tcPr>
            <w:tcW w:w="709"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rsidR="00C37961" w:rsidRPr="009506CD" w:rsidRDefault="00891BE1" w:rsidP="009650E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r>
    </w:tbl>
    <w:p w:rsidR="00111931" w:rsidRDefault="00111931" w:rsidP="008C6D00">
      <w:pPr>
        <w:autoSpaceDE w:val="0"/>
        <w:autoSpaceDN w:val="0"/>
        <w:adjustRightInd w:val="0"/>
        <w:spacing w:after="0" w:line="240" w:lineRule="auto"/>
        <w:ind w:firstLine="709"/>
        <w:jc w:val="both"/>
        <w:rPr>
          <w:rFonts w:ascii="Times New Roman" w:hAnsi="Times New Roman" w:cs="Times New Roman"/>
          <w:sz w:val="24"/>
          <w:szCs w:val="24"/>
        </w:rPr>
      </w:pPr>
    </w:p>
    <w:p w:rsidR="00EF1E48" w:rsidRDefault="00EF1E48" w:rsidP="004F0DD4">
      <w:pPr>
        <w:autoSpaceDE w:val="0"/>
        <w:autoSpaceDN w:val="0"/>
        <w:adjustRightInd w:val="0"/>
        <w:spacing w:after="0" w:line="240" w:lineRule="auto"/>
        <w:ind w:firstLine="709"/>
        <w:jc w:val="both"/>
        <w:rPr>
          <w:rFonts w:ascii="Times New Roman" w:hAnsi="Times New Roman" w:cs="Times New Roman"/>
          <w:sz w:val="24"/>
          <w:szCs w:val="24"/>
        </w:rPr>
      </w:pPr>
      <w:r w:rsidRPr="00EF1E48">
        <w:rPr>
          <w:rFonts w:ascii="Times New Roman" w:hAnsi="Times New Roman" w:cs="Times New Roman"/>
          <w:sz w:val="24"/>
          <w:szCs w:val="24"/>
        </w:rPr>
        <w:t>Водоснабжение населенных пунктов с.</w:t>
      </w:r>
      <w:r w:rsidR="00F731D8">
        <w:rPr>
          <w:rFonts w:ascii="Times New Roman" w:hAnsi="Times New Roman" w:cs="Times New Roman"/>
          <w:sz w:val="24"/>
          <w:szCs w:val="24"/>
        </w:rPr>
        <w:t xml:space="preserve"> </w:t>
      </w:r>
      <w:r w:rsidR="00C37961">
        <w:rPr>
          <w:rFonts w:ascii="Times New Roman" w:hAnsi="Times New Roman" w:cs="Times New Roman"/>
          <w:sz w:val="24"/>
          <w:szCs w:val="24"/>
        </w:rPr>
        <w:t>Тесь, с</w:t>
      </w:r>
      <w:r w:rsidR="00F731D8">
        <w:rPr>
          <w:rFonts w:ascii="Times New Roman" w:hAnsi="Times New Roman" w:cs="Times New Roman"/>
          <w:sz w:val="24"/>
          <w:szCs w:val="24"/>
        </w:rPr>
        <w:t xml:space="preserve">. </w:t>
      </w:r>
      <w:r w:rsidR="00C37961">
        <w:rPr>
          <w:rFonts w:ascii="Times New Roman" w:hAnsi="Times New Roman" w:cs="Times New Roman"/>
          <w:sz w:val="24"/>
          <w:szCs w:val="24"/>
        </w:rPr>
        <w:t>Большая Иня</w:t>
      </w:r>
      <w:r w:rsidRPr="00EF1E48">
        <w:rPr>
          <w:rFonts w:ascii="Times New Roman" w:hAnsi="Times New Roman" w:cs="Times New Roman"/>
          <w:sz w:val="24"/>
          <w:szCs w:val="24"/>
        </w:rPr>
        <w:t xml:space="preserve"> и </w:t>
      </w:r>
      <w:r w:rsidR="00C37961">
        <w:rPr>
          <w:rFonts w:ascii="Times New Roman" w:hAnsi="Times New Roman" w:cs="Times New Roman"/>
          <w:sz w:val="24"/>
          <w:szCs w:val="24"/>
        </w:rPr>
        <w:t>д</w:t>
      </w:r>
      <w:r w:rsidRPr="00EF1E48">
        <w:rPr>
          <w:rFonts w:ascii="Times New Roman" w:hAnsi="Times New Roman" w:cs="Times New Roman"/>
          <w:sz w:val="24"/>
          <w:szCs w:val="24"/>
        </w:rPr>
        <w:t>.</w:t>
      </w:r>
      <w:r w:rsidR="00F731D8">
        <w:rPr>
          <w:rFonts w:ascii="Times New Roman" w:hAnsi="Times New Roman" w:cs="Times New Roman"/>
          <w:sz w:val="24"/>
          <w:szCs w:val="24"/>
        </w:rPr>
        <w:t xml:space="preserve"> </w:t>
      </w:r>
      <w:r w:rsidR="00C37961">
        <w:rPr>
          <w:rFonts w:ascii="Times New Roman" w:hAnsi="Times New Roman" w:cs="Times New Roman"/>
          <w:sz w:val="24"/>
          <w:szCs w:val="24"/>
        </w:rPr>
        <w:t>Малая Иня</w:t>
      </w:r>
      <w:r w:rsidRPr="00EF1E48">
        <w:rPr>
          <w:rFonts w:ascii="Times New Roman" w:hAnsi="Times New Roman" w:cs="Times New Roman"/>
          <w:sz w:val="24"/>
          <w:szCs w:val="24"/>
        </w:rPr>
        <w:t xml:space="preserve"> является централизованным. Водоснабжение части индивидуальной жилой застройки населенных пунктов осуществляется из бытовых скважин.</w:t>
      </w:r>
    </w:p>
    <w:p w:rsidR="00C37961" w:rsidRDefault="00C37961" w:rsidP="004F0DD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Водоснабжение населенных пунктов </w:t>
      </w:r>
      <w:r w:rsidRPr="00BF20F1">
        <w:rPr>
          <w:rFonts w:ascii="Times New Roman" w:hAnsi="Times New Roman" w:cs="Times New Roman"/>
          <w:sz w:val="24"/>
          <w:szCs w:val="24"/>
        </w:rPr>
        <w:t>п. Кызыкульский, д. Малый Кызыкуль</w:t>
      </w:r>
      <w:r>
        <w:rPr>
          <w:rFonts w:ascii="Times New Roman" w:hAnsi="Times New Roman" w:cs="Times New Roman"/>
          <w:sz w:val="24"/>
          <w:szCs w:val="24"/>
        </w:rPr>
        <w:t xml:space="preserve"> децентрализованное.</w:t>
      </w:r>
      <w:r w:rsidRPr="00C37961">
        <w:rPr>
          <w:rFonts w:ascii="Times New Roman" w:hAnsi="Times New Roman" w:cs="Times New Roman"/>
          <w:sz w:val="24"/>
          <w:szCs w:val="24"/>
        </w:rPr>
        <w:t xml:space="preserve"> </w:t>
      </w:r>
      <w:r w:rsidRPr="00EF1E48">
        <w:rPr>
          <w:rFonts w:ascii="Times New Roman" w:hAnsi="Times New Roman" w:cs="Times New Roman"/>
          <w:sz w:val="24"/>
          <w:szCs w:val="24"/>
        </w:rPr>
        <w:t>Водоснабжение индивидуальной жилой застройки осуществляется из бытовых скважин</w:t>
      </w:r>
      <w:r>
        <w:rPr>
          <w:rFonts w:ascii="Times New Roman" w:hAnsi="Times New Roman" w:cs="Times New Roman"/>
          <w:sz w:val="24"/>
          <w:szCs w:val="24"/>
        </w:rPr>
        <w:t xml:space="preserve"> и колодцев.</w:t>
      </w:r>
    </w:p>
    <w:p w:rsidR="00EF1E48" w:rsidRDefault="00EF1E48" w:rsidP="004F0D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1E48">
        <w:rPr>
          <w:rFonts w:ascii="Times New Roman" w:hAnsi="Times New Roman" w:cs="Times New Roman"/>
          <w:sz w:val="24"/>
          <w:szCs w:val="24"/>
        </w:rPr>
        <w:t xml:space="preserve">Так же на территории </w:t>
      </w:r>
      <w:r w:rsidR="00C37961">
        <w:rPr>
          <w:rFonts w:ascii="Times New Roman" w:hAnsi="Times New Roman" w:cs="Times New Roman"/>
          <w:sz w:val="24"/>
          <w:szCs w:val="24"/>
        </w:rPr>
        <w:t>Тесинского</w:t>
      </w:r>
      <w:r w:rsidRPr="00EF1E48">
        <w:rPr>
          <w:rFonts w:ascii="Times New Roman" w:hAnsi="Times New Roman" w:cs="Times New Roman"/>
          <w:sz w:val="24"/>
          <w:szCs w:val="24"/>
        </w:rPr>
        <w:t xml:space="preserve"> сельсовета располагаются промышленные зоны, на территории которых осуществляют свою деятельность организации, обеспечивающие водоснабжение промышленных потребителей</w:t>
      </w:r>
      <w:r w:rsidR="007B68C7">
        <w:rPr>
          <w:rFonts w:ascii="Times New Roman" w:hAnsi="Times New Roman" w:cs="Times New Roman"/>
          <w:sz w:val="24"/>
          <w:szCs w:val="24"/>
        </w:rPr>
        <w:t xml:space="preserve"> и социальных объектов (школа с.</w:t>
      </w:r>
      <w:r w:rsidR="00F731D8">
        <w:rPr>
          <w:rFonts w:ascii="Times New Roman" w:hAnsi="Times New Roman" w:cs="Times New Roman"/>
          <w:sz w:val="24"/>
          <w:szCs w:val="24"/>
        </w:rPr>
        <w:t xml:space="preserve"> </w:t>
      </w:r>
      <w:r w:rsidR="007B68C7">
        <w:rPr>
          <w:rFonts w:ascii="Times New Roman" w:hAnsi="Times New Roman" w:cs="Times New Roman"/>
          <w:sz w:val="24"/>
          <w:szCs w:val="24"/>
        </w:rPr>
        <w:t xml:space="preserve">Большая </w:t>
      </w:r>
      <w:r w:rsidR="00945674">
        <w:rPr>
          <w:rFonts w:ascii="Times New Roman" w:hAnsi="Times New Roman" w:cs="Times New Roman"/>
          <w:sz w:val="24"/>
          <w:szCs w:val="24"/>
        </w:rPr>
        <w:t>Иня</w:t>
      </w:r>
      <w:r w:rsidR="007B68C7">
        <w:rPr>
          <w:rFonts w:ascii="Times New Roman" w:hAnsi="Times New Roman" w:cs="Times New Roman"/>
          <w:sz w:val="24"/>
          <w:szCs w:val="24"/>
        </w:rPr>
        <w:t>)</w:t>
      </w:r>
      <w:r w:rsidRPr="00EF1E48">
        <w:rPr>
          <w:rFonts w:ascii="Times New Roman" w:hAnsi="Times New Roman" w:cs="Times New Roman"/>
          <w:sz w:val="24"/>
          <w:szCs w:val="24"/>
        </w:rPr>
        <w:t xml:space="preserve"> с помощью собственных артезианских скважин.</w:t>
      </w:r>
    </w:p>
    <w:p w:rsidR="00445502" w:rsidRDefault="00445502" w:rsidP="004F0DD4">
      <w:pPr>
        <w:autoSpaceDE w:val="0"/>
        <w:autoSpaceDN w:val="0"/>
        <w:adjustRightInd w:val="0"/>
        <w:spacing w:after="0" w:line="240" w:lineRule="auto"/>
        <w:ind w:firstLine="709"/>
        <w:jc w:val="both"/>
        <w:rPr>
          <w:rFonts w:ascii="Times New Roman" w:hAnsi="Times New Roman" w:cs="Times New Roman"/>
          <w:sz w:val="24"/>
          <w:szCs w:val="24"/>
        </w:rPr>
      </w:pPr>
    </w:p>
    <w:p w:rsidR="00095E7F" w:rsidRDefault="00095E7F" w:rsidP="00095E7F">
      <w:pPr>
        <w:autoSpaceDE w:val="0"/>
        <w:autoSpaceDN w:val="0"/>
        <w:adjustRightInd w:val="0"/>
        <w:spacing w:after="0" w:line="240" w:lineRule="auto"/>
        <w:ind w:firstLine="709"/>
        <w:jc w:val="both"/>
        <w:rPr>
          <w:rFonts w:ascii="Times New Roman" w:hAnsi="Times New Roman" w:cs="Times New Roman"/>
          <w:sz w:val="24"/>
          <w:szCs w:val="24"/>
        </w:rPr>
      </w:pPr>
      <w:r w:rsidRPr="00F731D8">
        <w:rPr>
          <w:rFonts w:ascii="Times New Roman" w:hAnsi="Times New Roman" w:cs="Times New Roman"/>
          <w:sz w:val="24"/>
          <w:szCs w:val="24"/>
        </w:rPr>
        <w:t>Принцип водоснабжения:</w:t>
      </w:r>
      <w:r w:rsidRPr="00891BE1">
        <w:rPr>
          <w:rFonts w:ascii="Times New Roman" w:hAnsi="Times New Roman" w:cs="Times New Roman"/>
          <w:sz w:val="24"/>
          <w:szCs w:val="24"/>
        </w:rPr>
        <w:t xml:space="preserve"> </w:t>
      </w:r>
      <w:r w:rsidRPr="00EF1E48">
        <w:rPr>
          <w:rFonts w:ascii="Times New Roman" w:hAnsi="Times New Roman" w:cs="Times New Roman"/>
          <w:sz w:val="24"/>
          <w:szCs w:val="24"/>
        </w:rPr>
        <w:t xml:space="preserve">Вода из </w:t>
      </w:r>
      <w:r w:rsidR="00891BE1">
        <w:rPr>
          <w:rFonts w:ascii="Times New Roman" w:hAnsi="Times New Roman" w:cs="Times New Roman"/>
          <w:sz w:val="24"/>
          <w:szCs w:val="24"/>
        </w:rPr>
        <w:t>артезианских</w:t>
      </w:r>
      <w:r>
        <w:rPr>
          <w:rFonts w:ascii="Times New Roman" w:hAnsi="Times New Roman" w:cs="Times New Roman"/>
          <w:sz w:val="24"/>
          <w:szCs w:val="24"/>
        </w:rPr>
        <w:t xml:space="preserve"> </w:t>
      </w:r>
      <w:r w:rsidRPr="00EF1E48">
        <w:rPr>
          <w:rFonts w:ascii="Times New Roman" w:hAnsi="Times New Roman" w:cs="Times New Roman"/>
          <w:sz w:val="24"/>
          <w:szCs w:val="24"/>
        </w:rPr>
        <w:t>скважин насосом подается как в приемные резервуары водонапорных башен</w:t>
      </w:r>
      <w:r w:rsidR="00891BE1">
        <w:rPr>
          <w:rFonts w:ascii="Times New Roman" w:hAnsi="Times New Roman" w:cs="Times New Roman"/>
          <w:sz w:val="24"/>
          <w:szCs w:val="24"/>
        </w:rPr>
        <w:t xml:space="preserve"> / накопительных резервуаров</w:t>
      </w:r>
      <w:r w:rsidRPr="00EF1E48">
        <w:rPr>
          <w:rFonts w:ascii="Times New Roman" w:hAnsi="Times New Roman" w:cs="Times New Roman"/>
          <w:sz w:val="24"/>
          <w:szCs w:val="24"/>
        </w:rPr>
        <w:t>, так и непосредственно в водопроводную сеть. Скважины работают круглосуточно в полуавтоматическом режиме. Водонапорные башни оборудованы уровневыми выключателями, которые через панель управления управляют погружными насосами. Из башен вода под давлением, созданным высотой башни, поступает в водопроводную сеть и далее потребителям.</w:t>
      </w:r>
      <w:r>
        <w:rPr>
          <w:rFonts w:ascii="Times New Roman" w:hAnsi="Times New Roman" w:cs="Times New Roman"/>
          <w:sz w:val="24"/>
          <w:szCs w:val="24"/>
        </w:rPr>
        <w:t xml:space="preserve"> </w:t>
      </w:r>
    </w:p>
    <w:p w:rsidR="00F021BE" w:rsidRDefault="00F021BE" w:rsidP="00F021BE">
      <w:pPr>
        <w:autoSpaceDE w:val="0"/>
        <w:autoSpaceDN w:val="0"/>
        <w:adjustRightInd w:val="0"/>
        <w:spacing w:after="0" w:line="240" w:lineRule="auto"/>
        <w:ind w:firstLine="709"/>
        <w:jc w:val="both"/>
        <w:rPr>
          <w:rFonts w:ascii="Times New Roman" w:hAnsi="Times New Roman" w:cs="Times New Roman"/>
          <w:sz w:val="24"/>
          <w:szCs w:val="24"/>
        </w:rPr>
      </w:pPr>
    </w:p>
    <w:p w:rsidR="00891BE1" w:rsidRPr="00F731D8" w:rsidRDefault="00F021BE" w:rsidP="00780165">
      <w:pPr>
        <w:autoSpaceDE w:val="0"/>
        <w:autoSpaceDN w:val="0"/>
        <w:adjustRightInd w:val="0"/>
        <w:spacing w:after="0" w:line="240" w:lineRule="auto"/>
        <w:ind w:firstLine="709"/>
        <w:jc w:val="both"/>
        <w:rPr>
          <w:rFonts w:ascii="Times New Roman" w:hAnsi="Times New Roman" w:cs="Times New Roman"/>
          <w:sz w:val="24"/>
          <w:szCs w:val="24"/>
        </w:rPr>
      </w:pPr>
      <w:r w:rsidRPr="00F731D8">
        <w:rPr>
          <w:rFonts w:ascii="Times New Roman" w:hAnsi="Times New Roman" w:cs="Times New Roman"/>
          <w:sz w:val="24"/>
          <w:szCs w:val="24"/>
        </w:rPr>
        <w:t>Водопроводн</w:t>
      </w:r>
      <w:r w:rsidR="00891BE1" w:rsidRPr="00F731D8">
        <w:rPr>
          <w:rFonts w:ascii="Times New Roman" w:hAnsi="Times New Roman" w:cs="Times New Roman"/>
          <w:sz w:val="24"/>
          <w:szCs w:val="24"/>
        </w:rPr>
        <w:t>ая</w:t>
      </w:r>
      <w:r w:rsidR="00780165" w:rsidRPr="00F731D8">
        <w:rPr>
          <w:rFonts w:ascii="Times New Roman" w:hAnsi="Times New Roman" w:cs="Times New Roman"/>
          <w:sz w:val="24"/>
          <w:szCs w:val="24"/>
        </w:rPr>
        <w:t xml:space="preserve"> сет</w:t>
      </w:r>
      <w:r w:rsidR="00891BE1" w:rsidRPr="00F731D8">
        <w:rPr>
          <w:rFonts w:ascii="Times New Roman" w:hAnsi="Times New Roman" w:cs="Times New Roman"/>
          <w:sz w:val="24"/>
          <w:szCs w:val="24"/>
        </w:rPr>
        <w:t>ь:</w:t>
      </w:r>
      <w:r w:rsidR="00780165" w:rsidRPr="00F731D8">
        <w:rPr>
          <w:rFonts w:ascii="Times New Roman" w:hAnsi="Times New Roman" w:cs="Times New Roman"/>
          <w:sz w:val="24"/>
          <w:szCs w:val="24"/>
        </w:rPr>
        <w:t xml:space="preserve"> </w:t>
      </w:r>
    </w:p>
    <w:p w:rsidR="00891BE1" w:rsidRDefault="00891BE1" w:rsidP="007801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Водопроводная сеть </w:t>
      </w:r>
      <w:r w:rsidRPr="00F731D8">
        <w:rPr>
          <w:rFonts w:ascii="Times New Roman" w:hAnsi="Times New Roman" w:cs="Times New Roman"/>
          <w:sz w:val="24"/>
          <w:szCs w:val="24"/>
        </w:rPr>
        <w:t>с.</w:t>
      </w:r>
      <w:r w:rsidR="00F731D8">
        <w:rPr>
          <w:rFonts w:ascii="Times New Roman" w:hAnsi="Times New Roman" w:cs="Times New Roman"/>
          <w:sz w:val="24"/>
          <w:szCs w:val="24"/>
        </w:rPr>
        <w:t xml:space="preserve"> </w:t>
      </w:r>
      <w:r w:rsidRPr="00F731D8">
        <w:rPr>
          <w:rFonts w:ascii="Times New Roman" w:hAnsi="Times New Roman" w:cs="Times New Roman"/>
          <w:sz w:val="24"/>
          <w:szCs w:val="24"/>
        </w:rPr>
        <w:t>Тесь</w:t>
      </w:r>
      <w:r>
        <w:rPr>
          <w:rFonts w:ascii="Times New Roman" w:hAnsi="Times New Roman" w:cs="Times New Roman"/>
          <w:sz w:val="24"/>
          <w:szCs w:val="24"/>
        </w:rPr>
        <w:t xml:space="preserve"> имеет две изолированные системы водоснабжения, образованные от двух артезианских скважин с водонапорными башнями.</w:t>
      </w:r>
    </w:p>
    <w:p w:rsidR="00095E7F" w:rsidRDefault="00891BE1" w:rsidP="007801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Водопроводная система старой части с.</w:t>
      </w:r>
      <w:r w:rsidR="00F731D8">
        <w:rPr>
          <w:rFonts w:ascii="Times New Roman" w:hAnsi="Times New Roman" w:cs="Times New Roman"/>
          <w:sz w:val="24"/>
          <w:szCs w:val="24"/>
        </w:rPr>
        <w:t xml:space="preserve"> </w:t>
      </w:r>
      <w:r>
        <w:rPr>
          <w:rFonts w:ascii="Times New Roman" w:hAnsi="Times New Roman" w:cs="Times New Roman"/>
          <w:sz w:val="24"/>
          <w:szCs w:val="24"/>
        </w:rPr>
        <w:t>Тесь 1986 года ввода в эксплуатацию, общей протяженностью 2,978 км</w:t>
      </w:r>
      <w:r w:rsidR="00C34267">
        <w:rPr>
          <w:rFonts w:ascii="Times New Roman" w:hAnsi="Times New Roman" w:cs="Times New Roman"/>
          <w:sz w:val="24"/>
          <w:szCs w:val="24"/>
        </w:rPr>
        <w:t xml:space="preserve">. </w:t>
      </w:r>
      <w:r w:rsidR="00F021BE" w:rsidRPr="00D45CD5">
        <w:rPr>
          <w:rFonts w:ascii="Times New Roman" w:hAnsi="Times New Roman" w:cs="Times New Roman"/>
          <w:sz w:val="24"/>
          <w:szCs w:val="24"/>
        </w:rPr>
        <w:t>Материал</w:t>
      </w:r>
      <w:r w:rsidR="00F021BE" w:rsidRPr="00EF1E48">
        <w:rPr>
          <w:rFonts w:ascii="Times New Roman" w:hAnsi="Times New Roman" w:cs="Times New Roman"/>
          <w:sz w:val="24"/>
          <w:szCs w:val="24"/>
        </w:rPr>
        <w:t xml:space="preserve"> водопроводной сети: сталь, частично полиэтиленовые трубы. </w:t>
      </w:r>
      <w:r w:rsidR="00C34267">
        <w:rPr>
          <w:rFonts w:ascii="Times New Roman" w:hAnsi="Times New Roman" w:cs="Times New Roman"/>
          <w:sz w:val="24"/>
          <w:szCs w:val="24"/>
        </w:rPr>
        <w:t>В</w:t>
      </w:r>
      <w:r w:rsidR="00F021BE" w:rsidRPr="00EF1E48">
        <w:rPr>
          <w:rFonts w:ascii="Times New Roman" w:hAnsi="Times New Roman" w:cs="Times New Roman"/>
          <w:sz w:val="24"/>
          <w:szCs w:val="24"/>
        </w:rPr>
        <w:t>одопровод</w:t>
      </w:r>
      <w:r w:rsidR="00C34267">
        <w:rPr>
          <w:rFonts w:ascii="Times New Roman" w:hAnsi="Times New Roman" w:cs="Times New Roman"/>
          <w:sz w:val="24"/>
          <w:szCs w:val="24"/>
        </w:rPr>
        <w:t xml:space="preserve"> проложен совместно с трубопроводом тепловой сети в железобетонных лотках на глубине 2,5 </w:t>
      </w:r>
      <w:r w:rsidR="00F021BE" w:rsidRPr="00EF1E48">
        <w:rPr>
          <w:rFonts w:ascii="Times New Roman" w:hAnsi="Times New Roman" w:cs="Times New Roman"/>
          <w:sz w:val="24"/>
          <w:szCs w:val="24"/>
        </w:rPr>
        <w:t xml:space="preserve">метра. </w:t>
      </w:r>
      <w:r w:rsidR="00C34267">
        <w:rPr>
          <w:rFonts w:ascii="Times New Roman" w:hAnsi="Times New Roman" w:cs="Times New Roman"/>
          <w:sz w:val="24"/>
          <w:szCs w:val="24"/>
        </w:rPr>
        <w:t>Водоразборных колонок нет.</w:t>
      </w:r>
      <w:r w:rsidR="005468DA">
        <w:rPr>
          <w:rFonts w:ascii="Times New Roman" w:hAnsi="Times New Roman" w:cs="Times New Roman"/>
          <w:sz w:val="24"/>
          <w:szCs w:val="24"/>
        </w:rPr>
        <w:t xml:space="preserve"> Пожарный гидрант – 1 шт (ул.</w:t>
      </w:r>
      <w:r w:rsidR="00F731D8">
        <w:rPr>
          <w:rFonts w:ascii="Times New Roman" w:hAnsi="Times New Roman" w:cs="Times New Roman"/>
          <w:sz w:val="24"/>
          <w:szCs w:val="24"/>
        </w:rPr>
        <w:t xml:space="preserve"> </w:t>
      </w:r>
      <w:r w:rsidR="005468DA">
        <w:rPr>
          <w:rFonts w:ascii="Times New Roman" w:hAnsi="Times New Roman" w:cs="Times New Roman"/>
          <w:sz w:val="24"/>
          <w:szCs w:val="24"/>
        </w:rPr>
        <w:t>Ленина возле детского дома).</w:t>
      </w:r>
    </w:p>
    <w:p w:rsidR="00C34267" w:rsidRDefault="00C34267" w:rsidP="00C3426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Водопроводная система новой части с.</w:t>
      </w:r>
      <w:r w:rsidR="00F731D8">
        <w:rPr>
          <w:rFonts w:ascii="Times New Roman" w:hAnsi="Times New Roman" w:cs="Times New Roman"/>
          <w:sz w:val="24"/>
          <w:szCs w:val="24"/>
        </w:rPr>
        <w:t xml:space="preserve"> </w:t>
      </w:r>
      <w:r>
        <w:rPr>
          <w:rFonts w:ascii="Times New Roman" w:hAnsi="Times New Roman" w:cs="Times New Roman"/>
          <w:sz w:val="24"/>
          <w:szCs w:val="24"/>
        </w:rPr>
        <w:t>Тесь общей протяженностью 11,901 км.</w:t>
      </w:r>
      <w:r w:rsidRPr="00C34267">
        <w:rPr>
          <w:rFonts w:ascii="Times New Roman" w:hAnsi="Times New Roman" w:cs="Times New Roman"/>
          <w:sz w:val="24"/>
          <w:szCs w:val="24"/>
        </w:rPr>
        <w:t xml:space="preserve"> </w:t>
      </w:r>
      <w:r w:rsidRPr="00D45CD5">
        <w:rPr>
          <w:rFonts w:ascii="Times New Roman" w:hAnsi="Times New Roman" w:cs="Times New Roman"/>
          <w:sz w:val="24"/>
          <w:szCs w:val="24"/>
        </w:rPr>
        <w:t>Материал</w:t>
      </w:r>
      <w:r w:rsidRPr="00EF1E48">
        <w:rPr>
          <w:rFonts w:ascii="Times New Roman" w:hAnsi="Times New Roman" w:cs="Times New Roman"/>
          <w:sz w:val="24"/>
          <w:szCs w:val="24"/>
        </w:rPr>
        <w:t xml:space="preserve"> водопроводной сети: сталь, частично полиэтиленовые трубы. </w:t>
      </w:r>
      <w:r>
        <w:rPr>
          <w:rFonts w:ascii="Times New Roman" w:hAnsi="Times New Roman" w:cs="Times New Roman"/>
          <w:sz w:val="24"/>
          <w:szCs w:val="24"/>
        </w:rPr>
        <w:t>В</w:t>
      </w:r>
      <w:r w:rsidRPr="00EF1E48">
        <w:rPr>
          <w:rFonts w:ascii="Times New Roman" w:hAnsi="Times New Roman" w:cs="Times New Roman"/>
          <w:sz w:val="24"/>
          <w:szCs w:val="24"/>
        </w:rPr>
        <w:t>одопровод</w:t>
      </w:r>
      <w:r>
        <w:rPr>
          <w:rFonts w:ascii="Times New Roman" w:hAnsi="Times New Roman" w:cs="Times New Roman"/>
          <w:sz w:val="24"/>
          <w:szCs w:val="24"/>
        </w:rPr>
        <w:t xml:space="preserve"> проложен совместно с трубопроводом тепловой сети в железобетонных лотках на глубине 2,5 </w:t>
      </w:r>
      <w:r w:rsidRPr="00EF1E48">
        <w:rPr>
          <w:rFonts w:ascii="Times New Roman" w:hAnsi="Times New Roman" w:cs="Times New Roman"/>
          <w:sz w:val="24"/>
          <w:szCs w:val="24"/>
        </w:rPr>
        <w:t xml:space="preserve">метра. </w:t>
      </w:r>
      <w:r>
        <w:rPr>
          <w:rFonts w:ascii="Times New Roman" w:hAnsi="Times New Roman" w:cs="Times New Roman"/>
          <w:sz w:val="24"/>
          <w:szCs w:val="24"/>
        </w:rPr>
        <w:t>Водоразборных колонок нет.</w:t>
      </w:r>
      <w:r w:rsidR="006928CA">
        <w:rPr>
          <w:rFonts w:ascii="Times New Roman" w:hAnsi="Times New Roman" w:cs="Times New Roman"/>
          <w:sz w:val="24"/>
          <w:szCs w:val="24"/>
        </w:rPr>
        <w:t xml:space="preserve"> Пожарных гидрантов – 6 шт.</w:t>
      </w:r>
    </w:p>
    <w:p w:rsidR="005468DA" w:rsidRDefault="00C34267" w:rsidP="005468D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Водопроводная сеть</w:t>
      </w:r>
      <w:r w:rsidR="006928CA">
        <w:rPr>
          <w:rFonts w:ascii="Times New Roman" w:hAnsi="Times New Roman" w:cs="Times New Roman"/>
          <w:sz w:val="24"/>
          <w:szCs w:val="24"/>
        </w:rPr>
        <w:t xml:space="preserve"> </w:t>
      </w:r>
      <w:r w:rsidR="006928CA" w:rsidRPr="00F731D8">
        <w:rPr>
          <w:rFonts w:ascii="Times New Roman" w:hAnsi="Times New Roman" w:cs="Times New Roman"/>
          <w:sz w:val="24"/>
          <w:szCs w:val="24"/>
        </w:rPr>
        <w:t>с.</w:t>
      </w:r>
      <w:r w:rsidR="00F731D8">
        <w:rPr>
          <w:rFonts w:ascii="Times New Roman" w:hAnsi="Times New Roman" w:cs="Times New Roman"/>
          <w:sz w:val="24"/>
          <w:szCs w:val="24"/>
        </w:rPr>
        <w:t xml:space="preserve"> </w:t>
      </w:r>
      <w:r w:rsidR="006928CA" w:rsidRPr="00F731D8">
        <w:rPr>
          <w:rFonts w:ascii="Times New Roman" w:hAnsi="Times New Roman" w:cs="Times New Roman"/>
          <w:sz w:val="24"/>
          <w:szCs w:val="24"/>
        </w:rPr>
        <w:t>Большая Иня</w:t>
      </w:r>
      <w:r w:rsidR="006928CA">
        <w:rPr>
          <w:rFonts w:ascii="Times New Roman" w:hAnsi="Times New Roman" w:cs="Times New Roman"/>
          <w:sz w:val="24"/>
          <w:szCs w:val="24"/>
        </w:rPr>
        <w:t xml:space="preserve"> общей протяженностью 9,339 км 1986 года ввода в эксплуатацию,</w:t>
      </w:r>
      <w:r w:rsidR="006928CA" w:rsidRPr="006928CA">
        <w:rPr>
          <w:rFonts w:ascii="Times New Roman" w:hAnsi="Times New Roman" w:cs="Times New Roman"/>
          <w:sz w:val="24"/>
          <w:szCs w:val="24"/>
        </w:rPr>
        <w:t xml:space="preserve"> </w:t>
      </w:r>
      <w:r w:rsidR="006928CA">
        <w:rPr>
          <w:rFonts w:ascii="Times New Roman" w:hAnsi="Times New Roman" w:cs="Times New Roman"/>
          <w:sz w:val="24"/>
          <w:szCs w:val="24"/>
        </w:rPr>
        <w:t xml:space="preserve">0,451 км 2015 года ввода в эксплуатацию. </w:t>
      </w:r>
      <w:r w:rsidR="006928CA" w:rsidRPr="00D45CD5">
        <w:rPr>
          <w:rFonts w:ascii="Times New Roman" w:hAnsi="Times New Roman" w:cs="Times New Roman"/>
          <w:sz w:val="24"/>
          <w:szCs w:val="24"/>
        </w:rPr>
        <w:t>Материал</w:t>
      </w:r>
      <w:r w:rsidR="006928CA" w:rsidRPr="00EF1E48">
        <w:rPr>
          <w:rFonts w:ascii="Times New Roman" w:hAnsi="Times New Roman" w:cs="Times New Roman"/>
          <w:sz w:val="24"/>
          <w:szCs w:val="24"/>
        </w:rPr>
        <w:t xml:space="preserve"> водопроводной сети: </w:t>
      </w:r>
      <w:r w:rsidR="006928CA">
        <w:rPr>
          <w:rFonts w:ascii="Times New Roman" w:hAnsi="Times New Roman" w:cs="Times New Roman"/>
          <w:sz w:val="24"/>
          <w:szCs w:val="24"/>
        </w:rPr>
        <w:t xml:space="preserve">чугун, </w:t>
      </w:r>
      <w:r w:rsidR="006928CA" w:rsidRPr="00EF1E48">
        <w:rPr>
          <w:rFonts w:ascii="Times New Roman" w:hAnsi="Times New Roman" w:cs="Times New Roman"/>
          <w:sz w:val="24"/>
          <w:szCs w:val="24"/>
        </w:rPr>
        <w:t xml:space="preserve">сталь, частично полиэтиленовые трубы. </w:t>
      </w:r>
      <w:r w:rsidR="006928CA">
        <w:rPr>
          <w:rFonts w:ascii="Times New Roman" w:hAnsi="Times New Roman" w:cs="Times New Roman"/>
          <w:sz w:val="24"/>
          <w:szCs w:val="24"/>
        </w:rPr>
        <w:t xml:space="preserve">Глубина прокладки водопровода 3,0 </w:t>
      </w:r>
      <w:r w:rsidR="006928CA" w:rsidRPr="00EF1E48">
        <w:rPr>
          <w:rFonts w:ascii="Times New Roman" w:hAnsi="Times New Roman" w:cs="Times New Roman"/>
          <w:sz w:val="24"/>
          <w:szCs w:val="24"/>
        </w:rPr>
        <w:t xml:space="preserve">метра. </w:t>
      </w:r>
      <w:r w:rsidR="006928CA">
        <w:rPr>
          <w:rFonts w:ascii="Times New Roman" w:hAnsi="Times New Roman" w:cs="Times New Roman"/>
          <w:sz w:val="24"/>
          <w:szCs w:val="24"/>
        </w:rPr>
        <w:t>Водоразборных колонок – 37шт.</w:t>
      </w:r>
      <w:r w:rsidR="005468DA" w:rsidRPr="005468DA">
        <w:rPr>
          <w:rFonts w:ascii="Times New Roman" w:hAnsi="Times New Roman" w:cs="Times New Roman"/>
          <w:sz w:val="24"/>
          <w:szCs w:val="24"/>
        </w:rPr>
        <w:t xml:space="preserve"> </w:t>
      </w:r>
      <w:r w:rsidR="005468DA">
        <w:rPr>
          <w:rFonts w:ascii="Times New Roman" w:hAnsi="Times New Roman" w:cs="Times New Roman"/>
          <w:sz w:val="24"/>
          <w:szCs w:val="24"/>
        </w:rPr>
        <w:t>Пожарных гидрантов – 5 шт.</w:t>
      </w:r>
    </w:p>
    <w:p w:rsidR="00C34267" w:rsidRDefault="005468DA" w:rsidP="0078016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Водопроводная сеть </w:t>
      </w:r>
      <w:r w:rsidRPr="00F731D8">
        <w:rPr>
          <w:rFonts w:ascii="Times New Roman" w:hAnsi="Times New Roman" w:cs="Times New Roman"/>
          <w:sz w:val="24"/>
          <w:szCs w:val="24"/>
        </w:rPr>
        <w:t>с.</w:t>
      </w:r>
      <w:r w:rsidR="00F731D8">
        <w:rPr>
          <w:rFonts w:ascii="Times New Roman" w:hAnsi="Times New Roman" w:cs="Times New Roman"/>
          <w:sz w:val="24"/>
          <w:szCs w:val="24"/>
        </w:rPr>
        <w:t xml:space="preserve"> </w:t>
      </w:r>
      <w:r w:rsidRPr="00F731D8">
        <w:rPr>
          <w:rFonts w:ascii="Times New Roman" w:hAnsi="Times New Roman" w:cs="Times New Roman"/>
          <w:sz w:val="24"/>
          <w:szCs w:val="24"/>
        </w:rPr>
        <w:t>Малая Иня</w:t>
      </w:r>
      <w:r>
        <w:rPr>
          <w:rFonts w:ascii="Times New Roman" w:hAnsi="Times New Roman" w:cs="Times New Roman"/>
          <w:sz w:val="24"/>
          <w:szCs w:val="24"/>
        </w:rPr>
        <w:t xml:space="preserve"> общей </w:t>
      </w:r>
      <w:r w:rsidRPr="00E37C6D">
        <w:rPr>
          <w:rFonts w:ascii="Times New Roman" w:hAnsi="Times New Roman" w:cs="Times New Roman"/>
          <w:sz w:val="24"/>
          <w:szCs w:val="24"/>
        </w:rPr>
        <w:t xml:space="preserve">протяженностью </w:t>
      </w:r>
      <w:r w:rsidR="00E37C6D" w:rsidRPr="00E37C6D">
        <w:rPr>
          <w:rFonts w:ascii="Times New Roman" w:hAnsi="Times New Roman" w:cs="Times New Roman"/>
          <w:sz w:val="24"/>
          <w:szCs w:val="24"/>
        </w:rPr>
        <w:t>1,7</w:t>
      </w:r>
      <w:r w:rsidR="00E37C6D">
        <w:rPr>
          <w:rFonts w:ascii="Times New Roman" w:hAnsi="Times New Roman" w:cs="Times New Roman"/>
          <w:sz w:val="24"/>
          <w:szCs w:val="24"/>
        </w:rPr>
        <w:t>км</w:t>
      </w:r>
      <w:r>
        <w:rPr>
          <w:rFonts w:ascii="Times New Roman" w:hAnsi="Times New Roman" w:cs="Times New Roman"/>
          <w:sz w:val="24"/>
          <w:szCs w:val="24"/>
        </w:rPr>
        <w:t xml:space="preserve">. </w:t>
      </w:r>
      <w:r w:rsidRPr="00D45CD5">
        <w:rPr>
          <w:rFonts w:ascii="Times New Roman" w:hAnsi="Times New Roman" w:cs="Times New Roman"/>
          <w:sz w:val="24"/>
          <w:szCs w:val="24"/>
        </w:rPr>
        <w:t>Материал</w:t>
      </w:r>
      <w:r w:rsidRPr="00EF1E48">
        <w:rPr>
          <w:rFonts w:ascii="Times New Roman" w:hAnsi="Times New Roman" w:cs="Times New Roman"/>
          <w:sz w:val="24"/>
          <w:szCs w:val="24"/>
        </w:rPr>
        <w:t xml:space="preserve"> водопроводной сети: полиэтиленовые трубы</w:t>
      </w:r>
      <w:r>
        <w:rPr>
          <w:rFonts w:ascii="Times New Roman" w:hAnsi="Times New Roman" w:cs="Times New Roman"/>
          <w:sz w:val="24"/>
          <w:szCs w:val="24"/>
        </w:rPr>
        <w:t xml:space="preserve"> диаметром 100 мм</w:t>
      </w:r>
      <w:r w:rsidRPr="00EF1E48">
        <w:rPr>
          <w:rFonts w:ascii="Times New Roman" w:hAnsi="Times New Roman" w:cs="Times New Roman"/>
          <w:sz w:val="24"/>
          <w:szCs w:val="24"/>
        </w:rPr>
        <w:t xml:space="preserve">. </w:t>
      </w:r>
      <w:r>
        <w:rPr>
          <w:rFonts w:ascii="Times New Roman" w:hAnsi="Times New Roman" w:cs="Times New Roman"/>
          <w:sz w:val="24"/>
          <w:szCs w:val="24"/>
        </w:rPr>
        <w:t xml:space="preserve">Глубина прокладки водопровода 3,0 </w:t>
      </w:r>
      <w:r w:rsidRPr="00EF1E48">
        <w:rPr>
          <w:rFonts w:ascii="Times New Roman" w:hAnsi="Times New Roman" w:cs="Times New Roman"/>
          <w:sz w:val="24"/>
          <w:szCs w:val="24"/>
        </w:rPr>
        <w:t xml:space="preserve">метра. </w:t>
      </w:r>
      <w:r>
        <w:rPr>
          <w:rFonts w:ascii="Times New Roman" w:hAnsi="Times New Roman" w:cs="Times New Roman"/>
          <w:sz w:val="24"/>
          <w:szCs w:val="24"/>
        </w:rPr>
        <w:t>Водоразборных колонок – 17шт.</w:t>
      </w:r>
      <w:r w:rsidRPr="005468DA">
        <w:rPr>
          <w:rFonts w:ascii="Times New Roman" w:hAnsi="Times New Roman" w:cs="Times New Roman"/>
          <w:sz w:val="24"/>
          <w:szCs w:val="24"/>
        </w:rPr>
        <w:t xml:space="preserve"> </w:t>
      </w:r>
      <w:r>
        <w:rPr>
          <w:rFonts w:ascii="Times New Roman" w:hAnsi="Times New Roman" w:cs="Times New Roman"/>
          <w:sz w:val="24"/>
          <w:szCs w:val="24"/>
        </w:rPr>
        <w:t>Пожарный гидрант – 1 шт (ул.</w:t>
      </w:r>
      <w:r w:rsidR="00F731D8">
        <w:rPr>
          <w:rFonts w:ascii="Times New Roman" w:hAnsi="Times New Roman" w:cs="Times New Roman"/>
          <w:sz w:val="24"/>
          <w:szCs w:val="24"/>
        </w:rPr>
        <w:t xml:space="preserve"> </w:t>
      </w:r>
      <w:r>
        <w:rPr>
          <w:rFonts w:ascii="Times New Roman" w:hAnsi="Times New Roman" w:cs="Times New Roman"/>
          <w:sz w:val="24"/>
          <w:szCs w:val="24"/>
        </w:rPr>
        <w:t>Школьная).</w:t>
      </w:r>
    </w:p>
    <w:p w:rsidR="00780165" w:rsidRPr="007A3693" w:rsidRDefault="00780165" w:rsidP="00780165">
      <w:pPr>
        <w:autoSpaceDE w:val="0"/>
        <w:autoSpaceDN w:val="0"/>
        <w:adjustRightInd w:val="0"/>
        <w:spacing w:after="0" w:line="240" w:lineRule="auto"/>
        <w:ind w:firstLine="709"/>
        <w:jc w:val="both"/>
        <w:rPr>
          <w:rFonts w:ascii="Times New Roman" w:hAnsi="Times New Roman" w:cs="Times New Roman"/>
          <w:sz w:val="24"/>
          <w:szCs w:val="24"/>
        </w:rPr>
      </w:pPr>
    </w:p>
    <w:p w:rsidR="00A26597" w:rsidRPr="007A3693" w:rsidRDefault="00A26597" w:rsidP="00A26597">
      <w:pPr>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 xml:space="preserve">Учет поднятой воды насосными станциями не организован.  </w:t>
      </w:r>
      <w:r w:rsidR="00D452A1" w:rsidRPr="007A3693">
        <w:rPr>
          <w:rFonts w:ascii="Times New Roman" w:hAnsi="Times New Roman" w:cs="Times New Roman"/>
          <w:sz w:val="24"/>
          <w:szCs w:val="24"/>
        </w:rPr>
        <w:t>Объем поданной воды в сеть</w:t>
      </w:r>
      <w:r w:rsidRPr="007A3693">
        <w:rPr>
          <w:rFonts w:ascii="Times New Roman" w:hAnsi="Times New Roman" w:cs="Times New Roman"/>
          <w:sz w:val="24"/>
          <w:szCs w:val="24"/>
        </w:rPr>
        <w:t xml:space="preserve"> является расчетной величиной. </w:t>
      </w:r>
    </w:p>
    <w:p w:rsidR="0023034F" w:rsidRPr="007A3693" w:rsidRDefault="0023034F" w:rsidP="00A26597">
      <w:pPr>
        <w:spacing w:after="0" w:line="240" w:lineRule="auto"/>
        <w:ind w:firstLine="709"/>
        <w:jc w:val="both"/>
        <w:rPr>
          <w:rFonts w:ascii="Times New Roman" w:hAnsi="Times New Roman" w:cs="Times New Roman"/>
          <w:sz w:val="24"/>
          <w:szCs w:val="24"/>
        </w:rPr>
      </w:pPr>
    </w:p>
    <w:p w:rsidR="00F610E1" w:rsidRPr="00F610E1" w:rsidRDefault="00F610E1" w:rsidP="00F610E1">
      <w:pPr>
        <w:autoSpaceDE w:val="0"/>
        <w:autoSpaceDN w:val="0"/>
        <w:adjustRightInd w:val="0"/>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 xml:space="preserve">При анализе существующего состояния систем водоснабжения в </w:t>
      </w:r>
      <w:r w:rsidR="005468DA" w:rsidRPr="007A3693">
        <w:rPr>
          <w:rFonts w:ascii="Times New Roman" w:hAnsi="Times New Roman" w:cs="Times New Roman"/>
          <w:sz w:val="24"/>
          <w:szCs w:val="24"/>
        </w:rPr>
        <w:t>Тесинском</w:t>
      </w:r>
      <w:r w:rsidRPr="007A3693">
        <w:rPr>
          <w:rFonts w:ascii="Times New Roman" w:hAnsi="Times New Roman" w:cs="Times New Roman"/>
          <w:sz w:val="24"/>
          <w:szCs w:val="24"/>
        </w:rPr>
        <w:t xml:space="preserve"> сельсовете</w:t>
      </w:r>
      <w:r>
        <w:rPr>
          <w:rFonts w:ascii="Times New Roman" w:hAnsi="Times New Roman" w:cs="Times New Roman"/>
          <w:sz w:val="24"/>
          <w:szCs w:val="24"/>
        </w:rPr>
        <w:t xml:space="preserve"> </w:t>
      </w:r>
      <w:r w:rsidRPr="00F610E1">
        <w:rPr>
          <w:rFonts w:ascii="Times New Roman" w:hAnsi="Times New Roman" w:cs="Times New Roman"/>
          <w:sz w:val="24"/>
          <w:szCs w:val="24"/>
        </w:rPr>
        <w:t>выявлено следующее:</w:t>
      </w:r>
    </w:p>
    <w:p w:rsidR="00F610E1" w:rsidRDefault="00F610E1" w:rsidP="003F1B25">
      <w:pPr>
        <w:autoSpaceDE w:val="0"/>
        <w:autoSpaceDN w:val="0"/>
        <w:adjustRightInd w:val="0"/>
        <w:spacing w:after="0" w:line="240" w:lineRule="auto"/>
        <w:ind w:firstLine="709"/>
        <w:jc w:val="both"/>
        <w:rPr>
          <w:rFonts w:ascii="Times New Roman" w:hAnsi="Times New Roman" w:cs="Times New Roman"/>
          <w:sz w:val="24"/>
          <w:szCs w:val="24"/>
        </w:rPr>
      </w:pPr>
      <w:r w:rsidRPr="00F610E1">
        <w:rPr>
          <w:rFonts w:ascii="Times New Roman" w:hAnsi="Times New Roman" w:cs="Times New Roman"/>
          <w:sz w:val="24"/>
          <w:szCs w:val="24"/>
        </w:rPr>
        <w:t>1</w:t>
      </w:r>
      <w:r w:rsidR="00B36141">
        <w:rPr>
          <w:rFonts w:ascii="Times New Roman" w:hAnsi="Times New Roman" w:cs="Times New Roman"/>
          <w:sz w:val="24"/>
          <w:szCs w:val="24"/>
        </w:rPr>
        <w:t>.</w:t>
      </w:r>
      <w:r w:rsidRPr="00F610E1">
        <w:rPr>
          <w:rFonts w:ascii="Times New Roman" w:hAnsi="Times New Roman" w:cs="Times New Roman"/>
          <w:sz w:val="24"/>
          <w:szCs w:val="24"/>
        </w:rPr>
        <w:t xml:space="preserve"> </w:t>
      </w:r>
      <w:r w:rsidR="00B36141">
        <w:rPr>
          <w:rFonts w:ascii="Times New Roman" w:hAnsi="Times New Roman" w:cs="Times New Roman"/>
          <w:sz w:val="24"/>
          <w:szCs w:val="24"/>
        </w:rPr>
        <w:t>Д</w:t>
      </w:r>
      <w:r w:rsidR="003F1B25">
        <w:rPr>
          <w:rFonts w:ascii="Times New Roman" w:hAnsi="Times New Roman" w:cs="Times New Roman"/>
          <w:sz w:val="24"/>
          <w:szCs w:val="24"/>
        </w:rPr>
        <w:t xml:space="preserve">лительная эксплуатация водозаборных скважин, коррозия обсадных труб и фильтрующих элементов, </w:t>
      </w:r>
      <w:r w:rsidR="003F1B25" w:rsidRPr="00F610E1">
        <w:rPr>
          <w:rFonts w:ascii="Times New Roman" w:hAnsi="Times New Roman" w:cs="Times New Roman"/>
          <w:sz w:val="24"/>
          <w:szCs w:val="24"/>
        </w:rPr>
        <w:t>физически</w:t>
      </w:r>
      <w:r w:rsidR="003F1B25">
        <w:rPr>
          <w:rFonts w:ascii="Times New Roman" w:hAnsi="Times New Roman" w:cs="Times New Roman"/>
          <w:sz w:val="24"/>
          <w:szCs w:val="24"/>
        </w:rPr>
        <w:t>й</w:t>
      </w:r>
      <w:r w:rsidR="003F1B25" w:rsidRPr="00F610E1">
        <w:rPr>
          <w:rFonts w:ascii="Times New Roman" w:hAnsi="Times New Roman" w:cs="Times New Roman"/>
          <w:sz w:val="24"/>
          <w:szCs w:val="24"/>
        </w:rPr>
        <w:t xml:space="preserve"> износ водопроводных сетей</w:t>
      </w:r>
      <w:r w:rsidR="003F1B25">
        <w:rPr>
          <w:rFonts w:ascii="Times New Roman" w:hAnsi="Times New Roman" w:cs="Times New Roman"/>
          <w:sz w:val="24"/>
          <w:szCs w:val="24"/>
        </w:rPr>
        <w:t xml:space="preserve"> ухудшают органолептические показатели качества питьевой воды. Водозаборные узлы требуют реконструкции и капитального ремонта</w:t>
      </w:r>
      <w:r w:rsidR="008630C7">
        <w:rPr>
          <w:rFonts w:ascii="Times New Roman" w:hAnsi="Times New Roman" w:cs="Times New Roman"/>
          <w:sz w:val="24"/>
          <w:szCs w:val="24"/>
        </w:rPr>
        <w:t>.</w:t>
      </w:r>
    </w:p>
    <w:p w:rsidR="008630C7" w:rsidRPr="00126D87" w:rsidRDefault="008630C7" w:rsidP="008630C7">
      <w:pPr>
        <w:autoSpaceDE w:val="0"/>
        <w:autoSpaceDN w:val="0"/>
        <w:adjustRightInd w:val="0"/>
        <w:spacing w:after="0" w:line="240" w:lineRule="auto"/>
        <w:ind w:firstLine="709"/>
        <w:jc w:val="both"/>
        <w:rPr>
          <w:rFonts w:ascii="Times New Roman" w:hAnsi="Times New Roman" w:cs="Times New Roman"/>
          <w:sz w:val="24"/>
          <w:szCs w:val="24"/>
        </w:rPr>
      </w:pPr>
      <w:r w:rsidRPr="00126D87">
        <w:rPr>
          <w:rFonts w:ascii="Times New Roman" w:hAnsi="Times New Roman" w:cs="Times New Roman"/>
          <w:sz w:val="24"/>
          <w:szCs w:val="24"/>
        </w:rPr>
        <w:t>2</w:t>
      </w:r>
      <w:r w:rsidR="00B36141">
        <w:rPr>
          <w:rFonts w:ascii="Times New Roman" w:hAnsi="Times New Roman" w:cs="Times New Roman"/>
          <w:sz w:val="24"/>
          <w:szCs w:val="24"/>
        </w:rPr>
        <w:t>.</w:t>
      </w:r>
      <w:r w:rsidRPr="00126D87">
        <w:rPr>
          <w:rFonts w:ascii="Times New Roman" w:hAnsi="Times New Roman" w:cs="Times New Roman"/>
          <w:sz w:val="24"/>
          <w:szCs w:val="24"/>
        </w:rPr>
        <w:t xml:space="preserve"> </w:t>
      </w:r>
      <w:r w:rsidR="00B36141">
        <w:rPr>
          <w:rFonts w:ascii="Times New Roman" w:hAnsi="Times New Roman" w:cs="Times New Roman"/>
          <w:sz w:val="24"/>
          <w:szCs w:val="24"/>
        </w:rPr>
        <w:t>С</w:t>
      </w:r>
      <w:r w:rsidRPr="00126D87">
        <w:rPr>
          <w:rFonts w:ascii="Times New Roman" w:hAnsi="Times New Roman" w:cs="Times New Roman"/>
          <w:sz w:val="24"/>
          <w:szCs w:val="24"/>
        </w:rPr>
        <w:t xml:space="preserve">истемы водоснабжения </w:t>
      </w:r>
      <w:r>
        <w:rPr>
          <w:rFonts w:ascii="Times New Roman" w:hAnsi="Times New Roman" w:cs="Times New Roman"/>
          <w:sz w:val="24"/>
          <w:szCs w:val="24"/>
        </w:rPr>
        <w:t>Тесинского</w:t>
      </w:r>
      <w:r w:rsidRPr="00126D87">
        <w:rPr>
          <w:rFonts w:ascii="Times New Roman" w:hAnsi="Times New Roman" w:cs="Times New Roman"/>
          <w:sz w:val="24"/>
          <w:szCs w:val="24"/>
        </w:rPr>
        <w:t xml:space="preserve"> сельсовета не имеют необходимых сооружений и технологического оборудования для улучшения качества воды, потребителям подается исходная (природная) вода. Качество воды отобранной из водоразборных колонок населенных пунктов не удовлетворяет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по санитарно-химическим показателям, а именно жесткость общая при нормативном показателе не более 7,0 мг/дм</w:t>
      </w:r>
      <w:r w:rsidRPr="00126D87">
        <w:rPr>
          <w:rFonts w:ascii="Times New Roman" w:hAnsi="Times New Roman" w:cs="Times New Roman"/>
          <w:sz w:val="24"/>
          <w:szCs w:val="24"/>
          <w:vertAlign w:val="superscript"/>
        </w:rPr>
        <w:t>3</w:t>
      </w:r>
      <w:r w:rsidRPr="00126D87">
        <w:rPr>
          <w:rFonts w:ascii="Times New Roman" w:hAnsi="Times New Roman" w:cs="Times New Roman"/>
          <w:sz w:val="24"/>
          <w:szCs w:val="24"/>
        </w:rPr>
        <w:t xml:space="preserve"> составляет 8,</w:t>
      </w:r>
      <w:r w:rsidR="008A1D33">
        <w:rPr>
          <w:rFonts w:ascii="Times New Roman" w:hAnsi="Times New Roman" w:cs="Times New Roman"/>
          <w:sz w:val="24"/>
          <w:szCs w:val="24"/>
        </w:rPr>
        <w:t>9</w:t>
      </w:r>
      <w:r>
        <w:rPr>
          <w:rFonts w:ascii="Times New Roman" w:hAnsi="Times New Roman" w:cs="Times New Roman"/>
          <w:sz w:val="24"/>
          <w:szCs w:val="24"/>
        </w:rPr>
        <w:t xml:space="preserve"> </w:t>
      </w:r>
      <w:r w:rsidRPr="00126D87">
        <w:rPr>
          <w:rFonts w:ascii="Times New Roman" w:hAnsi="Times New Roman" w:cs="Times New Roman"/>
          <w:sz w:val="24"/>
          <w:szCs w:val="24"/>
        </w:rPr>
        <w:t>±</w:t>
      </w:r>
      <w:r>
        <w:rPr>
          <w:rFonts w:ascii="Times New Roman" w:hAnsi="Times New Roman" w:cs="Times New Roman"/>
          <w:sz w:val="24"/>
          <w:szCs w:val="24"/>
        </w:rPr>
        <w:t xml:space="preserve"> </w:t>
      </w:r>
      <w:r w:rsidRPr="00126D87">
        <w:rPr>
          <w:rFonts w:ascii="Times New Roman" w:hAnsi="Times New Roman" w:cs="Times New Roman"/>
          <w:sz w:val="24"/>
          <w:szCs w:val="24"/>
        </w:rPr>
        <w:t>1,</w:t>
      </w:r>
      <w:r w:rsidR="008A1D33">
        <w:rPr>
          <w:rFonts w:ascii="Times New Roman" w:hAnsi="Times New Roman" w:cs="Times New Roman"/>
          <w:sz w:val="24"/>
          <w:szCs w:val="24"/>
        </w:rPr>
        <w:t>3</w:t>
      </w:r>
      <w:r w:rsidRPr="00126D87">
        <w:rPr>
          <w:rFonts w:ascii="Times New Roman" w:hAnsi="Times New Roman" w:cs="Times New Roman"/>
          <w:sz w:val="24"/>
          <w:szCs w:val="24"/>
        </w:rPr>
        <w:t xml:space="preserve"> мг/дм</w:t>
      </w:r>
      <w:r w:rsidRPr="00126D87">
        <w:rPr>
          <w:rFonts w:ascii="Times New Roman" w:hAnsi="Times New Roman" w:cs="Times New Roman"/>
          <w:sz w:val="24"/>
          <w:szCs w:val="24"/>
          <w:vertAlign w:val="superscript"/>
        </w:rPr>
        <w:t>3</w:t>
      </w:r>
      <w:r w:rsidR="00F731D8">
        <w:rPr>
          <w:rFonts w:ascii="Times New Roman" w:hAnsi="Times New Roman" w:cs="Times New Roman"/>
          <w:sz w:val="24"/>
          <w:szCs w:val="24"/>
        </w:rPr>
        <w:t xml:space="preserve"> (с. </w:t>
      </w:r>
      <w:r w:rsidR="00BF4BBF">
        <w:rPr>
          <w:rFonts w:ascii="Times New Roman" w:hAnsi="Times New Roman" w:cs="Times New Roman"/>
          <w:sz w:val="24"/>
          <w:szCs w:val="24"/>
        </w:rPr>
        <w:t>Тесь</w:t>
      </w:r>
      <w:r>
        <w:rPr>
          <w:rFonts w:ascii="Times New Roman" w:hAnsi="Times New Roman" w:cs="Times New Roman"/>
          <w:sz w:val="24"/>
          <w:szCs w:val="24"/>
        </w:rPr>
        <w:t>)</w:t>
      </w:r>
      <w:r w:rsidRPr="00126D87">
        <w:rPr>
          <w:rFonts w:ascii="Times New Roman" w:hAnsi="Times New Roman" w:cs="Times New Roman"/>
          <w:sz w:val="24"/>
          <w:szCs w:val="24"/>
        </w:rPr>
        <w:t>.</w:t>
      </w:r>
    </w:p>
    <w:p w:rsidR="008630C7" w:rsidRPr="00126D87" w:rsidRDefault="008630C7" w:rsidP="008630C7">
      <w:pPr>
        <w:autoSpaceDE w:val="0"/>
        <w:autoSpaceDN w:val="0"/>
        <w:adjustRightInd w:val="0"/>
        <w:spacing w:after="0" w:line="240" w:lineRule="auto"/>
        <w:ind w:firstLine="709"/>
        <w:jc w:val="both"/>
        <w:rPr>
          <w:rFonts w:ascii="Times New Roman" w:hAnsi="Times New Roman" w:cs="Times New Roman"/>
          <w:sz w:val="24"/>
          <w:szCs w:val="24"/>
        </w:rPr>
      </w:pPr>
      <w:r w:rsidRPr="00126D87">
        <w:rPr>
          <w:rFonts w:ascii="Times New Roman" w:hAnsi="Times New Roman" w:cs="Times New Roman"/>
          <w:sz w:val="24"/>
          <w:szCs w:val="24"/>
        </w:rPr>
        <w:t>3</w:t>
      </w:r>
      <w:r w:rsidR="00B36141">
        <w:rPr>
          <w:rFonts w:ascii="Times New Roman" w:hAnsi="Times New Roman" w:cs="Times New Roman"/>
          <w:sz w:val="24"/>
          <w:szCs w:val="24"/>
        </w:rPr>
        <w:t>. З</w:t>
      </w:r>
      <w:r w:rsidRPr="00126D87">
        <w:rPr>
          <w:rFonts w:ascii="Times New Roman" w:hAnsi="Times New Roman" w:cs="Times New Roman"/>
          <w:sz w:val="24"/>
          <w:szCs w:val="24"/>
        </w:rPr>
        <w:t>оны санитарной охраны (ЗСО) первого пояса организованы</w:t>
      </w:r>
      <w:r w:rsidR="00BF4BBF">
        <w:rPr>
          <w:rFonts w:ascii="Times New Roman" w:hAnsi="Times New Roman" w:cs="Times New Roman"/>
          <w:sz w:val="24"/>
          <w:szCs w:val="24"/>
        </w:rPr>
        <w:t xml:space="preserve"> в  новой части с.</w:t>
      </w:r>
      <w:r w:rsidR="00F731D8">
        <w:rPr>
          <w:rFonts w:ascii="Times New Roman" w:hAnsi="Times New Roman" w:cs="Times New Roman"/>
          <w:sz w:val="24"/>
          <w:szCs w:val="24"/>
        </w:rPr>
        <w:t xml:space="preserve"> </w:t>
      </w:r>
      <w:r w:rsidR="00BF4BBF">
        <w:rPr>
          <w:rFonts w:ascii="Times New Roman" w:hAnsi="Times New Roman" w:cs="Times New Roman"/>
          <w:sz w:val="24"/>
          <w:szCs w:val="24"/>
        </w:rPr>
        <w:t>Тесь, в д.</w:t>
      </w:r>
      <w:r w:rsidR="00F731D8">
        <w:rPr>
          <w:rFonts w:ascii="Times New Roman" w:hAnsi="Times New Roman" w:cs="Times New Roman"/>
          <w:sz w:val="24"/>
          <w:szCs w:val="24"/>
        </w:rPr>
        <w:t xml:space="preserve"> </w:t>
      </w:r>
      <w:r w:rsidR="00BF4BBF">
        <w:rPr>
          <w:rFonts w:ascii="Times New Roman" w:hAnsi="Times New Roman" w:cs="Times New Roman"/>
          <w:sz w:val="24"/>
          <w:szCs w:val="24"/>
        </w:rPr>
        <w:t xml:space="preserve">Малая Иня, на остальных водозаборных узлах зоны </w:t>
      </w:r>
      <w:r w:rsidR="00BF4BBF" w:rsidRPr="00126D87">
        <w:rPr>
          <w:rFonts w:ascii="Times New Roman" w:hAnsi="Times New Roman" w:cs="Times New Roman"/>
          <w:sz w:val="24"/>
          <w:szCs w:val="24"/>
        </w:rPr>
        <w:t>санитарной охраны первого пояса</w:t>
      </w:r>
      <w:r w:rsidR="00BF4BBF">
        <w:rPr>
          <w:rFonts w:ascii="Times New Roman" w:hAnsi="Times New Roman" w:cs="Times New Roman"/>
          <w:sz w:val="24"/>
          <w:szCs w:val="24"/>
        </w:rPr>
        <w:t xml:space="preserve"> не организованы, все ЗСО</w:t>
      </w:r>
      <w:r w:rsidRPr="00126D87">
        <w:rPr>
          <w:rFonts w:ascii="Times New Roman" w:hAnsi="Times New Roman" w:cs="Times New Roman"/>
          <w:sz w:val="24"/>
          <w:szCs w:val="24"/>
        </w:rPr>
        <w:t xml:space="preserve"> требуют проведения работ в части: планирования территории с учетом отвода поверхностного стока за пределы зоны санитарной охраны, замены ограждения, обеспечения охраной, устройства дорожек с твердым покрытием, ведущих к сооружениям. </w:t>
      </w:r>
    </w:p>
    <w:p w:rsidR="00945674" w:rsidRPr="00126D87" w:rsidRDefault="008630C7" w:rsidP="00945674">
      <w:pPr>
        <w:autoSpaceDE w:val="0"/>
        <w:autoSpaceDN w:val="0"/>
        <w:adjustRightInd w:val="0"/>
        <w:spacing w:after="0" w:line="240" w:lineRule="auto"/>
        <w:ind w:firstLine="709"/>
        <w:jc w:val="both"/>
        <w:rPr>
          <w:rFonts w:ascii="Times New Roman" w:hAnsi="Times New Roman" w:cs="Times New Roman"/>
          <w:sz w:val="24"/>
          <w:szCs w:val="24"/>
        </w:rPr>
      </w:pPr>
      <w:r w:rsidRPr="00126D87">
        <w:rPr>
          <w:rFonts w:ascii="Times New Roman" w:hAnsi="Times New Roman" w:cs="Times New Roman"/>
          <w:sz w:val="24"/>
          <w:szCs w:val="24"/>
        </w:rPr>
        <w:t>4</w:t>
      </w:r>
      <w:r w:rsidR="00B36141">
        <w:rPr>
          <w:rFonts w:ascii="Times New Roman" w:hAnsi="Times New Roman" w:cs="Times New Roman"/>
          <w:sz w:val="24"/>
          <w:szCs w:val="24"/>
        </w:rPr>
        <w:t>.</w:t>
      </w:r>
      <w:r w:rsidR="00945674" w:rsidRPr="00126D87">
        <w:rPr>
          <w:rFonts w:ascii="Times New Roman" w:hAnsi="Times New Roman" w:cs="Times New Roman"/>
          <w:sz w:val="24"/>
          <w:szCs w:val="24"/>
        </w:rPr>
        <w:t>Техническое состояние водонапорных башен населенных пунктов неудовлетворительное</w:t>
      </w:r>
      <w:r w:rsidR="00945674">
        <w:rPr>
          <w:rFonts w:ascii="Times New Roman" w:hAnsi="Times New Roman" w:cs="Times New Roman"/>
          <w:sz w:val="24"/>
          <w:szCs w:val="24"/>
        </w:rPr>
        <w:t xml:space="preserve"> (кроме водонапорной башни д.</w:t>
      </w:r>
      <w:r w:rsidR="00F731D8">
        <w:rPr>
          <w:rFonts w:ascii="Times New Roman" w:hAnsi="Times New Roman" w:cs="Times New Roman"/>
          <w:sz w:val="24"/>
          <w:szCs w:val="24"/>
        </w:rPr>
        <w:t xml:space="preserve"> </w:t>
      </w:r>
      <w:r w:rsidR="00945674">
        <w:rPr>
          <w:rFonts w:ascii="Times New Roman" w:hAnsi="Times New Roman" w:cs="Times New Roman"/>
          <w:sz w:val="24"/>
          <w:szCs w:val="24"/>
        </w:rPr>
        <w:t>Малая Иня)</w:t>
      </w:r>
      <w:r w:rsidR="00945674" w:rsidRPr="00126D87">
        <w:rPr>
          <w:rFonts w:ascii="Times New Roman" w:hAnsi="Times New Roman" w:cs="Times New Roman"/>
          <w:sz w:val="24"/>
          <w:szCs w:val="24"/>
        </w:rPr>
        <w:t>.</w:t>
      </w:r>
    </w:p>
    <w:p w:rsidR="008630C7" w:rsidRDefault="00BF4BBF" w:rsidP="00572F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Водонапорная башня, </w:t>
      </w:r>
      <w:r w:rsidRPr="00500AD3">
        <w:rPr>
          <w:rFonts w:ascii="Times New Roman" w:hAnsi="Times New Roman" w:cs="Times New Roman"/>
          <w:sz w:val="24"/>
          <w:szCs w:val="24"/>
        </w:rPr>
        <w:t xml:space="preserve">расположенная </w:t>
      </w:r>
      <w:r w:rsidR="00500AD3" w:rsidRPr="00C37961">
        <w:rPr>
          <w:rFonts w:ascii="Times New Roman" w:hAnsi="Times New Roman" w:cs="Times New Roman"/>
          <w:sz w:val="24"/>
          <w:szCs w:val="24"/>
        </w:rPr>
        <w:t>с.</w:t>
      </w:r>
      <w:r w:rsidR="00F731D8">
        <w:rPr>
          <w:rFonts w:ascii="Times New Roman" w:hAnsi="Times New Roman" w:cs="Times New Roman"/>
          <w:sz w:val="24"/>
          <w:szCs w:val="24"/>
        </w:rPr>
        <w:t xml:space="preserve"> </w:t>
      </w:r>
      <w:r w:rsidR="00500AD3" w:rsidRPr="00C37961">
        <w:rPr>
          <w:rFonts w:ascii="Times New Roman" w:hAnsi="Times New Roman" w:cs="Times New Roman"/>
          <w:sz w:val="24"/>
          <w:szCs w:val="24"/>
        </w:rPr>
        <w:t>Большая Иня ул.</w:t>
      </w:r>
      <w:r w:rsidR="00F731D8">
        <w:rPr>
          <w:rFonts w:ascii="Times New Roman" w:hAnsi="Times New Roman" w:cs="Times New Roman"/>
          <w:sz w:val="24"/>
          <w:szCs w:val="24"/>
        </w:rPr>
        <w:t xml:space="preserve"> </w:t>
      </w:r>
      <w:r w:rsidR="00500AD3" w:rsidRPr="00C37961">
        <w:rPr>
          <w:rFonts w:ascii="Times New Roman" w:hAnsi="Times New Roman" w:cs="Times New Roman"/>
          <w:sz w:val="24"/>
          <w:szCs w:val="24"/>
        </w:rPr>
        <w:t>Ленина 78 «А</w:t>
      </w:r>
      <w:r w:rsidR="00500AD3" w:rsidRPr="005C4307">
        <w:rPr>
          <w:rFonts w:ascii="Times New Roman" w:hAnsi="Times New Roman" w:cs="Times New Roman"/>
          <w:sz w:val="24"/>
          <w:szCs w:val="24"/>
        </w:rPr>
        <w:t>»</w:t>
      </w:r>
      <w:r w:rsidRPr="005C4307">
        <w:rPr>
          <w:rFonts w:ascii="Times New Roman" w:hAnsi="Times New Roman" w:cs="Times New Roman"/>
          <w:sz w:val="24"/>
          <w:szCs w:val="24"/>
        </w:rPr>
        <w:t xml:space="preserve"> находится</w:t>
      </w:r>
      <w:r>
        <w:rPr>
          <w:rFonts w:ascii="Times New Roman" w:hAnsi="Times New Roman" w:cs="Times New Roman"/>
          <w:sz w:val="24"/>
          <w:szCs w:val="24"/>
        </w:rPr>
        <w:t xml:space="preserve"> в аварийном состоянии. </w:t>
      </w:r>
      <w:r w:rsidR="008630C7" w:rsidRPr="00126D87">
        <w:rPr>
          <w:rFonts w:ascii="Times New Roman" w:hAnsi="Times New Roman" w:cs="Times New Roman"/>
          <w:sz w:val="24"/>
          <w:szCs w:val="24"/>
        </w:rPr>
        <w:t>Металлическ</w:t>
      </w:r>
      <w:r>
        <w:rPr>
          <w:rFonts w:ascii="Times New Roman" w:hAnsi="Times New Roman" w:cs="Times New Roman"/>
          <w:sz w:val="24"/>
          <w:szCs w:val="24"/>
        </w:rPr>
        <w:t>ая</w:t>
      </w:r>
      <w:r w:rsidR="008630C7" w:rsidRPr="00126D87">
        <w:rPr>
          <w:rFonts w:ascii="Times New Roman" w:hAnsi="Times New Roman" w:cs="Times New Roman"/>
          <w:sz w:val="24"/>
          <w:szCs w:val="24"/>
        </w:rPr>
        <w:t xml:space="preserve"> конструкци</w:t>
      </w:r>
      <w:r>
        <w:rPr>
          <w:rFonts w:ascii="Times New Roman" w:hAnsi="Times New Roman" w:cs="Times New Roman"/>
          <w:sz w:val="24"/>
          <w:szCs w:val="24"/>
        </w:rPr>
        <w:t>я</w:t>
      </w:r>
      <w:r w:rsidR="008630C7" w:rsidRPr="00126D87">
        <w:rPr>
          <w:rFonts w:ascii="Times New Roman" w:hAnsi="Times New Roman" w:cs="Times New Roman"/>
          <w:sz w:val="24"/>
          <w:szCs w:val="24"/>
        </w:rPr>
        <w:t xml:space="preserve"> сильно проржавел</w:t>
      </w:r>
      <w:r>
        <w:rPr>
          <w:rFonts w:ascii="Times New Roman" w:hAnsi="Times New Roman" w:cs="Times New Roman"/>
          <w:sz w:val="24"/>
          <w:szCs w:val="24"/>
        </w:rPr>
        <w:t>а</w:t>
      </w:r>
      <w:r w:rsidR="008630C7" w:rsidRPr="00126D87">
        <w:rPr>
          <w:rFonts w:ascii="Times New Roman" w:hAnsi="Times New Roman" w:cs="Times New Roman"/>
          <w:sz w:val="24"/>
          <w:szCs w:val="24"/>
        </w:rPr>
        <w:t>,</w:t>
      </w:r>
      <w:r w:rsidR="00945674">
        <w:rPr>
          <w:rFonts w:ascii="Times New Roman" w:hAnsi="Times New Roman" w:cs="Times New Roman"/>
          <w:sz w:val="24"/>
          <w:szCs w:val="24"/>
        </w:rPr>
        <w:t xml:space="preserve"> имеет крен,</w:t>
      </w:r>
      <w:r w:rsidR="008630C7" w:rsidRPr="00126D87">
        <w:rPr>
          <w:rFonts w:ascii="Times New Roman" w:hAnsi="Times New Roman" w:cs="Times New Roman"/>
          <w:sz w:val="24"/>
          <w:szCs w:val="24"/>
        </w:rPr>
        <w:t xml:space="preserve"> в сварных швах образовались свищи</w:t>
      </w:r>
      <w:r w:rsidR="008630C7">
        <w:rPr>
          <w:rFonts w:ascii="Times New Roman" w:hAnsi="Times New Roman" w:cs="Times New Roman"/>
          <w:sz w:val="24"/>
          <w:szCs w:val="24"/>
        </w:rPr>
        <w:t>, отсутствует утепление и обшивка резервуар</w:t>
      </w:r>
      <w:r>
        <w:rPr>
          <w:rFonts w:ascii="Times New Roman" w:hAnsi="Times New Roman" w:cs="Times New Roman"/>
          <w:sz w:val="24"/>
          <w:szCs w:val="24"/>
        </w:rPr>
        <w:t>а</w:t>
      </w:r>
      <w:r w:rsidR="008630C7" w:rsidRPr="00126D87">
        <w:rPr>
          <w:rFonts w:ascii="Times New Roman" w:hAnsi="Times New Roman" w:cs="Times New Roman"/>
          <w:sz w:val="24"/>
          <w:szCs w:val="24"/>
        </w:rPr>
        <w:t>. Ремонтные работы по установке усиливающих металлических заплат при ликвидации утечек с помощью сварки эффекта не дают. В летний период ощущается дефицит питьевой воды в связи с невозможностью полного наполнения баш</w:t>
      </w:r>
      <w:r>
        <w:rPr>
          <w:rFonts w:ascii="Times New Roman" w:hAnsi="Times New Roman" w:cs="Times New Roman"/>
          <w:sz w:val="24"/>
          <w:szCs w:val="24"/>
        </w:rPr>
        <w:t>ни</w:t>
      </w:r>
      <w:r w:rsidR="008630C7" w:rsidRPr="00126D87">
        <w:rPr>
          <w:rFonts w:ascii="Times New Roman" w:hAnsi="Times New Roman" w:cs="Times New Roman"/>
          <w:sz w:val="24"/>
          <w:szCs w:val="24"/>
        </w:rPr>
        <w:t xml:space="preserve"> для создания требуемого напора в сети.</w:t>
      </w:r>
    </w:p>
    <w:p w:rsidR="002534BA" w:rsidRPr="007A3693" w:rsidRDefault="007B68C7" w:rsidP="00572F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36141">
        <w:rPr>
          <w:rFonts w:ascii="Times New Roman" w:hAnsi="Times New Roman" w:cs="Times New Roman"/>
          <w:sz w:val="24"/>
          <w:szCs w:val="24"/>
        </w:rPr>
        <w:t>.</w:t>
      </w:r>
      <w:r>
        <w:rPr>
          <w:rFonts w:ascii="Times New Roman" w:hAnsi="Times New Roman" w:cs="Times New Roman"/>
          <w:sz w:val="24"/>
          <w:szCs w:val="24"/>
        </w:rPr>
        <w:t xml:space="preserve"> </w:t>
      </w:r>
      <w:r w:rsidR="00E759FE">
        <w:rPr>
          <w:rFonts w:ascii="Times New Roman" w:hAnsi="Times New Roman" w:cs="Times New Roman"/>
          <w:sz w:val="24"/>
          <w:szCs w:val="24"/>
        </w:rPr>
        <w:t xml:space="preserve">В водозаборной скважине </w:t>
      </w:r>
      <w:r w:rsidR="009B634D">
        <w:rPr>
          <w:rFonts w:ascii="Times New Roman" w:hAnsi="Times New Roman" w:cs="Times New Roman"/>
          <w:sz w:val="24"/>
          <w:szCs w:val="24"/>
        </w:rPr>
        <w:t xml:space="preserve">глубиной 192 метра </w:t>
      </w:r>
      <w:r w:rsidR="00E759FE">
        <w:rPr>
          <w:rFonts w:ascii="Times New Roman" w:hAnsi="Times New Roman" w:cs="Times New Roman"/>
          <w:sz w:val="24"/>
          <w:szCs w:val="24"/>
        </w:rPr>
        <w:t xml:space="preserve">д. Малая Иня на дне сформировалась иловая прослойка из-за «утопленного» погружного насоса, промывка скважины </w:t>
      </w:r>
      <w:r w:rsidR="002534BA">
        <w:rPr>
          <w:rFonts w:ascii="Times New Roman" w:hAnsi="Times New Roman" w:cs="Times New Roman"/>
          <w:sz w:val="24"/>
          <w:szCs w:val="24"/>
        </w:rPr>
        <w:t>для дальнейшего подъёма</w:t>
      </w:r>
      <w:r w:rsidR="00E759FE">
        <w:rPr>
          <w:rFonts w:ascii="Times New Roman" w:hAnsi="Times New Roman" w:cs="Times New Roman"/>
          <w:sz w:val="24"/>
          <w:szCs w:val="24"/>
        </w:rPr>
        <w:t xml:space="preserve"> насоса </w:t>
      </w:r>
      <w:r w:rsidR="00005D57">
        <w:rPr>
          <w:rFonts w:ascii="Times New Roman" w:hAnsi="Times New Roman" w:cs="Times New Roman"/>
          <w:sz w:val="24"/>
          <w:szCs w:val="24"/>
        </w:rPr>
        <w:t xml:space="preserve">положительного </w:t>
      </w:r>
      <w:r w:rsidR="00E759FE">
        <w:rPr>
          <w:rFonts w:ascii="Times New Roman" w:hAnsi="Times New Roman" w:cs="Times New Roman"/>
          <w:sz w:val="24"/>
          <w:szCs w:val="24"/>
        </w:rPr>
        <w:t>результат</w:t>
      </w:r>
      <w:r w:rsidR="00005D57">
        <w:rPr>
          <w:rFonts w:ascii="Times New Roman" w:hAnsi="Times New Roman" w:cs="Times New Roman"/>
          <w:sz w:val="24"/>
          <w:szCs w:val="24"/>
        </w:rPr>
        <w:t>а</w:t>
      </w:r>
      <w:r w:rsidR="00E759FE">
        <w:rPr>
          <w:rFonts w:ascii="Times New Roman" w:hAnsi="Times New Roman" w:cs="Times New Roman"/>
          <w:sz w:val="24"/>
          <w:szCs w:val="24"/>
        </w:rPr>
        <w:t xml:space="preserve"> не дал</w:t>
      </w:r>
      <w:r w:rsidR="00005D57">
        <w:rPr>
          <w:rFonts w:ascii="Times New Roman" w:hAnsi="Times New Roman" w:cs="Times New Roman"/>
          <w:sz w:val="24"/>
          <w:szCs w:val="24"/>
        </w:rPr>
        <w:t>а</w:t>
      </w:r>
      <w:r w:rsidR="00E759FE">
        <w:rPr>
          <w:rFonts w:ascii="Times New Roman" w:hAnsi="Times New Roman" w:cs="Times New Roman"/>
          <w:sz w:val="24"/>
          <w:szCs w:val="24"/>
        </w:rPr>
        <w:t xml:space="preserve">. Вновь установленный насос расположен выше </w:t>
      </w:r>
      <w:r w:rsidR="002534BA">
        <w:rPr>
          <w:rFonts w:ascii="Times New Roman" w:hAnsi="Times New Roman" w:cs="Times New Roman"/>
          <w:sz w:val="24"/>
          <w:szCs w:val="24"/>
        </w:rPr>
        <w:t>проектной отметки.</w:t>
      </w:r>
      <w:r w:rsidR="005C4307">
        <w:rPr>
          <w:rFonts w:ascii="Times New Roman" w:hAnsi="Times New Roman" w:cs="Times New Roman"/>
          <w:sz w:val="24"/>
          <w:szCs w:val="24"/>
        </w:rPr>
        <w:t xml:space="preserve"> </w:t>
      </w:r>
      <w:r w:rsidR="002534BA">
        <w:rPr>
          <w:rFonts w:ascii="Times New Roman" w:hAnsi="Times New Roman" w:cs="Times New Roman"/>
          <w:sz w:val="24"/>
          <w:szCs w:val="24"/>
        </w:rPr>
        <w:t xml:space="preserve">Илистая прослойка со </w:t>
      </w:r>
      <w:r w:rsidR="002534BA" w:rsidRPr="007A3693">
        <w:rPr>
          <w:rFonts w:ascii="Times New Roman" w:hAnsi="Times New Roman" w:cs="Times New Roman"/>
          <w:sz w:val="24"/>
          <w:szCs w:val="24"/>
        </w:rPr>
        <w:t>временем станет увеличивается и полностью перекроет доступ к водоносному слою. Эксплуатация скважины станет невозможной.</w:t>
      </w:r>
    </w:p>
    <w:p w:rsidR="002B6A00" w:rsidRPr="007A3693" w:rsidRDefault="002B6A00" w:rsidP="008B3DE4">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8B3DE4" w:rsidRPr="00F731D8" w:rsidRDefault="008B3DE4" w:rsidP="008B3DE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31D8">
        <w:rPr>
          <w:rFonts w:ascii="Times New Roman" w:hAnsi="Times New Roman" w:cs="Times New Roman"/>
          <w:color w:val="000000"/>
          <w:sz w:val="24"/>
          <w:szCs w:val="24"/>
        </w:rPr>
        <w:t>2.</w:t>
      </w:r>
      <w:r w:rsidR="000A0DC4" w:rsidRPr="00F731D8">
        <w:rPr>
          <w:rFonts w:ascii="Times New Roman" w:hAnsi="Times New Roman" w:cs="Times New Roman"/>
          <w:color w:val="000000"/>
          <w:sz w:val="24"/>
          <w:szCs w:val="24"/>
        </w:rPr>
        <w:t>2</w:t>
      </w:r>
      <w:r w:rsidRPr="00F731D8">
        <w:rPr>
          <w:rFonts w:ascii="Times New Roman" w:hAnsi="Times New Roman" w:cs="Times New Roman"/>
          <w:color w:val="000000"/>
          <w:sz w:val="24"/>
          <w:szCs w:val="24"/>
        </w:rPr>
        <w:t>. Характеристика систем водоотведения</w:t>
      </w:r>
    </w:p>
    <w:p w:rsidR="008B3DE4" w:rsidRPr="007A3693" w:rsidRDefault="008B3DE4" w:rsidP="008B3DE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B3DE4" w:rsidRDefault="008B3DE4" w:rsidP="00F610E1">
      <w:pPr>
        <w:autoSpaceDE w:val="0"/>
        <w:autoSpaceDN w:val="0"/>
        <w:adjustRightInd w:val="0"/>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 xml:space="preserve">В </w:t>
      </w:r>
      <w:r w:rsidR="00572FA1" w:rsidRPr="007A3693">
        <w:rPr>
          <w:rFonts w:ascii="Times New Roman" w:hAnsi="Times New Roman" w:cs="Times New Roman"/>
          <w:sz w:val="24"/>
          <w:szCs w:val="24"/>
        </w:rPr>
        <w:t xml:space="preserve">д. Малая Иня, с. Большая Иня, п. Кызыкульский, д. Малый Кызыкуль </w:t>
      </w:r>
      <w:r w:rsidRPr="007A3693">
        <w:rPr>
          <w:rFonts w:ascii="Times New Roman" w:hAnsi="Times New Roman" w:cs="Times New Roman"/>
          <w:sz w:val="24"/>
          <w:szCs w:val="24"/>
        </w:rPr>
        <w:t>отсутствует централизованное водоотведение</w:t>
      </w:r>
      <w:r w:rsidR="0078256E" w:rsidRPr="007A3693">
        <w:rPr>
          <w:rFonts w:ascii="Times New Roman" w:hAnsi="Times New Roman" w:cs="Times New Roman"/>
          <w:sz w:val="24"/>
          <w:szCs w:val="24"/>
        </w:rPr>
        <w:t>. Индивидуальные жилые дома оборудованы надворными</w:t>
      </w:r>
      <w:r w:rsidR="0078256E" w:rsidRPr="008B3DE4">
        <w:rPr>
          <w:rFonts w:ascii="Times New Roman" w:hAnsi="Times New Roman" w:cs="Times New Roman"/>
          <w:sz w:val="24"/>
          <w:szCs w:val="24"/>
        </w:rPr>
        <w:t xml:space="preserve"> уборными с утилизацией нечистот в компостные ямы и канализационны</w:t>
      </w:r>
      <w:r w:rsidR="00841048">
        <w:rPr>
          <w:rFonts w:ascii="Times New Roman" w:hAnsi="Times New Roman" w:cs="Times New Roman"/>
          <w:sz w:val="24"/>
          <w:szCs w:val="24"/>
        </w:rPr>
        <w:t>е</w:t>
      </w:r>
      <w:r w:rsidR="0078256E" w:rsidRPr="008B3DE4">
        <w:rPr>
          <w:rFonts w:ascii="Times New Roman" w:hAnsi="Times New Roman" w:cs="Times New Roman"/>
          <w:sz w:val="24"/>
          <w:szCs w:val="24"/>
        </w:rPr>
        <w:t xml:space="preserve"> септики. Здания социально значимых объектов оборудованы накопительными емкостями с вывозом нечистот ассенизационной машиной на очистные сооружения с.</w:t>
      </w:r>
      <w:r w:rsidR="00F731D8">
        <w:rPr>
          <w:rFonts w:ascii="Times New Roman" w:hAnsi="Times New Roman" w:cs="Times New Roman"/>
          <w:sz w:val="24"/>
          <w:szCs w:val="24"/>
        </w:rPr>
        <w:t xml:space="preserve"> </w:t>
      </w:r>
      <w:r w:rsidR="00572FA1">
        <w:rPr>
          <w:rFonts w:ascii="Times New Roman" w:hAnsi="Times New Roman" w:cs="Times New Roman"/>
          <w:sz w:val="24"/>
          <w:szCs w:val="24"/>
        </w:rPr>
        <w:t>Тесь</w:t>
      </w:r>
      <w:r w:rsidR="0078256E" w:rsidRPr="008B3DE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8256E" w:rsidRDefault="008B3DE4" w:rsidP="0078256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w:t>
      </w:r>
      <w:r w:rsidR="00F731D8">
        <w:rPr>
          <w:rFonts w:ascii="Times New Roman" w:hAnsi="Times New Roman" w:cs="Times New Roman"/>
          <w:sz w:val="24"/>
          <w:szCs w:val="24"/>
        </w:rPr>
        <w:t xml:space="preserve"> </w:t>
      </w:r>
      <w:r w:rsidR="00572FA1">
        <w:rPr>
          <w:rFonts w:ascii="Times New Roman" w:hAnsi="Times New Roman" w:cs="Times New Roman"/>
          <w:sz w:val="24"/>
          <w:szCs w:val="24"/>
        </w:rPr>
        <w:t>Тесь</w:t>
      </w:r>
      <w:r>
        <w:rPr>
          <w:rFonts w:ascii="Times New Roman" w:hAnsi="Times New Roman" w:cs="Times New Roman"/>
          <w:sz w:val="24"/>
          <w:szCs w:val="24"/>
        </w:rPr>
        <w:t xml:space="preserve"> централизованн</w:t>
      </w:r>
      <w:r w:rsidR="0078256E">
        <w:rPr>
          <w:rFonts w:ascii="Times New Roman" w:hAnsi="Times New Roman" w:cs="Times New Roman"/>
          <w:sz w:val="24"/>
          <w:szCs w:val="24"/>
        </w:rPr>
        <w:t>ое</w:t>
      </w:r>
      <w:r>
        <w:rPr>
          <w:rFonts w:ascii="Times New Roman" w:hAnsi="Times New Roman" w:cs="Times New Roman"/>
          <w:sz w:val="24"/>
          <w:szCs w:val="24"/>
        </w:rPr>
        <w:t xml:space="preserve"> водоотведение </w:t>
      </w:r>
      <w:r w:rsidR="0078256E">
        <w:rPr>
          <w:rFonts w:ascii="Times New Roman" w:hAnsi="Times New Roman" w:cs="Times New Roman"/>
          <w:sz w:val="24"/>
          <w:szCs w:val="24"/>
        </w:rPr>
        <w:t xml:space="preserve">осуществляется </w:t>
      </w:r>
      <w:r w:rsidR="00572FA1">
        <w:rPr>
          <w:rFonts w:ascii="Times New Roman" w:hAnsi="Times New Roman" w:cs="Times New Roman"/>
          <w:sz w:val="24"/>
          <w:szCs w:val="24"/>
        </w:rPr>
        <w:t xml:space="preserve">только в новой части села, в старой части </w:t>
      </w:r>
      <w:r w:rsidR="0078256E">
        <w:rPr>
          <w:rFonts w:ascii="Times New Roman" w:hAnsi="Times New Roman" w:cs="Times New Roman"/>
          <w:sz w:val="24"/>
          <w:szCs w:val="24"/>
        </w:rPr>
        <w:t xml:space="preserve">населенного пункта, на окраинах и в районе новой жилой застройки централизованное водоотведение отсутствует. Водоотведение бытовых сточных вод осуществляется в </w:t>
      </w:r>
      <w:r w:rsidR="0078256E" w:rsidRPr="008B3DE4">
        <w:rPr>
          <w:rFonts w:ascii="Times New Roman" w:hAnsi="Times New Roman" w:cs="Times New Roman"/>
          <w:sz w:val="24"/>
          <w:szCs w:val="24"/>
        </w:rPr>
        <w:t>накопительны</w:t>
      </w:r>
      <w:r w:rsidR="0078256E">
        <w:rPr>
          <w:rFonts w:ascii="Times New Roman" w:hAnsi="Times New Roman" w:cs="Times New Roman"/>
          <w:sz w:val="24"/>
          <w:szCs w:val="24"/>
        </w:rPr>
        <w:t>е</w:t>
      </w:r>
      <w:r w:rsidR="0078256E" w:rsidRPr="008B3DE4">
        <w:rPr>
          <w:rFonts w:ascii="Times New Roman" w:hAnsi="Times New Roman" w:cs="Times New Roman"/>
          <w:sz w:val="24"/>
          <w:szCs w:val="24"/>
        </w:rPr>
        <w:t xml:space="preserve"> емкост</w:t>
      </w:r>
      <w:r w:rsidR="0078256E">
        <w:rPr>
          <w:rFonts w:ascii="Times New Roman" w:hAnsi="Times New Roman" w:cs="Times New Roman"/>
          <w:sz w:val="24"/>
          <w:szCs w:val="24"/>
        </w:rPr>
        <w:t>и</w:t>
      </w:r>
      <w:r w:rsidR="0078256E" w:rsidRPr="008B3DE4">
        <w:rPr>
          <w:rFonts w:ascii="Times New Roman" w:hAnsi="Times New Roman" w:cs="Times New Roman"/>
          <w:sz w:val="24"/>
          <w:szCs w:val="24"/>
        </w:rPr>
        <w:t xml:space="preserve"> с вывозом нечистот ассенизационной машиной на очистные сооружения</w:t>
      </w:r>
      <w:r w:rsidR="0078256E">
        <w:rPr>
          <w:rFonts w:ascii="Times New Roman" w:hAnsi="Times New Roman" w:cs="Times New Roman"/>
          <w:sz w:val="24"/>
          <w:szCs w:val="24"/>
        </w:rPr>
        <w:t>.</w:t>
      </w:r>
    </w:p>
    <w:p w:rsidR="0078256E" w:rsidRDefault="00A27F47" w:rsidP="0078256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78256E" w:rsidRPr="008B3DE4">
        <w:rPr>
          <w:rFonts w:ascii="Times New Roman" w:hAnsi="Times New Roman" w:cs="Times New Roman"/>
          <w:sz w:val="24"/>
          <w:szCs w:val="24"/>
        </w:rPr>
        <w:t xml:space="preserve"> сфере водоотведения осуществляет деятельность одна организация – МУП «ЖКХ» Минусинского района.</w:t>
      </w:r>
    </w:p>
    <w:p w:rsidR="00A27F47" w:rsidRDefault="00A27F47" w:rsidP="00A27F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1E48">
        <w:rPr>
          <w:rFonts w:ascii="Times New Roman" w:hAnsi="Times New Roman" w:cs="Times New Roman"/>
          <w:sz w:val="24"/>
          <w:szCs w:val="24"/>
        </w:rPr>
        <w:t>Взаимоотношения предприятия с потребителями услуг осуществляются на договорной основе.</w:t>
      </w:r>
    </w:p>
    <w:p w:rsidR="0078256E" w:rsidRDefault="008B3DE4" w:rsidP="00F610E1">
      <w:pPr>
        <w:autoSpaceDE w:val="0"/>
        <w:autoSpaceDN w:val="0"/>
        <w:adjustRightInd w:val="0"/>
        <w:spacing w:after="0" w:line="240" w:lineRule="auto"/>
        <w:ind w:firstLine="709"/>
        <w:jc w:val="both"/>
        <w:rPr>
          <w:rFonts w:ascii="Times New Roman" w:hAnsi="Times New Roman" w:cs="Times New Roman"/>
          <w:sz w:val="24"/>
          <w:szCs w:val="24"/>
        </w:rPr>
      </w:pPr>
      <w:r w:rsidRPr="008B3DE4">
        <w:rPr>
          <w:rFonts w:ascii="Times New Roman" w:hAnsi="Times New Roman" w:cs="Times New Roman"/>
          <w:sz w:val="24"/>
          <w:szCs w:val="24"/>
        </w:rPr>
        <w:t xml:space="preserve">Отведение хозяйственно-бытовых и близких к ним по составу производственных сточных вод от села </w:t>
      </w:r>
      <w:r w:rsidR="001703DD">
        <w:rPr>
          <w:rFonts w:ascii="Times New Roman" w:hAnsi="Times New Roman" w:cs="Times New Roman"/>
          <w:sz w:val="24"/>
          <w:szCs w:val="24"/>
        </w:rPr>
        <w:t>Тесь</w:t>
      </w:r>
      <w:r w:rsidRPr="008B3DE4">
        <w:rPr>
          <w:rFonts w:ascii="Times New Roman" w:hAnsi="Times New Roman" w:cs="Times New Roman"/>
          <w:sz w:val="24"/>
          <w:szCs w:val="24"/>
        </w:rPr>
        <w:t xml:space="preserve">, предприятий, объектов социальной сферы осуществляется на очистные сооружения </w:t>
      </w:r>
      <w:r w:rsidR="001703DD">
        <w:rPr>
          <w:rFonts w:ascii="Times New Roman" w:hAnsi="Times New Roman" w:cs="Times New Roman"/>
          <w:sz w:val="24"/>
          <w:szCs w:val="24"/>
        </w:rPr>
        <w:t>с биологической очисткой «Север-Био»</w:t>
      </w:r>
      <w:r w:rsidRPr="008B3DE4">
        <w:rPr>
          <w:rFonts w:ascii="Times New Roman" w:hAnsi="Times New Roman" w:cs="Times New Roman"/>
          <w:sz w:val="24"/>
          <w:szCs w:val="24"/>
        </w:rPr>
        <w:t xml:space="preserve">, расположенные на </w:t>
      </w:r>
      <w:r w:rsidR="001703DD">
        <w:rPr>
          <w:rFonts w:ascii="Times New Roman" w:hAnsi="Times New Roman" w:cs="Times New Roman"/>
          <w:sz w:val="24"/>
          <w:szCs w:val="24"/>
        </w:rPr>
        <w:t>западной окраине с.</w:t>
      </w:r>
      <w:r w:rsidR="00F731D8">
        <w:rPr>
          <w:rFonts w:ascii="Times New Roman" w:hAnsi="Times New Roman" w:cs="Times New Roman"/>
          <w:sz w:val="24"/>
          <w:szCs w:val="24"/>
        </w:rPr>
        <w:t xml:space="preserve"> </w:t>
      </w:r>
      <w:r w:rsidR="001703DD">
        <w:rPr>
          <w:rFonts w:ascii="Times New Roman" w:hAnsi="Times New Roman" w:cs="Times New Roman"/>
          <w:sz w:val="24"/>
          <w:szCs w:val="24"/>
        </w:rPr>
        <w:t>Тесь на левом берегу р.</w:t>
      </w:r>
      <w:r w:rsidR="00F731D8">
        <w:rPr>
          <w:rFonts w:ascii="Times New Roman" w:hAnsi="Times New Roman" w:cs="Times New Roman"/>
          <w:sz w:val="24"/>
          <w:szCs w:val="24"/>
        </w:rPr>
        <w:t xml:space="preserve"> </w:t>
      </w:r>
      <w:r w:rsidR="001703DD">
        <w:rPr>
          <w:rFonts w:ascii="Times New Roman" w:hAnsi="Times New Roman" w:cs="Times New Roman"/>
          <w:sz w:val="24"/>
          <w:szCs w:val="24"/>
        </w:rPr>
        <w:t>Туба</w:t>
      </w:r>
      <w:r w:rsidR="005C4307">
        <w:rPr>
          <w:rFonts w:ascii="Times New Roman" w:hAnsi="Times New Roman" w:cs="Times New Roman"/>
          <w:sz w:val="24"/>
          <w:szCs w:val="24"/>
        </w:rPr>
        <w:t xml:space="preserve"> по безнапорным и напорным канализационным коллекторам через </w:t>
      </w:r>
      <w:r w:rsidR="00FD623A">
        <w:rPr>
          <w:rFonts w:ascii="Times New Roman" w:hAnsi="Times New Roman" w:cs="Times New Roman"/>
          <w:sz w:val="24"/>
          <w:szCs w:val="24"/>
        </w:rPr>
        <w:t xml:space="preserve">четыре </w:t>
      </w:r>
      <w:r w:rsidR="005C4307">
        <w:rPr>
          <w:rFonts w:ascii="Times New Roman" w:hAnsi="Times New Roman" w:cs="Times New Roman"/>
          <w:sz w:val="24"/>
          <w:szCs w:val="24"/>
        </w:rPr>
        <w:t>насосные станции</w:t>
      </w:r>
      <w:r w:rsidR="001703DD">
        <w:rPr>
          <w:rFonts w:ascii="Times New Roman" w:hAnsi="Times New Roman" w:cs="Times New Roman"/>
          <w:sz w:val="24"/>
          <w:szCs w:val="24"/>
        </w:rPr>
        <w:t>.</w:t>
      </w:r>
    </w:p>
    <w:p w:rsidR="00F06F9A" w:rsidRDefault="008B3DE4" w:rsidP="00F610E1">
      <w:pPr>
        <w:autoSpaceDE w:val="0"/>
        <w:autoSpaceDN w:val="0"/>
        <w:adjustRightInd w:val="0"/>
        <w:spacing w:after="0" w:line="240" w:lineRule="auto"/>
        <w:ind w:firstLine="709"/>
        <w:jc w:val="both"/>
        <w:rPr>
          <w:rFonts w:ascii="Times New Roman" w:hAnsi="Times New Roman" w:cs="Times New Roman"/>
          <w:sz w:val="24"/>
          <w:szCs w:val="24"/>
        </w:rPr>
      </w:pPr>
      <w:r w:rsidRPr="008B3DE4">
        <w:rPr>
          <w:rFonts w:ascii="Times New Roman" w:hAnsi="Times New Roman" w:cs="Times New Roman"/>
          <w:sz w:val="24"/>
          <w:szCs w:val="24"/>
        </w:rPr>
        <w:t xml:space="preserve">Фактическое расположение площадки очистных сооружений от жилой застройки составляет </w:t>
      </w:r>
      <w:r w:rsidR="001703DD">
        <w:rPr>
          <w:rFonts w:ascii="Times New Roman" w:hAnsi="Times New Roman" w:cs="Times New Roman"/>
          <w:sz w:val="24"/>
          <w:szCs w:val="24"/>
        </w:rPr>
        <w:t>500</w:t>
      </w:r>
      <w:r w:rsidRPr="008B3DE4">
        <w:rPr>
          <w:rFonts w:ascii="Times New Roman" w:hAnsi="Times New Roman" w:cs="Times New Roman"/>
          <w:sz w:val="24"/>
          <w:szCs w:val="24"/>
        </w:rPr>
        <w:t xml:space="preserve"> м. </w:t>
      </w:r>
    </w:p>
    <w:p w:rsidR="001703DD" w:rsidRDefault="00F06F9A" w:rsidP="00F610E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Очистные сооружения с.</w:t>
      </w:r>
      <w:r w:rsidR="00F731D8">
        <w:rPr>
          <w:rFonts w:ascii="Times New Roman" w:hAnsi="Times New Roman" w:cs="Times New Roman"/>
          <w:sz w:val="24"/>
          <w:szCs w:val="24"/>
        </w:rPr>
        <w:t xml:space="preserve"> </w:t>
      </w:r>
      <w:r>
        <w:rPr>
          <w:rFonts w:ascii="Times New Roman" w:hAnsi="Times New Roman" w:cs="Times New Roman"/>
          <w:sz w:val="24"/>
          <w:szCs w:val="24"/>
        </w:rPr>
        <w:t>Тесь производительностью 750 м</w:t>
      </w:r>
      <w:r w:rsidRPr="001703DD">
        <w:rPr>
          <w:rFonts w:ascii="Times New Roman" w:hAnsi="Times New Roman" w:cs="Times New Roman"/>
          <w:sz w:val="24"/>
          <w:szCs w:val="24"/>
          <w:vertAlign w:val="superscript"/>
        </w:rPr>
        <w:t>3</w:t>
      </w:r>
      <w:r>
        <w:rPr>
          <w:rFonts w:ascii="Times New Roman" w:hAnsi="Times New Roman" w:cs="Times New Roman"/>
          <w:sz w:val="24"/>
          <w:szCs w:val="24"/>
        </w:rPr>
        <w:t>/сут</w:t>
      </w:r>
      <w:r w:rsidRPr="008B3DE4">
        <w:rPr>
          <w:rFonts w:ascii="Times New Roman" w:hAnsi="Times New Roman" w:cs="Times New Roman"/>
          <w:sz w:val="24"/>
          <w:szCs w:val="24"/>
        </w:rPr>
        <w:t xml:space="preserve"> </w:t>
      </w:r>
      <w:r>
        <w:rPr>
          <w:rFonts w:ascii="Times New Roman" w:hAnsi="Times New Roman" w:cs="Times New Roman"/>
          <w:sz w:val="24"/>
          <w:szCs w:val="24"/>
        </w:rPr>
        <w:t>приняты в эксплуатацию в 199</w:t>
      </w:r>
      <w:r w:rsidR="00BD0245">
        <w:rPr>
          <w:rFonts w:ascii="Times New Roman" w:hAnsi="Times New Roman" w:cs="Times New Roman"/>
          <w:sz w:val="24"/>
          <w:szCs w:val="24"/>
        </w:rPr>
        <w:t>1</w:t>
      </w:r>
      <w:r>
        <w:rPr>
          <w:rFonts w:ascii="Times New Roman" w:hAnsi="Times New Roman" w:cs="Times New Roman"/>
          <w:sz w:val="24"/>
          <w:szCs w:val="24"/>
        </w:rPr>
        <w:t xml:space="preserve"> году. </w:t>
      </w:r>
      <w:r w:rsidR="001703DD">
        <w:rPr>
          <w:rFonts w:ascii="Times New Roman" w:hAnsi="Times New Roman" w:cs="Times New Roman"/>
          <w:sz w:val="24"/>
          <w:szCs w:val="24"/>
        </w:rPr>
        <w:t>Пройдя биологическую очистку сточные воды обеззараживают хлором и сбрасывают в р.</w:t>
      </w:r>
      <w:r w:rsidR="00F731D8">
        <w:rPr>
          <w:rFonts w:ascii="Times New Roman" w:hAnsi="Times New Roman" w:cs="Times New Roman"/>
          <w:sz w:val="24"/>
          <w:szCs w:val="24"/>
        </w:rPr>
        <w:t xml:space="preserve"> </w:t>
      </w:r>
      <w:r w:rsidR="001703DD">
        <w:rPr>
          <w:rFonts w:ascii="Times New Roman" w:hAnsi="Times New Roman" w:cs="Times New Roman"/>
          <w:sz w:val="24"/>
          <w:szCs w:val="24"/>
        </w:rPr>
        <w:t>Туба</w:t>
      </w:r>
      <w:r w:rsidR="008B3DE4" w:rsidRPr="008B3DE4">
        <w:rPr>
          <w:rFonts w:ascii="Times New Roman" w:hAnsi="Times New Roman" w:cs="Times New Roman"/>
          <w:sz w:val="24"/>
          <w:szCs w:val="24"/>
        </w:rPr>
        <w:t>.</w:t>
      </w:r>
      <w:r w:rsidR="001703DD">
        <w:rPr>
          <w:rFonts w:ascii="Times New Roman" w:hAnsi="Times New Roman" w:cs="Times New Roman"/>
          <w:sz w:val="24"/>
          <w:szCs w:val="24"/>
        </w:rPr>
        <w:t xml:space="preserve"> </w:t>
      </w:r>
    </w:p>
    <w:p w:rsidR="0023034F" w:rsidRDefault="00F06F9A" w:rsidP="00D452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состав биологических очистных сооружений входят: приемная камера, аэротенки продленной аэрации, вторичные отстойники, контактные резервуары, иловые площадки, хлораторная, иловая насосная станция.</w:t>
      </w:r>
    </w:p>
    <w:p w:rsidR="00F06F9A" w:rsidRDefault="00F06F9A" w:rsidP="00D452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Водоснабжение очистных сооружений осуществляется от собственной скважины.</w:t>
      </w:r>
    </w:p>
    <w:p w:rsidR="00F06F9A" w:rsidRDefault="00F06F9A" w:rsidP="00D452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Теплоснабжение очистных сооружений осуществляется от собственной котельной.</w:t>
      </w:r>
    </w:p>
    <w:p w:rsidR="00F06F9A" w:rsidRDefault="00F06F9A" w:rsidP="00D452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Производственный контроль качества очистки сточных вод ежедневно ведется не аттестованной лабораторией МУП «ЖКХ». Контрольные отборы  проб на количественный химический анализ и биотестирование стоков по договору производится специалистами ОЛАТИ по республике Хакасия один раз в квартал. </w:t>
      </w:r>
    </w:p>
    <w:p w:rsidR="00D452A1" w:rsidRPr="00A612D4" w:rsidRDefault="00D452A1" w:rsidP="00D452A1">
      <w:pPr>
        <w:spacing w:after="0" w:line="240" w:lineRule="auto"/>
        <w:ind w:firstLine="709"/>
        <w:jc w:val="both"/>
        <w:rPr>
          <w:rFonts w:ascii="Times New Roman" w:hAnsi="Times New Roman" w:cs="Times New Roman"/>
          <w:sz w:val="24"/>
          <w:szCs w:val="24"/>
        </w:rPr>
      </w:pPr>
      <w:r w:rsidRPr="00A612D4">
        <w:rPr>
          <w:rFonts w:ascii="Times New Roman" w:hAnsi="Times New Roman" w:cs="Times New Roman"/>
          <w:sz w:val="24"/>
          <w:szCs w:val="24"/>
        </w:rPr>
        <w:t xml:space="preserve">Учет </w:t>
      </w:r>
      <w:r>
        <w:rPr>
          <w:rFonts w:ascii="Times New Roman" w:hAnsi="Times New Roman" w:cs="Times New Roman"/>
          <w:sz w:val="24"/>
          <w:szCs w:val="24"/>
        </w:rPr>
        <w:t xml:space="preserve">пропущенных сточных вод через </w:t>
      </w:r>
      <w:r w:rsidR="00F06F9A">
        <w:rPr>
          <w:rFonts w:ascii="Times New Roman" w:hAnsi="Times New Roman" w:cs="Times New Roman"/>
          <w:sz w:val="24"/>
          <w:szCs w:val="24"/>
        </w:rPr>
        <w:t>очистные сооружения</w:t>
      </w:r>
      <w:r>
        <w:rPr>
          <w:rFonts w:ascii="Times New Roman" w:hAnsi="Times New Roman" w:cs="Times New Roman"/>
          <w:sz w:val="24"/>
          <w:szCs w:val="24"/>
        </w:rPr>
        <w:t xml:space="preserve"> не организован.  Объем сточных вод</w:t>
      </w:r>
      <w:r w:rsidRPr="00A612D4">
        <w:rPr>
          <w:rFonts w:ascii="Times New Roman" w:hAnsi="Times New Roman" w:cs="Times New Roman"/>
          <w:sz w:val="24"/>
          <w:szCs w:val="24"/>
        </w:rPr>
        <w:t xml:space="preserve"> является расчетной величиной. </w:t>
      </w:r>
    </w:p>
    <w:p w:rsidR="00D82DBC" w:rsidRDefault="00D82DBC" w:rsidP="00D82DBC">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A2950" w:rsidRDefault="00CA2950" w:rsidP="00CA295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а</w:t>
      </w:r>
      <w:r w:rsidR="008B3DE4" w:rsidRPr="008B3DE4">
        <w:rPr>
          <w:rFonts w:ascii="Times New Roman" w:hAnsi="Times New Roman" w:cs="Times New Roman"/>
          <w:sz w:val="24"/>
          <w:szCs w:val="24"/>
        </w:rPr>
        <w:t>нализ</w:t>
      </w:r>
      <w:r>
        <w:rPr>
          <w:rFonts w:ascii="Times New Roman" w:hAnsi="Times New Roman" w:cs="Times New Roman"/>
          <w:sz w:val="24"/>
          <w:szCs w:val="24"/>
        </w:rPr>
        <w:t>е</w:t>
      </w:r>
      <w:r w:rsidR="008B3DE4" w:rsidRPr="008B3DE4">
        <w:rPr>
          <w:rFonts w:ascii="Times New Roman" w:hAnsi="Times New Roman" w:cs="Times New Roman"/>
          <w:sz w:val="24"/>
          <w:szCs w:val="24"/>
        </w:rPr>
        <w:t xml:space="preserve"> существующ</w:t>
      </w:r>
      <w:r>
        <w:rPr>
          <w:rFonts w:ascii="Times New Roman" w:hAnsi="Times New Roman" w:cs="Times New Roman"/>
          <w:sz w:val="24"/>
          <w:szCs w:val="24"/>
        </w:rPr>
        <w:t xml:space="preserve">его состояния системы водоотведения </w:t>
      </w:r>
      <w:r w:rsidR="008B3DE4" w:rsidRPr="008B3DE4">
        <w:rPr>
          <w:rFonts w:ascii="Times New Roman" w:hAnsi="Times New Roman" w:cs="Times New Roman"/>
          <w:sz w:val="24"/>
          <w:szCs w:val="24"/>
        </w:rPr>
        <w:t xml:space="preserve"> </w:t>
      </w:r>
      <w:r w:rsidRPr="00F610E1">
        <w:rPr>
          <w:rFonts w:ascii="Times New Roman" w:hAnsi="Times New Roman" w:cs="Times New Roman"/>
          <w:sz w:val="24"/>
          <w:szCs w:val="24"/>
        </w:rPr>
        <w:t xml:space="preserve">в </w:t>
      </w:r>
      <w:r w:rsidR="00F06F9A">
        <w:rPr>
          <w:rFonts w:ascii="Times New Roman" w:hAnsi="Times New Roman" w:cs="Times New Roman"/>
          <w:sz w:val="24"/>
          <w:szCs w:val="24"/>
        </w:rPr>
        <w:t>Тесинском</w:t>
      </w:r>
      <w:r>
        <w:rPr>
          <w:rFonts w:ascii="Times New Roman" w:hAnsi="Times New Roman" w:cs="Times New Roman"/>
          <w:sz w:val="24"/>
          <w:szCs w:val="24"/>
        </w:rPr>
        <w:t xml:space="preserve"> сельсовете </w:t>
      </w:r>
      <w:r w:rsidRPr="00F610E1">
        <w:rPr>
          <w:rFonts w:ascii="Times New Roman" w:hAnsi="Times New Roman" w:cs="Times New Roman"/>
          <w:sz w:val="24"/>
          <w:szCs w:val="24"/>
        </w:rPr>
        <w:t>выявлено следующее:</w:t>
      </w:r>
    </w:p>
    <w:p w:rsidR="00CA2950" w:rsidRDefault="008B3DE4" w:rsidP="00F610E1">
      <w:pPr>
        <w:autoSpaceDE w:val="0"/>
        <w:autoSpaceDN w:val="0"/>
        <w:adjustRightInd w:val="0"/>
        <w:spacing w:after="0" w:line="240" w:lineRule="auto"/>
        <w:ind w:firstLine="709"/>
        <w:jc w:val="both"/>
        <w:rPr>
          <w:rFonts w:ascii="Times New Roman" w:hAnsi="Times New Roman" w:cs="Times New Roman"/>
          <w:sz w:val="24"/>
          <w:szCs w:val="24"/>
        </w:rPr>
      </w:pPr>
      <w:r w:rsidRPr="008B3DE4">
        <w:rPr>
          <w:rFonts w:ascii="Times New Roman" w:hAnsi="Times New Roman" w:cs="Times New Roman"/>
          <w:sz w:val="24"/>
          <w:szCs w:val="24"/>
        </w:rPr>
        <w:t xml:space="preserve"> </w:t>
      </w:r>
      <w:r w:rsidR="00965715">
        <w:rPr>
          <w:rFonts w:ascii="Times New Roman" w:hAnsi="Times New Roman" w:cs="Times New Roman"/>
          <w:sz w:val="24"/>
          <w:szCs w:val="24"/>
        </w:rPr>
        <w:t>1</w:t>
      </w:r>
      <w:r w:rsidR="00B36141">
        <w:rPr>
          <w:rFonts w:ascii="Times New Roman" w:hAnsi="Times New Roman" w:cs="Times New Roman"/>
          <w:sz w:val="24"/>
          <w:szCs w:val="24"/>
        </w:rPr>
        <w:t>.</w:t>
      </w:r>
      <w:r w:rsidR="00965715">
        <w:rPr>
          <w:rFonts w:ascii="Times New Roman" w:hAnsi="Times New Roman" w:cs="Times New Roman"/>
          <w:sz w:val="24"/>
          <w:szCs w:val="24"/>
        </w:rPr>
        <w:t xml:space="preserve"> </w:t>
      </w:r>
      <w:r w:rsidR="00A93E6F">
        <w:rPr>
          <w:rFonts w:ascii="Times New Roman" w:hAnsi="Times New Roman" w:cs="Times New Roman"/>
          <w:sz w:val="24"/>
          <w:szCs w:val="24"/>
        </w:rPr>
        <w:t>Результаты исследования проб показывают, что сточные воды, прошедшие биологическую очистку перед сбросом в р.</w:t>
      </w:r>
      <w:r w:rsidR="00F731D8">
        <w:rPr>
          <w:rFonts w:ascii="Times New Roman" w:hAnsi="Times New Roman" w:cs="Times New Roman"/>
          <w:sz w:val="24"/>
          <w:szCs w:val="24"/>
        </w:rPr>
        <w:t xml:space="preserve"> </w:t>
      </w:r>
      <w:r w:rsidR="00A93E6F">
        <w:rPr>
          <w:rFonts w:ascii="Times New Roman" w:hAnsi="Times New Roman" w:cs="Times New Roman"/>
          <w:sz w:val="24"/>
          <w:szCs w:val="24"/>
        </w:rPr>
        <w:t>Туба, имеют превышения нормативов предельно допустимых концентраций водоема рыбохозяйственного на</w:t>
      </w:r>
      <w:r w:rsidR="001E69F1">
        <w:rPr>
          <w:rFonts w:ascii="Times New Roman" w:hAnsi="Times New Roman" w:cs="Times New Roman"/>
          <w:sz w:val="24"/>
          <w:szCs w:val="24"/>
        </w:rPr>
        <w:t>з</w:t>
      </w:r>
      <w:r w:rsidR="00A93E6F">
        <w:rPr>
          <w:rFonts w:ascii="Times New Roman" w:hAnsi="Times New Roman" w:cs="Times New Roman"/>
          <w:sz w:val="24"/>
          <w:szCs w:val="24"/>
        </w:rPr>
        <w:t>начения по отдельным компонентам: БПКполн, ионов-аммония, фосфат-ионов, нитрит-ионов, натрат-ионов, нефтепродуктов, фенолов.</w:t>
      </w:r>
    </w:p>
    <w:p w:rsidR="0065296E" w:rsidRDefault="0065296E" w:rsidP="00F610E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B3DE4">
        <w:rPr>
          <w:rFonts w:ascii="Times New Roman" w:hAnsi="Times New Roman" w:cs="Times New Roman"/>
          <w:sz w:val="24"/>
          <w:szCs w:val="24"/>
        </w:rPr>
        <w:t>ыявленные нарушения могут привести к возникновению и распространению инфекционных и массовых неинфекционных заболеваний среди населения Минусинского района Красноярского края при использовании водного объекта в рекреационных и рыбохозяйственных целях.</w:t>
      </w:r>
    </w:p>
    <w:p w:rsidR="00965715" w:rsidRDefault="00965715" w:rsidP="005C4307">
      <w:pPr>
        <w:autoSpaceDE w:val="0"/>
        <w:autoSpaceDN w:val="0"/>
        <w:adjustRightInd w:val="0"/>
        <w:spacing w:after="0" w:line="240" w:lineRule="auto"/>
        <w:ind w:firstLine="709"/>
        <w:jc w:val="both"/>
        <w:rPr>
          <w:rFonts w:ascii="Times New Roman" w:hAnsi="Times New Roman" w:cs="Times New Roman"/>
          <w:sz w:val="24"/>
          <w:szCs w:val="24"/>
        </w:rPr>
      </w:pPr>
      <w:r w:rsidRPr="00F610E1">
        <w:rPr>
          <w:rFonts w:ascii="Times New Roman" w:hAnsi="Times New Roman" w:cs="Times New Roman"/>
          <w:sz w:val="24"/>
          <w:szCs w:val="24"/>
        </w:rPr>
        <w:t>2</w:t>
      </w:r>
      <w:r w:rsidR="00B36141">
        <w:rPr>
          <w:rFonts w:ascii="Times New Roman" w:hAnsi="Times New Roman" w:cs="Times New Roman"/>
          <w:sz w:val="24"/>
          <w:szCs w:val="24"/>
        </w:rPr>
        <w:t>.</w:t>
      </w:r>
      <w:r w:rsidRPr="00F610E1">
        <w:rPr>
          <w:rFonts w:ascii="Times New Roman" w:hAnsi="Times New Roman" w:cs="Times New Roman"/>
          <w:sz w:val="24"/>
          <w:szCs w:val="24"/>
        </w:rPr>
        <w:t xml:space="preserve"> </w:t>
      </w:r>
      <w:r w:rsidR="0065296E">
        <w:rPr>
          <w:rFonts w:ascii="Times New Roman" w:hAnsi="Times New Roman" w:cs="Times New Roman"/>
          <w:sz w:val="24"/>
          <w:szCs w:val="24"/>
        </w:rPr>
        <w:t>Т</w:t>
      </w:r>
      <w:r w:rsidR="00A93E6F">
        <w:rPr>
          <w:rFonts w:ascii="Times New Roman" w:hAnsi="Times New Roman" w:cs="Times New Roman"/>
          <w:sz w:val="24"/>
          <w:szCs w:val="24"/>
        </w:rPr>
        <w:t>ехническое оснащение очистных сооружений физически и морально устарело, необходимо принятие мер по их реконструкции с заменой устаревшего оборудования и устройством комплекса доочистки сточных вод</w:t>
      </w:r>
      <w:r w:rsidRPr="00F610E1">
        <w:rPr>
          <w:rFonts w:ascii="Times New Roman" w:hAnsi="Times New Roman" w:cs="Times New Roman"/>
          <w:sz w:val="24"/>
          <w:szCs w:val="24"/>
        </w:rPr>
        <w:t>;</w:t>
      </w:r>
    </w:p>
    <w:p w:rsidR="005C4307" w:rsidRDefault="005C4307" w:rsidP="005C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BD0245" w:rsidRPr="005C4307">
        <w:rPr>
          <w:rFonts w:ascii="Times New Roman" w:hAnsi="Times New Roman" w:cs="Times New Roman"/>
          <w:sz w:val="24"/>
          <w:szCs w:val="24"/>
        </w:rPr>
        <w:t xml:space="preserve">еобходим капитальный ремонт, как самого здания, так </w:t>
      </w:r>
      <w:r w:rsidR="0065296E">
        <w:rPr>
          <w:rFonts w:ascii="Times New Roman" w:hAnsi="Times New Roman" w:cs="Times New Roman"/>
          <w:sz w:val="24"/>
          <w:szCs w:val="24"/>
        </w:rPr>
        <w:t xml:space="preserve">и </w:t>
      </w:r>
      <w:r w:rsidR="00BD0245" w:rsidRPr="005C4307">
        <w:rPr>
          <w:rFonts w:ascii="Times New Roman" w:hAnsi="Times New Roman" w:cs="Times New Roman"/>
          <w:sz w:val="24"/>
          <w:szCs w:val="24"/>
        </w:rPr>
        <w:t>оборудования и сооружений, задействованных в процессе очистки сточных вод:</w:t>
      </w:r>
    </w:p>
    <w:p w:rsidR="00BD0245" w:rsidRPr="005C4307" w:rsidRDefault="0065296E" w:rsidP="005C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w:t>
      </w:r>
      <w:r w:rsidR="00BD0245" w:rsidRPr="005C4307">
        <w:rPr>
          <w:rFonts w:ascii="Times New Roman" w:hAnsi="Times New Roman" w:cs="Times New Roman"/>
          <w:sz w:val="24"/>
          <w:szCs w:val="24"/>
        </w:rPr>
        <w:t>силение кирпичных стен здания в местах появившихся трещин, ремонт дверных и оконных проемов</w:t>
      </w:r>
      <w:r>
        <w:rPr>
          <w:rFonts w:ascii="Times New Roman" w:hAnsi="Times New Roman" w:cs="Times New Roman"/>
          <w:sz w:val="24"/>
          <w:szCs w:val="24"/>
        </w:rPr>
        <w:t>;</w:t>
      </w:r>
    </w:p>
    <w:p w:rsidR="00BD0245" w:rsidRPr="005C4307" w:rsidRDefault="005C4307" w:rsidP="005C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BD0245" w:rsidRPr="005C4307">
        <w:rPr>
          <w:rFonts w:ascii="Times New Roman" w:hAnsi="Times New Roman" w:cs="Times New Roman"/>
          <w:sz w:val="24"/>
          <w:szCs w:val="24"/>
        </w:rPr>
        <w:t>емонт шиферной кровли</w:t>
      </w:r>
      <w:r w:rsidR="0065296E">
        <w:rPr>
          <w:rFonts w:ascii="Times New Roman" w:hAnsi="Times New Roman" w:cs="Times New Roman"/>
          <w:sz w:val="24"/>
          <w:szCs w:val="24"/>
        </w:rPr>
        <w:t>;</w:t>
      </w:r>
    </w:p>
    <w:p w:rsidR="00BD0245" w:rsidRPr="005C4307" w:rsidRDefault="005C4307" w:rsidP="005C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BD0245" w:rsidRPr="005C4307">
        <w:rPr>
          <w:rFonts w:ascii="Times New Roman" w:hAnsi="Times New Roman" w:cs="Times New Roman"/>
          <w:sz w:val="24"/>
          <w:szCs w:val="24"/>
        </w:rPr>
        <w:t>емонт помещений лаборатории, хозбытовых помещений и промзала, замена полов</w:t>
      </w:r>
      <w:r w:rsidR="0065296E">
        <w:rPr>
          <w:rFonts w:ascii="Times New Roman" w:hAnsi="Times New Roman" w:cs="Times New Roman"/>
          <w:sz w:val="24"/>
          <w:szCs w:val="24"/>
        </w:rPr>
        <w:t>;</w:t>
      </w:r>
    </w:p>
    <w:p w:rsidR="00BD0245" w:rsidRPr="005C4307" w:rsidRDefault="005C4307" w:rsidP="005C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00BD0245" w:rsidRPr="005C4307">
        <w:rPr>
          <w:rFonts w:ascii="Times New Roman" w:hAnsi="Times New Roman" w:cs="Times New Roman"/>
          <w:sz w:val="24"/>
          <w:szCs w:val="24"/>
        </w:rPr>
        <w:t>амена системы  отопления здания</w:t>
      </w:r>
      <w:r w:rsidR="0065296E">
        <w:rPr>
          <w:rFonts w:ascii="Times New Roman" w:hAnsi="Times New Roman" w:cs="Times New Roman"/>
          <w:sz w:val="24"/>
          <w:szCs w:val="24"/>
        </w:rPr>
        <w:t>;</w:t>
      </w:r>
    </w:p>
    <w:p w:rsidR="00BD0245" w:rsidRPr="005C4307" w:rsidRDefault="005C4307" w:rsidP="005C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BD0245" w:rsidRPr="005C4307">
        <w:rPr>
          <w:rFonts w:ascii="Times New Roman" w:hAnsi="Times New Roman" w:cs="Times New Roman"/>
          <w:sz w:val="24"/>
          <w:szCs w:val="24"/>
        </w:rPr>
        <w:t>осстановление  приточной и вытяжной вентиляции</w:t>
      </w:r>
      <w:r w:rsidR="0065296E">
        <w:rPr>
          <w:rFonts w:ascii="Times New Roman" w:hAnsi="Times New Roman" w:cs="Times New Roman"/>
          <w:sz w:val="24"/>
          <w:szCs w:val="24"/>
        </w:rPr>
        <w:t>;</w:t>
      </w:r>
    </w:p>
    <w:p w:rsidR="00BD0245" w:rsidRPr="005C4307" w:rsidRDefault="005C4307" w:rsidP="005C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BD0245" w:rsidRPr="005C4307">
        <w:rPr>
          <w:rFonts w:ascii="Times New Roman" w:hAnsi="Times New Roman" w:cs="Times New Roman"/>
          <w:sz w:val="24"/>
          <w:szCs w:val="24"/>
        </w:rPr>
        <w:t>емонт системы аэрации с заменой перфорированных труб</w:t>
      </w:r>
      <w:r w:rsidR="0065296E">
        <w:rPr>
          <w:rFonts w:ascii="Times New Roman" w:hAnsi="Times New Roman" w:cs="Times New Roman"/>
          <w:sz w:val="24"/>
          <w:szCs w:val="24"/>
        </w:rPr>
        <w:t>;</w:t>
      </w:r>
    </w:p>
    <w:p w:rsidR="00BD0245" w:rsidRPr="005C4307" w:rsidRDefault="005C4307" w:rsidP="005C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00BD0245" w:rsidRPr="005C4307">
        <w:rPr>
          <w:rFonts w:ascii="Times New Roman" w:hAnsi="Times New Roman" w:cs="Times New Roman"/>
          <w:sz w:val="24"/>
          <w:szCs w:val="24"/>
        </w:rPr>
        <w:t>амена воздуходувок</w:t>
      </w:r>
      <w:r w:rsidR="0065296E">
        <w:rPr>
          <w:rFonts w:ascii="Times New Roman" w:hAnsi="Times New Roman" w:cs="Times New Roman"/>
          <w:sz w:val="24"/>
          <w:szCs w:val="24"/>
        </w:rPr>
        <w:t>;</w:t>
      </w:r>
    </w:p>
    <w:p w:rsidR="00BD0245" w:rsidRPr="005C4307" w:rsidRDefault="005C4307" w:rsidP="005C4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BD0245" w:rsidRPr="005C4307">
        <w:rPr>
          <w:rFonts w:ascii="Times New Roman" w:hAnsi="Times New Roman" w:cs="Times New Roman"/>
          <w:sz w:val="24"/>
          <w:szCs w:val="24"/>
        </w:rPr>
        <w:t>риобретение нового и замена устаревшего оборудования в производственной лаборатории до уровня оснащенности аттестованной лаборатории.</w:t>
      </w:r>
    </w:p>
    <w:p w:rsidR="00965715" w:rsidRDefault="00965715" w:rsidP="005C430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36141">
        <w:rPr>
          <w:rFonts w:ascii="Times New Roman" w:hAnsi="Times New Roman" w:cs="Times New Roman"/>
          <w:sz w:val="24"/>
          <w:szCs w:val="24"/>
        </w:rPr>
        <w:t>.</w:t>
      </w:r>
      <w:r w:rsidRPr="008B3DE4">
        <w:rPr>
          <w:rFonts w:ascii="Times New Roman" w:hAnsi="Times New Roman" w:cs="Times New Roman"/>
          <w:sz w:val="24"/>
          <w:szCs w:val="24"/>
        </w:rPr>
        <w:t xml:space="preserve"> </w:t>
      </w:r>
      <w:r w:rsidR="0065296E">
        <w:rPr>
          <w:rFonts w:ascii="Times New Roman" w:hAnsi="Times New Roman" w:cs="Times New Roman"/>
          <w:sz w:val="24"/>
          <w:szCs w:val="24"/>
        </w:rPr>
        <w:t>З</w:t>
      </w:r>
      <w:r w:rsidRPr="008B3DE4">
        <w:rPr>
          <w:rFonts w:ascii="Times New Roman" w:hAnsi="Times New Roman" w:cs="Times New Roman"/>
          <w:sz w:val="24"/>
          <w:szCs w:val="24"/>
        </w:rPr>
        <w:t>она санитарной охраны не организована</w:t>
      </w:r>
      <w:r>
        <w:rPr>
          <w:rFonts w:ascii="Times New Roman" w:hAnsi="Times New Roman" w:cs="Times New Roman"/>
          <w:sz w:val="24"/>
          <w:szCs w:val="24"/>
        </w:rPr>
        <w:t>;</w:t>
      </w:r>
      <w:r w:rsidRPr="008B3DE4">
        <w:rPr>
          <w:rFonts w:ascii="Times New Roman" w:hAnsi="Times New Roman" w:cs="Times New Roman"/>
          <w:sz w:val="24"/>
          <w:szCs w:val="24"/>
        </w:rPr>
        <w:t xml:space="preserve"> </w:t>
      </w:r>
    </w:p>
    <w:p w:rsidR="00965715" w:rsidRDefault="00965715" w:rsidP="009657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36141">
        <w:rPr>
          <w:rFonts w:ascii="Times New Roman" w:hAnsi="Times New Roman" w:cs="Times New Roman"/>
          <w:sz w:val="24"/>
          <w:szCs w:val="24"/>
        </w:rPr>
        <w:t>.</w:t>
      </w:r>
      <w:r>
        <w:rPr>
          <w:rFonts w:ascii="Times New Roman" w:hAnsi="Times New Roman" w:cs="Times New Roman"/>
          <w:sz w:val="24"/>
          <w:szCs w:val="24"/>
        </w:rPr>
        <w:t xml:space="preserve"> </w:t>
      </w:r>
      <w:r w:rsidR="0065296E">
        <w:rPr>
          <w:rFonts w:ascii="Times New Roman" w:hAnsi="Times New Roman" w:cs="Times New Roman"/>
          <w:sz w:val="24"/>
          <w:szCs w:val="24"/>
        </w:rPr>
        <w:t>П</w:t>
      </w:r>
      <w:r>
        <w:rPr>
          <w:rFonts w:ascii="Times New Roman" w:hAnsi="Times New Roman" w:cs="Times New Roman"/>
          <w:sz w:val="24"/>
          <w:szCs w:val="24"/>
        </w:rPr>
        <w:t xml:space="preserve">риборы учета отсутствуют как у </w:t>
      </w:r>
      <w:r w:rsidR="001E69F1">
        <w:rPr>
          <w:rFonts w:ascii="Times New Roman" w:hAnsi="Times New Roman" w:cs="Times New Roman"/>
          <w:sz w:val="24"/>
          <w:szCs w:val="24"/>
        </w:rPr>
        <w:t>потребителей,</w:t>
      </w:r>
      <w:r>
        <w:rPr>
          <w:rFonts w:ascii="Times New Roman" w:hAnsi="Times New Roman" w:cs="Times New Roman"/>
          <w:sz w:val="24"/>
          <w:szCs w:val="24"/>
        </w:rPr>
        <w:t xml:space="preserve"> так и на очистных сооружениях;</w:t>
      </w:r>
    </w:p>
    <w:p w:rsidR="00990D54" w:rsidRDefault="009B0354" w:rsidP="00990D5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36141">
        <w:rPr>
          <w:rFonts w:ascii="Times New Roman" w:hAnsi="Times New Roman" w:cs="Times New Roman"/>
          <w:sz w:val="24"/>
          <w:szCs w:val="24"/>
        </w:rPr>
        <w:t>.</w:t>
      </w:r>
      <w:r>
        <w:rPr>
          <w:rFonts w:ascii="Times New Roman" w:hAnsi="Times New Roman" w:cs="Times New Roman"/>
          <w:sz w:val="24"/>
          <w:szCs w:val="24"/>
        </w:rPr>
        <w:t xml:space="preserve"> </w:t>
      </w:r>
      <w:r w:rsidR="00990D54">
        <w:rPr>
          <w:rFonts w:ascii="Times New Roman" w:hAnsi="Times New Roman" w:cs="Times New Roman"/>
          <w:sz w:val="24"/>
          <w:szCs w:val="24"/>
        </w:rPr>
        <w:t xml:space="preserve">Развитие села, а именно распределение земельных участков под индивидуальное жилищное строительство проводилось без учета санитарных зон и прокладки напорных канализационных коллекторов. </w:t>
      </w:r>
    </w:p>
    <w:p w:rsidR="00674833" w:rsidRDefault="0065296E" w:rsidP="009657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w:t>
      </w:r>
      <w:r w:rsidR="004D06D2">
        <w:rPr>
          <w:rFonts w:ascii="Times New Roman" w:hAnsi="Times New Roman" w:cs="Times New Roman"/>
          <w:sz w:val="24"/>
          <w:szCs w:val="24"/>
        </w:rPr>
        <w:t>ентрализованное водоотведение с.</w:t>
      </w:r>
      <w:r w:rsidR="00F731D8">
        <w:rPr>
          <w:rFonts w:ascii="Times New Roman" w:hAnsi="Times New Roman" w:cs="Times New Roman"/>
          <w:sz w:val="24"/>
          <w:szCs w:val="24"/>
        </w:rPr>
        <w:t xml:space="preserve"> </w:t>
      </w:r>
      <w:r w:rsidR="004D06D2">
        <w:rPr>
          <w:rFonts w:ascii="Times New Roman" w:hAnsi="Times New Roman" w:cs="Times New Roman"/>
          <w:sz w:val="24"/>
          <w:szCs w:val="24"/>
        </w:rPr>
        <w:t xml:space="preserve">Тесь выполнено </w:t>
      </w:r>
      <w:r w:rsidR="00930D66">
        <w:rPr>
          <w:rFonts w:ascii="Times New Roman" w:hAnsi="Times New Roman" w:cs="Times New Roman"/>
          <w:sz w:val="24"/>
          <w:szCs w:val="24"/>
        </w:rPr>
        <w:t>в виде самотечной канализационной сети,</w:t>
      </w:r>
      <w:r w:rsidR="004D06D2">
        <w:rPr>
          <w:rFonts w:ascii="Times New Roman" w:hAnsi="Times New Roman" w:cs="Times New Roman"/>
          <w:sz w:val="24"/>
          <w:szCs w:val="24"/>
        </w:rPr>
        <w:t xml:space="preserve"> проложенн</w:t>
      </w:r>
      <w:r w:rsidR="00930D66">
        <w:rPr>
          <w:rFonts w:ascii="Times New Roman" w:hAnsi="Times New Roman" w:cs="Times New Roman"/>
          <w:sz w:val="24"/>
          <w:szCs w:val="24"/>
        </w:rPr>
        <w:t>ой</w:t>
      </w:r>
      <w:r w:rsidR="004D06D2">
        <w:rPr>
          <w:rFonts w:ascii="Times New Roman" w:hAnsi="Times New Roman" w:cs="Times New Roman"/>
          <w:sz w:val="24"/>
          <w:szCs w:val="24"/>
        </w:rPr>
        <w:t xml:space="preserve"> </w:t>
      </w:r>
      <w:r w:rsidR="00110A75">
        <w:rPr>
          <w:rFonts w:ascii="Times New Roman" w:hAnsi="Times New Roman" w:cs="Times New Roman"/>
          <w:sz w:val="24"/>
          <w:szCs w:val="24"/>
        </w:rPr>
        <w:t>за домами на</w:t>
      </w:r>
      <w:r w:rsidR="00674833">
        <w:rPr>
          <w:rFonts w:ascii="Times New Roman" w:hAnsi="Times New Roman" w:cs="Times New Roman"/>
          <w:sz w:val="24"/>
          <w:szCs w:val="24"/>
        </w:rPr>
        <w:t xml:space="preserve"> земельных </w:t>
      </w:r>
      <w:r w:rsidR="004D06D2">
        <w:rPr>
          <w:rFonts w:ascii="Times New Roman" w:hAnsi="Times New Roman" w:cs="Times New Roman"/>
          <w:sz w:val="24"/>
          <w:szCs w:val="24"/>
        </w:rPr>
        <w:t>участк</w:t>
      </w:r>
      <w:r w:rsidR="00110A75">
        <w:rPr>
          <w:rFonts w:ascii="Times New Roman" w:hAnsi="Times New Roman" w:cs="Times New Roman"/>
          <w:sz w:val="24"/>
          <w:szCs w:val="24"/>
        </w:rPr>
        <w:t>ах</w:t>
      </w:r>
      <w:r w:rsidR="00674833">
        <w:rPr>
          <w:rFonts w:ascii="Times New Roman" w:hAnsi="Times New Roman" w:cs="Times New Roman"/>
          <w:sz w:val="24"/>
          <w:szCs w:val="24"/>
        </w:rPr>
        <w:t xml:space="preserve"> частных</w:t>
      </w:r>
      <w:r w:rsidR="004D06D2">
        <w:rPr>
          <w:rFonts w:ascii="Times New Roman" w:hAnsi="Times New Roman" w:cs="Times New Roman"/>
          <w:sz w:val="24"/>
          <w:szCs w:val="24"/>
        </w:rPr>
        <w:t xml:space="preserve"> домовладений</w:t>
      </w:r>
      <w:r w:rsidR="00674833">
        <w:rPr>
          <w:rFonts w:ascii="Times New Roman" w:hAnsi="Times New Roman" w:cs="Times New Roman"/>
          <w:sz w:val="24"/>
          <w:szCs w:val="24"/>
        </w:rPr>
        <w:t xml:space="preserve">. </w:t>
      </w:r>
    </w:p>
    <w:p w:rsidR="00F35A38" w:rsidRDefault="00F35A38" w:rsidP="009657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674833">
        <w:rPr>
          <w:rFonts w:ascii="Times New Roman" w:hAnsi="Times New Roman" w:cs="Times New Roman"/>
          <w:sz w:val="24"/>
          <w:szCs w:val="24"/>
        </w:rPr>
        <w:t xml:space="preserve">бслуживание и </w:t>
      </w:r>
      <w:r>
        <w:rPr>
          <w:rFonts w:ascii="Times New Roman" w:hAnsi="Times New Roman" w:cs="Times New Roman"/>
          <w:sz w:val="24"/>
          <w:szCs w:val="24"/>
        </w:rPr>
        <w:t>проведение</w:t>
      </w:r>
      <w:r w:rsidR="00674833">
        <w:rPr>
          <w:rFonts w:ascii="Times New Roman" w:hAnsi="Times New Roman" w:cs="Times New Roman"/>
          <w:sz w:val="24"/>
          <w:szCs w:val="24"/>
        </w:rPr>
        <w:t xml:space="preserve"> аварийно-восстановительных работ </w:t>
      </w:r>
      <w:r w:rsidR="00990D54">
        <w:rPr>
          <w:rFonts w:ascii="Times New Roman" w:hAnsi="Times New Roman" w:cs="Times New Roman"/>
          <w:sz w:val="24"/>
          <w:szCs w:val="24"/>
        </w:rPr>
        <w:t xml:space="preserve">напорных и безнапорных коллекторов </w:t>
      </w:r>
      <w:r w:rsidR="00674833">
        <w:rPr>
          <w:rFonts w:ascii="Times New Roman" w:hAnsi="Times New Roman" w:cs="Times New Roman"/>
          <w:sz w:val="24"/>
          <w:szCs w:val="24"/>
        </w:rPr>
        <w:t xml:space="preserve">затруднено в связи со строительством подсобных </w:t>
      </w:r>
      <w:r w:rsidR="00110A75">
        <w:rPr>
          <w:rFonts w:ascii="Times New Roman" w:hAnsi="Times New Roman" w:cs="Times New Roman"/>
          <w:sz w:val="24"/>
          <w:szCs w:val="24"/>
        </w:rPr>
        <w:t>помещений (</w:t>
      </w:r>
      <w:r>
        <w:rPr>
          <w:rFonts w:ascii="Times New Roman" w:hAnsi="Times New Roman" w:cs="Times New Roman"/>
          <w:sz w:val="24"/>
          <w:szCs w:val="24"/>
        </w:rPr>
        <w:t xml:space="preserve">сараи, </w:t>
      </w:r>
      <w:r w:rsidR="00110A75">
        <w:rPr>
          <w:rFonts w:ascii="Times New Roman" w:hAnsi="Times New Roman" w:cs="Times New Roman"/>
          <w:sz w:val="24"/>
          <w:szCs w:val="24"/>
        </w:rPr>
        <w:t>курятники, бани и т.д</w:t>
      </w:r>
      <w:r>
        <w:rPr>
          <w:rFonts w:ascii="Times New Roman" w:hAnsi="Times New Roman" w:cs="Times New Roman"/>
          <w:sz w:val="24"/>
          <w:szCs w:val="24"/>
        </w:rPr>
        <w:t>.</w:t>
      </w:r>
      <w:r w:rsidR="00110A75">
        <w:rPr>
          <w:rFonts w:ascii="Times New Roman" w:hAnsi="Times New Roman" w:cs="Times New Roman"/>
          <w:sz w:val="24"/>
          <w:szCs w:val="24"/>
        </w:rPr>
        <w:t xml:space="preserve">) либо посадкой плодовых деревьев собственниками земельных участков. </w:t>
      </w:r>
    </w:p>
    <w:p w:rsidR="008B3DE4" w:rsidRPr="000A0DC4" w:rsidRDefault="008B3DE4" w:rsidP="00F610E1">
      <w:pPr>
        <w:autoSpaceDE w:val="0"/>
        <w:autoSpaceDN w:val="0"/>
        <w:adjustRightInd w:val="0"/>
        <w:spacing w:after="0" w:line="240" w:lineRule="auto"/>
        <w:ind w:firstLine="709"/>
        <w:jc w:val="both"/>
        <w:rPr>
          <w:rFonts w:ascii="Times New Roman" w:hAnsi="Times New Roman" w:cs="Times New Roman"/>
          <w:sz w:val="24"/>
          <w:szCs w:val="24"/>
        </w:rPr>
      </w:pPr>
      <w:r w:rsidRPr="008B3DE4">
        <w:rPr>
          <w:rFonts w:ascii="Times New Roman" w:hAnsi="Times New Roman" w:cs="Times New Roman"/>
          <w:sz w:val="24"/>
          <w:szCs w:val="24"/>
        </w:rPr>
        <w:t xml:space="preserve">Разработка ПСД на </w:t>
      </w:r>
      <w:r w:rsidR="00A93E6F">
        <w:rPr>
          <w:rFonts w:ascii="Times New Roman" w:hAnsi="Times New Roman" w:cs="Times New Roman"/>
          <w:sz w:val="24"/>
          <w:szCs w:val="24"/>
        </w:rPr>
        <w:t>реконструкцию</w:t>
      </w:r>
      <w:r w:rsidRPr="008B3DE4">
        <w:rPr>
          <w:rFonts w:ascii="Times New Roman" w:hAnsi="Times New Roman" w:cs="Times New Roman"/>
          <w:sz w:val="24"/>
          <w:szCs w:val="24"/>
        </w:rPr>
        <w:t xml:space="preserve"> очистных сооружений с. </w:t>
      </w:r>
      <w:r w:rsidR="00A93E6F">
        <w:rPr>
          <w:rFonts w:ascii="Times New Roman" w:hAnsi="Times New Roman" w:cs="Times New Roman"/>
          <w:sz w:val="24"/>
          <w:szCs w:val="24"/>
        </w:rPr>
        <w:t>Тесь</w:t>
      </w:r>
      <w:r w:rsidR="005C4307">
        <w:rPr>
          <w:rFonts w:ascii="Times New Roman" w:hAnsi="Times New Roman" w:cs="Times New Roman"/>
          <w:sz w:val="24"/>
          <w:szCs w:val="24"/>
        </w:rPr>
        <w:t xml:space="preserve">, перекладка напорных и </w:t>
      </w:r>
      <w:r w:rsidR="0065296E">
        <w:rPr>
          <w:rFonts w:ascii="Times New Roman" w:hAnsi="Times New Roman" w:cs="Times New Roman"/>
          <w:sz w:val="24"/>
          <w:szCs w:val="24"/>
        </w:rPr>
        <w:t>безнапорных</w:t>
      </w:r>
      <w:r w:rsidR="005C4307">
        <w:rPr>
          <w:rFonts w:ascii="Times New Roman" w:hAnsi="Times New Roman" w:cs="Times New Roman"/>
          <w:sz w:val="24"/>
          <w:szCs w:val="24"/>
        </w:rPr>
        <w:t xml:space="preserve"> канализационных коллекторов</w:t>
      </w:r>
      <w:r w:rsidR="00A93E6F">
        <w:rPr>
          <w:rFonts w:ascii="Times New Roman" w:hAnsi="Times New Roman" w:cs="Times New Roman"/>
          <w:sz w:val="24"/>
          <w:szCs w:val="24"/>
        </w:rPr>
        <w:t xml:space="preserve"> не</w:t>
      </w:r>
      <w:r w:rsidRPr="008B3DE4">
        <w:rPr>
          <w:rFonts w:ascii="Times New Roman" w:hAnsi="Times New Roman" w:cs="Times New Roman"/>
          <w:sz w:val="24"/>
          <w:szCs w:val="24"/>
        </w:rPr>
        <w:t xml:space="preserve"> включена</w:t>
      </w:r>
      <w:r w:rsidR="00A93E6F">
        <w:rPr>
          <w:rFonts w:ascii="Times New Roman" w:hAnsi="Times New Roman" w:cs="Times New Roman"/>
          <w:sz w:val="24"/>
          <w:szCs w:val="24"/>
        </w:rPr>
        <w:t xml:space="preserve"> ни в одну из программ </w:t>
      </w:r>
      <w:r w:rsidR="0065296E">
        <w:rPr>
          <w:rFonts w:ascii="Times New Roman" w:hAnsi="Times New Roman" w:cs="Times New Roman"/>
          <w:sz w:val="24"/>
          <w:szCs w:val="24"/>
        </w:rPr>
        <w:t xml:space="preserve">Минусинского района </w:t>
      </w:r>
      <w:r w:rsidR="00A93E6F">
        <w:rPr>
          <w:rFonts w:ascii="Times New Roman" w:hAnsi="Times New Roman" w:cs="Times New Roman"/>
          <w:sz w:val="24"/>
          <w:szCs w:val="24"/>
        </w:rPr>
        <w:t xml:space="preserve">таких как «Программа </w:t>
      </w:r>
      <w:r w:rsidRPr="008B3DE4">
        <w:rPr>
          <w:rFonts w:ascii="Times New Roman" w:hAnsi="Times New Roman" w:cs="Times New Roman"/>
          <w:sz w:val="24"/>
          <w:szCs w:val="24"/>
        </w:rPr>
        <w:t>комплексного развития системы коммунальной инфраструктуры муниципального образования Минусинский район</w:t>
      </w:r>
      <w:r w:rsidR="00A93E6F">
        <w:rPr>
          <w:rFonts w:ascii="Times New Roman" w:hAnsi="Times New Roman" w:cs="Times New Roman"/>
          <w:sz w:val="24"/>
          <w:szCs w:val="24"/>
        </w:rPr>
        <w:t>»</w:t>
      </w:r>
      <w:r w:rsidRPr="008B3DE4">
        <w:rPr>
          <w:rFonts w:ascii="Times New Roman" w:hAnsi="Times New Roman" w:cs="Times New Roman"/>
          <w:sz w:val="24"/>
          <w:szCs w:val="24"/>
        </w:rPr>
        <w:t>, а также в муниципальную программу Минусинского района «Реформирование и модернизация жилищно-коммунального хозяйства и повышение энергетической эффективности».</w:t>
      </w:r>
    </w:p>
    <w:p w:rsidR="005D4116" w:rsidRDefault="005D4116" w:rsidP="000A0DC4">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0A0DC4" w:rsidRPr="00F731D8" w:rsidRDefault="000A0DC4" w:rsidP="000A0DC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731D8">
        <w:rPr>
          <w:rFonts w:ascii="Times New Roman" w:hAnsi="Times New Roman" w:cs="Times New Roman"/>
          <w:color w:val="000000"/>
          <w:sz w:val="24"/>
          <w:szCs w:val="24"/>
        </w:rPr>
        <w:t>2.3. Характеристика систем теплоснабжения</w:t>
      </w:r>
    </w:p>
    <w:p w:rsidR="008B2ACA" w:rsidRPr="007A3693" w:rsidRDefault="008B2ACA" w:rsidP="008B2ACA">
      <w:pPr>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 xml:space="preserve">На территории Тесинского сельсовета расположены пять населенных пунктов: с. Тесь, д. Малая Иня, с. Большая Иня, п. Кызыкульский, д. Малый Кызыкуль. </w:t>
      </w:r>
    </w:p>
    <w:p w:rsidR="008B2ACA" w:rsidRPr="007A3693" w:rsidRDefault="008B2ACA" w:rsidP="008B2ACA">
      <w:pPr>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В деревне Малая Иня и Малый Кызыкуль, поселке Кызыкульский централизованное теплоснабжение отсутствует. Теплоснабжение социально значимых объектов и индивидуальной жилой застройки осуществляется от индивидуальных отопительных систем (печи, котлы), работающих как на электричестве, так и на угле.</w:t>
      </w:r>
    </w:p>
    <w:p w:rsidR="008B2ACA" w:rsidRPr="007A3693" w:rsidRDefault="008B2ACA" w:rsidP="008B2ACA">
      <w:pPr>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 xml:space="preserve">В селах Тесь и Большая Иня централизованное теплоснабжение: две изолированные системы теплоснабжения, образованные на базе </w:t>
      </w:r>
      <w:r w:rsidR="003847E7" w:rsidRPr="007A3693">
        <w:rPr>
          <w:rFonts w:ascii="Times New Roman" w:hAnsi="Times New Roman" w:cs="Times New Roman"/>
          <w:sz w:val="24"/>
          <w:szCs w:val="24"/>
        </w:rPr>
        <w:t>модульной угольной котельной</w:t>
      </w:r>
      <w:r w:rsidRPr="007A3693">
        <w:rPr>
          <w:rFonts w:ascii="Times New Roman" w:hAnsi="Times New Roman" w:cs="Times New Roman"/>
          <w:sz w:val="24"/>
          <w:szCs w:val="24"/>
        </w:rPr>
        <w:t xml:space="preserve"> (с.</w:t>
      </w:r>
      <w:r w:rsidR="00F731D8">
        <w:rPr>
          <w:rFonts w:ascii="Times New Roman" w:hAnsi="Times New Roman" w:cs="Times New Roman"/>
          <w:sz w:val="24"/>
          <w:szCs w:val="24"/>
        </w:rPr>
        <w:t xml:space="preserve"> </w:t>
      </w:r>
      <w:r w:rsidRPr="007A3693">
        <w:rPr>
          <w:rFonts w:ascii="Times New Roman" w:hAnsi="Times New Roman" w:cs="Times New Roman"/>
          <w:sz w:val="24"/>
          <w:szCs w:val="24"/>
        </w:rPr>
        <w:t xml:space="preserve">Тесь) с установленной мощностью </w:t>
      </w:r>
      <w:r w:rsidR="003847E7" w:rsidRPr="007A3693">
        <w:rPr>
          <w:rFonts w:ascii="Times New Roman" w:hAnsi="Times New Roman" w:cs="Times New Roman"/>
          <w:sz w:val="24"/>
          <w:szCs w:val="24"/>
        </w:rPr>
        <w:t>7,2</w:t>
      </w:r>
      <w:r w:rsidRPr="007A3693">
        <w:rPr>
          <w:rFonts w:ascii="Times New Roman" w:hAnsi="Times New Roman" w:cs="Times New Roman"/>
          <w:sz w:val="24"/>
          <w:szCs w:val="24"/>
        </w:rPr>
        <w:t xml:space="preserve"> </w:t>
      </w:r>
      <w:r w:rsidR="00A4271F" w:rsidRPr="007A3693">
        <w:rPr>
          <w:rFonts w:ascii="Times New Roman" w:hAnsi="Times New Roman" w:cs="Times New Roman"/>
          <w:sz w:val="24"/>
          <w:szCs w:val="24"/>
        </w:rPr>
        <w:t>МВт (6,19 Гкал/ч)</w:t>
      </w:r>
      <w:r w:rsidRPr="007A3693">
        <w:rPr>
          <w:rFonts w:ascii="Times New Roman" w:hAnsi="Times New Roman" w:cs="Times New Roman"/>
          <w:sz w:val="24"/>
          <w:szCs w:val="24"/>
        </w:rPr>
        <w:t xml:space="preserve"> и </w:t>
      </w:r>
      <w:r w:rsidR="001E69F1" w:rsidRPr="007A3693">
        <w:rPr>
          <w:rFonts w:ascii="Times New Roman" w:hAnsi="Times New Roman" w:cs="Times New Roman"/>
          <w:sz w:val="24"/>
          <w:szCs w:val="24"/>
        </w:rPr>
        <w:t xml:space="preserve">модульной </w:t>
      </w:r>
      <w:r w:rsidRPr="007A3693">
        <w:rPr>
          <w:rFonts w:ascii="Times New Roman" w:hAnsi="Times New Roman" w:cs="Times New Roman"/>
          <w:sz w:val="24"/>
          <w:szCs w:val="24"/>
        </w:rPr>
        <w:t>угольной котельной школы</w:t>
      </w:r>
      <w:r w:rsidR="003847E7" w:rsidRPr="007A3693">
        <w:rPr>
          <w:rFonts w:ascii="Times New Roman" w:hAnsi="Times New Roman" w:cs="Times New Roman"/>
          <w:sz w:val="24"/>
          <w:szCs w:val="24"/>
        </w:rPr>
        <w:t xml:space="preserve"> </w:t>
      </w:r>
      <w:r w:rsidRPr="007A3693">
        <w:rPr>
          <w:rFonts w:ascii="Times New Roman" w:hAnsi="Times New Roman" w:cs="Times New Roman"/>
          <w:sz w:val="24"/>
          <w:szCs w:val="24"/>
        </w:rPr>
        <w:t>(с.</w:t>
      </w:r>
      <w:r w:rsidR="00F731D8">
        <w:rPr>
          <w:rFonts w:ascii="Times New Roman" w:hAnsi="Times New Roman" w:cs="Times New Roman"/>
          <w:sz w:val="24"/>
          <w:szCs w:val="24"/>
        </w:rPr>
        <w:t xml:space="preserve"> </w:t>
      </w:r>
      <w:r w:rsidRPr="007A3693">
        <w:rPr>
          <w:rFonts w:ascii="Times New Roman" w:hAnsi="Times New Roman" w:cs="Times New Roman"/>
          <w:sz w:val="24"/>
          <w:szCs w:val="24"/>
        </w:rPr>
        <w:t xml:space="preserve">Большая Иня) с установленной мощностью 0,774 Гкал/час. </w:t>
      </w:r>
    </w:p>
    <w:p w:rsidR="003847E7" w:rsidRPr="007A3693" w:rsidRDefault="008B2ACA" w:rsidP="008B2ACA">
      <w:pPr>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 xml:space="preserve">В сфере централизованного теплоснабжения </w:t>
      </w:r>
      <w:r w:rsidR="003847E7" w:rsidRPr="007A3693">
        <w:rPr>
          <w:rFonts w:ascii="Times New Roman" w:hAnsi="Times New Roman" w:cs="Times New Roman"/>
          <w:sz w:val="24"/>
          <w:szCs w:val="24"/>
        </w:rPr>
        <w:t>с.</w:t>
      </w:r>
      <w:r w:rsidR="00F731D8">
        <w:rPr>
          <w:rFonts w:ascii="Times New Roman" w:hAnsi="Times New Roman" w:cs="Times New Roman"/>
          <w:sz w:val="24"/>
          <w:szCs w:val="24"/>
        </w:rPr>
        <w:t xml:space="preserve"> </w:t>
      </w:r>
      <w:r w:rsidR="003847E7" w:rsidRPr="007A3693">
        <w:rPr>
          <w:rFonts w:ascii="Times New Roman" w:hAnsi="Times New Roman" w:cs="Times New Roman"/>
          <w:sz w:val="24"/>
          <w:szCs w:val="24"/>
        </w:rPr>
        <w:t xml:space="preserve">Тесь </w:t>
      </w:r>
      <w:r w:rsidRPr="007A3693">
        <w:rPr>
          <w:rFonts w:ascii="Times New Roman" w:hAnsi="Times New Roman" w:cs="Times New Roman"/>
          <w:sz w:val="24"/>
          <w:szCs w:val="24"/>
        </w:rPr>
        <w:t>осуществляют деятельность</w:t>
      </w:r>
      <w:r w:rsidR="003847E7" w:rsidRPr="007A3693">
        <w:rPr>
          <w:rFonts w:ascii="Times New Roman" w:hAnsi="Times New Roman" w:cs="Times New Roman"/>
          <w:sz w:val="24"/>
          <w:szCs w:val="24"/>
        </w:rPr>
        <w:t xml:space="preserve"> две организации:</w:t>
      </w:r>
    </w:p>
    <w:p w:rsidR="003847E7" w:rsidRPr="00387C4D" w:rsidRDefault="008B2ACA" w:rsidP="008B2ACA">
      <w:pPr>
        <w:spacing w:after="0" w:line="240" w:lineRule="auto"/>
        <w:ind w:firstLine="709"/>
        <w:jc w:val="both"/>
        <w:rPr>
          <w:rFonts w:ascii="Times New Roman" w:hAnsi="Times New Roman" w:cs="Times New Roman"/>
          <w:color w:val="000000" w:themeColor="text1"/>
          <w:sz w:val="24"/>
          <w:szCs w:val="24"/>
        </w:rPr>
      </w:pPr>
      <w:r w:rsidRPr="007A3693">
        <w:rPr>
          <w:rFonts w:ascii="Times New Roman" w:hAnsi="Times New Roman" w:cs="Times New Roman"/>
          <w:sz w:val="24"/>
          <w:szCs w:val="24"/>
        </w:rPr>
        <w:t xml:space="preserve">- </w:t>
      </w:r>
      <w:r w:rsidR="003847E7" w:rsidRPr="007A3693">
        <w:rPr>
          <w:rFonts w:ascii="Times New Roman" w:hAnsi="Times New Roman" w:cs="Times New Roman"/>
          <w:sz w:val="24"/>
          <w:szCs w:val="24"/>
        </w:rPr>
        <w:t>Государственное предприятие Красноярского края «Центр развития коммунального комплекса» (далее по тексту ГПКК «ЦРКК»)</w:t>
      </w:r>
      <w:r w:rsidRPr="007A3693">
        <w:rPr>
          <w:rFonts w:ascii="Times New Roman" w:hAnsi="Times New Roman" w:cs="Times New Roman"/>
          <w:sz w:val="24"/>
          <w:szCs w:val="24"/>
        </w:rPr>
        <w:t xml:space="preserve">, которое осуществляет </w:t>
      </w:r>
      <w:r w:rsidRPr="00387C4D">
        <w:rPr>
          <w:rFonts w:ascii="Times New Roman" w:hAnsi="Times New Roman" w:cs="Times New Roman"/>
          <w:color w:val="000000" w:themeColor="text1"/>
          <w:sz w:val="24"/>
          <w:szCs w:val="24"/>
        </w:rPr>
        <w:t>производство тепловой энергии</w:t>
      </w:r>
      <w:r w:rsidR="008506DB" w:rsidRPr="00387C4D">
        <w:rPr>
          <w:rFonts w:ascii="Times New Roman" w:hAnsi="Times New Roman" w:cs="Times New Roman"/>
          <w:color w:val="000000" w:themeColor="text1"/>
          <w:sz w:val="24"/>
          <w:szCs w:val="24"/>
        </w:rPr>
        <w:t xml:space="preserve"> с марта 2019 года</w:t>
      </w:r>
      <w:r w:rsidR="003847E7" w:rsidRPr="00387C4D">
        <w:rPr>
          <w:rFonts w:ascii="Times New Roman" w:hAnsi="Times New Roman" w:cs="Times New Roman"/>
          <w:color w:val="000000" w:themeColor="text1"/>
          <w:sz w:val="24"/>
          <w:szCs w:val="24"/>
        </w:rPr>
        <w:t>;</w:t>
      </w:r>
    </w:p>
    <w:p w:rsidR="008B2ACA" w:rsidRPr="00387C4D" w:rsidRDefault="003847E7" w:rsidP="008B2ACA">
      <w:pPr>
        <w:spacing w:after="0" w:line="240" w:lineRule="auto"/>
        <w:ind w:firstLine="709"/>
        <w:jc w:val="both"/>
        <w:rPr>
          <w:rFonts w:ascii="Times New Roman" w:hAnsi="Times New Roman" w:cs="Times New Roman"/>
          <w:color w:val="000000" w:themeColor="text1"/>
          <w:sz w:val="24"/>
          <w:szCs w:val="24"/>
        </w:rPr>
      </w:pPr>
      <w:r w:rsidRPr="00387C4D">
        <w:rPr>
          <w:rFonts w:ascii="Times New Roman" w:hAnsi="Times New Roman" w:cs="Times New Roman"/>
          <w:color w:val="000000" w:themeColor="text1"/>
          <w:sz w:val="24"/>
          <w:szCs w:val="24"/>
        </w:rPr>
        <w:t>- муниципальное унитарное предприятие «Коммунальщик» (далее по тексту МУП «Коммунальщик»), которое является теплосетевой организацией и осуществляет передачу тепловой энергии потребителям,</w:t>
      </w:r>
      <w:r w:rsidR="008B2ACA" w:rsidRPr="00387C4D">
        <w:rPr>
          <w:rFonts w:ascii="Times New Roman" w:hAnsi="Times New Roman" w:cs="Times New Roman"/>
          <w:color w:val="000000" w:themeColor="text1"/>
          <w:sz w:val="24"/>
          <w:szCs w:val="24"/>
        </w:rPr>
        <w:t xml:space="preserve"> обеспечива</w:t>
      </w:r>
      <w:r w:rsidRPr="00387C4D">
        <w:rPr>
          <w:rFonts w:ascii="Times New Roman" w:hAnsi="Times New Roman" w:cs="Times New Roman"/>
          <w:color w:val="000000" w:themeColor="text1"/>
          <w:sz w:val="24"/>
          <w:szCs w:val="24"/>
        </w:rPr>
        <w:t>я</w:t>
      </w:r>
      <w:r w:rsidR="008B2ACA" w:rsidRPr="00387C4D">
        <w:rPr>
          <w:rFonts w:ascii="Times New Roman" w:hAnsi="Times New Roman" w:cs="Times New Roman"/>
          <w:color w:val="000000" w:themeColor="text1"/>
          <w:sz w:val="24"/>
          <w:szCs w:val="24"/>
        </w:rPr>
        <w:t xml:space="preserve"> теплоснабжение жилых домов, общественных и административных зданий (школа, детский сад, клуб, библиотека, сельсовет, фельшерско-акушерский пункт)</w:t>
      </w:r>
      <w:r w:rsidRPr="00387C4D">
        <w:rPr>
          <w:rFonts w:ascii="Times New Roman" w:hAnsi="Times New Roman" w:cs="Times New Roman"/>
          <w:color w:val="000000" w:themeColor="text1"/>
          <w:sz w:val="24"/>
          <w:szCs w:val="24"/>
        </w:rPr>
        <w:t xml:space="preserve">. </w:t>
      </w:r>
      <w:r w:rsidR="008B2ACA" w:rsidRPr="00387C4D">
        <w:rPr>
          <w:rFonts w:ascii="Times New Roman" w:hAnsi="Times New Roman" w:cs="Times New Roman"/>
          <w:color w:val="000000" w:themeColor="text1"/>
          <w:sz w:val="24"/>
          <w:szCs w:val="24"/>
        </w:rPr>
        <w:t xml:space="preserve"> </w:t>
      </w:r>
    </w:p>
    <w:p w:rsidR="003847E7" w:rsidRPr="007A3693" w:rsidRDefault="003847E7" w:rsidP="003847E7">
      <w:pPr>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В сфере централизованного теплоснабжения с.</w:t>
      </w:r>
      <w:r w:rsidR="00F731D8">
        <w:rPr>
          <w:rFonts w:ascii="Times New Roman" w:hAnsi="Times New Roman" w:cs="Times New Roman"/>
          <w:sz w:val="24"/>
          <w:szCs w:val="24"/>
        </w:rPr>
        <w:t xml:space="preserve"> </w:t>
      </w:r>
      <w:r w:rsidRPr="007A3693">
        <w:rPr>
          <w:rFonts w:ascii="Times New Roman" w:hAnsi="Times New Roman" w:cs="Times New Roman"/>
          <w:sz w:val="24"/>
          <w:szCs w:val="24"/>
        </w:rPr>
        <w:t>Большая Иня осуществляет деятельность:</w:t>
      </w:r>
    </w:p>
    <w:p w:rsidR="008B2ACA" w:rsidRPr="007A3693" w:rsidRDefault="008B2ACA" w:rsidP="008B2ACA">
      <w:pPr>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 Муниципальное унитарное предприятие «Жилищно-коммунальное хозяйство» (далее по тексту - МУП «ЖКХ»), которое осуществляет производство тепловой энергии и передает тепловую энергию, обеспечива</w:t>
      </w:r>
      <w:r w:rsidR="008506DB" w:rsidRPr="007A3693">
        <w:rPr>
          <w:rFonts w:ascii="Times New Roman" w:hAnsi="Times New Roman" w:cs="Times New Roman"/>
          <w:sz w:val="24"/>
          <w:szCs w:val="24"/>
        </w:rPr>
        <w:t>я</w:t>
      </w:r>
      <w:r w:rsidRPr="007A3693">
        <w:rPr>
          <w:rFonts w:ascii="Times New Roman" w:hAnsi="Times New Roman" w:cs="Times New Roman"/>
          <w:sz w:val="24"/>
          <w:szCs w:val="24"/>
        </w:rPr>
        <w:t xml:space="preserve"> теплоснабжение </w:t>
      </w:r>
      <w:r w:rsidR="008506DB" w:rsidRPr="007A3693">
        <w:rPr>
          <w:rFonts w:ascii="Times New Roman" w:hAnsi="Times New Roman" w:cs="Times New Roman"/>
          <w:sz w:val="24"/>
          <w:szCs w:val="24"/>
        </w:rPr>
        <w:t>только социально значимых объектов (</w:t>
      </w:r>
      <w:r w:rsidRPr="007A3693">
        <w:rPr>
          <w:rFonts w:ascii="Times New Roman" w:hAnsi="Times New Roman" w:cs="Times New Roman"/>
          <w:sz w:val="24"/>
          <w:szCs w:val="24"/>
        </w:rPr>
        <w:t>школ</w:t>
      </w:r>
      <w:r w:rsidR="008506DB" w:rsidRPr="007A3693">
        <w:rPr>
          <w:rFonts w:ascii="Times New Roman" w:hAnsi="Times New Roman" w:cs="Times New Roman"/>
          <w:sz w:val="24"/>
          <w:szCs w:val="24"/>
        </w:rPr>
        <w:t>а</w:t>
      </w:r>
      <w:r w:rsidRPr="007A3693">
        <w:rPr>
          <w:rFonts w:ascii="Times New Roman" w:hAnsi="Times New Roman" w:cs="Times New Roman"/>
          <w:sz w:val="24"/>
          <w:szCs w:val="24"/>
        </w:rPr>
        <w:t>, больниц</w:t>
      </w:r>
      <w:r w:rsidR="008506DB" w:rsidRPr="007A3693">
        <w:rPr>
          <w:rFonts w:ascii="Times New Roman" w:hAnsi="Times New Roman" w:cs="Times New Roman"/>
          <w:sz w:val="24"/>
          <w:szCs w:val="24"/>
        </w:rPr>
        <w:t>а</w:t>
      </w:r>
      <w:r w:rsidRPr="007A3693">
        <w:rPr>
          <w:rFonts w:ascii="Times New Roman" w:hAnsi="Times New Roman" w:cs="Times New Roman"/>
          <w:sz w:val="24"/>
          <w:szCs w:val="24"/>
        </w:rPr>
        <w:t xml:space="preserve">, </w:t>
      </w:r>
      <w:r w:rsidR="008506DB" w:rsidRPr="007A3693">
        <w:rPr>
          <w:rFonts w:ascii="Times New Roman" w:hAnsi="Times New Roman" w:cs="Times New Roman"/>
          <w:sz w:val="24"/>
          <w:szCs w:val="24"/>
        </w:rPr>
        <w:t>ФАП и аптека)</w:t>
      </w:r>
      <w:r w:rsidRPr="007A3693">
        <w:rPr>
          <w:rFonts w:ascii="Times New Roman" w:hAnsi="Times New Roman" w:cs="Times New Roman"/>
          <w:sz w:val="24"/>
          <w:szCs w:val="24"/>
        </w:rPr>
        <w:t xml:space="preserve">. </w:t>
      </w:r>
    </w:p>
    <w:p w:rsidR="008339E3" w:rsidRPr="007A3693" w:rsidRDefault="008B2ACA" w:rsidP="008B2ACA">
      <w:pPr>
        <w:spacing w:after="0" w:line="240" w:lineRule="auto"/>
        <w:ind w:firstLine="709"/>
        <w:jc w:val="both"/>
        <w:rPr>
          <w:rFonts w:ascii="Times New Roman" w:eastAsia="Calibri" w:hAnsi="Times New Roman" w:cs="Times New Roman"/>
          <w:b/>
          <w:sz w:val="24"/>
          <w:szCs w:val="24"/>
        </w:rPr>
      </w:pPr>
      <w:r w:rsidRPr="007A3693">
        <w:rPr>
          <w:rFonts w:ascii="Times New Roman" w:hAnsi="Times New Roman" w:cs="Times New Roman"/>
          <w:sz w:val="24"/>
          <w:szCs w:val="24"/>
        </w:rPr>
        <w:t xml:space="preserve">Теплоснабжение индивидуальной жилой застройки и части социально значимых объектов </w:t>
      </w:r>
      <w:r w:rsidR="00A33BFA" w:rsidRPr="007A3693">
        <w:rPr>
          <w:rFonts w:ascii="Times New Roman" w:hAnsi="Times New Roman" w:cs="Times New Roman"/>
          <w:sz w:val="24"/>
          <w:szCs w:val="24"/>
        </w:rPr>
        <w:t xml:space="preserve">(детский сад, магазины), </w:t>
      </w:r>
      <w:r w:rsidRPr="007A3693">
        <w:rPr>
          <w:rFonts w:ascii="Times New Roman" w:hAnsi="Times New Roman" w:cs="Times New Roman"/>
          <w:sz w:val="24"/>
          <w:szCs w:val="24"/>
        </w:rPr>
        <w:t>осуществляется от индивидуальных отопительных систем (печи, котлы).</w:t>
      </w:r>
    </w:p>
    <w:p w:rsidR="00A33BFA" w:rsidRPr="007A3693" w:rsidRDefault="00A33BFA" w:rsidP="00A33BFA">
      <w:pPr>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Так же на территории Тесинского сельсовета располагаются промышленные зоны, на территории которых осуществляют свою деятельность организации, обеспечивающие теплоснабжением промышленных потребителей с помощью собственных котельных.</w:t>
      </w:r>
    </w:p>
    <w:p w:rsidR="00A33BFA" w:rsidRPr="007A3693" w:rsidRDefault="00A33BFA" w:rsidP="008B2ACA">
      <w:pPr>
        <w:spacing w:after="0" w:line="240" w:lineRule="auto"/>
        <w:ind w:firstLine="709"/>
        <w:jc w:val="both"/>
        <w:rPr>
          <w:rFonts w:ascii="Times New Roman" w:hAnsi="Times New Roman" w:cs="Times New Roman"/>
          <w:b/>
          <w:bCs/>
          <w:sz w:val="24"/>
          <w:szCs w:val="24"/>
        </w:rPr>
      </w:pPr>
    </w:p>
    <w:p w:rsidR="008561FE" w:rsidRPr="00F731D8" w:rsidRDefault="008B2ACA" w:rsidP="008B2ACA">
      <w:pPr>
        <w:spacing w:after="0" w:line="240" w:lineRule="auto"/>
        <w:ind w:firstLine="709"/>
        <w:jc w:val="both"/>
        <w:rPr>
          <w:rFonts w:ascii="Times New Roman" w:hAnsi="Times New Roman" w:cs="Times New Roman"/>
          <w:bCs/>
          <w:sz w:val="24"/>
          <w:szCs w:val="24"/>
        </w:rPr>
      </w:pPr>
      <w:r w:rsidRPr="00F731D8">
        <w:rPr>
          <w:rFonts w:ascii="Times New Roman" w:hAnsi="Times New Roman" w:cs="Times New Roman"/>
          <w:bCs/>
          <w:sz w:val="24"/>
          <w:szCs w:val="24"/>
        </w:rPr>
        <w:t>Источники тепловой энергии</w:t>
      </w:r>
    </w:p>
    <w:p w:rsidR="008561FE" w:rsidRPr="00F731D8" w:rsidRDefault="008B2ACA" w:rsidP="008B2ACA">
      <w:pPr>
        <w:spacing w:after="0" w:line="240" w:lineRule="auto"/>
        <w:ind w:firstLine="709"/>
        <w:jc w:val="both"/>
        <w:rPr>
          <w:rFonts w:ascii="Times New Roman" w:hAnsi="Times New Roman" w:cs="Times New Roman"/>
          <w:sz w:val="24"/>
          <w:szCs w:val="24"/>
        </w:rPr>
      </w:pPr>
      <w:r w:rsidRPr="007A3693">
        <w:rPr>
          <w:rFonts w:ascii="Times New Roman" w:hAnsi="Times New Roman" w:cs="Times New Roman"/>
          <w:sz w:val="24"/>
          <w:szCs w:val="24"/>
        </w:rPr>
        <w:t>На территории</w:t>
      </w:r>
      <w:r w:rsidRPr="008B2ACA">
        <w:rPr>
          <w:rFonts w:ascii="Times New Roman" w:hAnsi="Times New Roman" w:cs="Times New Roman"/>
          <w:sz w:val="24"/>
          <w:szCs w:val="24"/>
        </w:rPr>
        <w:t xml:space="preserve"> Тесинского сельсовета находятся </w:t>
      </w:r>
      <w:r w:rsidR="008506DB">
        <w:rPr>
          <w:rFonts w:ascii="Times New Roman" w:hAnsi="Times New Roman" w:cs="Times New Roman"/>
          <w:sz w:val="24"/>
          <w:szCs w:val="24"/>
        </w:rPr>
        <w:t>пять</w:t>
      </w:r>
      <w:r w:rsidRPr="008B2ACA">
        <w:rPr>
          <w:rFonts w:ascii="Times New Roman" w:hAnsi="Times New Roman" w:cs="Times New Roman"/>
          <w:sz w:val="24"/>
          <w:szCs w:val="24"/>
        </w:rPr>
        <w:t xml:space="preserve"> источник</w:t>
      </w:r>
      <w:r w:rsidR="008506DB">
        <w:rPr>
          <w:rFonts w:ascii="Times New Roman" w:hAnsi="Times New Roman" w:cs="Times New Roman"/>
          <w:sz w:val="24"/>
          <w:szCs w:val="24"/>
        </w:rPr>
        <w:t>ов</w:t>
      </w:r>
      <w:r w:rsidRPr="008B2ACA">
        <w:rPr>
          <w:rFonts w:ascii="Times New Roman" w:hAnsi="Times New Roman" w:cs="Times New Roman"/>
          <w:sz w:val="24"/>
          <w:szCs w:val="24"/>
        </w:rPr>
        <w:t xml:space="preserve"> теплоснабжения общей тепловой мощностью </w:t>
      </w:r>
      <w:r w:rsidR="00697D99" w:rsidRPr="00F731D8">
        <w:rPr>
          <w:rFonts w:ascii="Times New Roman" w:hAnsi="Times New Roman" w:cs="Times New Roman"/>
          <w:bCs/>
          <w:sz w:val="24"/>
          <w:szCs w:val="24"/>
        </w:rPr>
        <w:t>21,616</w:t>
      </w:r>
      <w:r w:rsidRPr="00F731D8">
        <w:rPr>
          <w:rFonts w:ascii="Times New Roman" w:hAnsi="Times New Roman" w:cs="Times New Roman"/>
          <w:bCs/>
          <w:sz w:val="24"/>
          <w:szCs w:val="24"/>
        </w:rPr>
        <w:t xml:space="preserve"> Гкал/ч.</w:t>
      </w:r>
      <w:r w:rsidRPr="00F731D8">
        <w:rPr>
          <w:rFonts w:ascii="Times New Roman" w:hAnsi="Times New Roman" w:cs="Times New Roman"/>
          <w:sz w:val="24"/>
          <w:szCs w:val="24"/>
        </w:rPr>
        <w:t xml:space="preserve"> </w:t>
      </w:r>
    </w:p>
    <w:p w:rsidR="008561FE" w:rsidRDefault="008561FE" w:rsidP="008B2ACA">
      <w:pPr>
        <w:spacing w:after="0" w:line="240" w:lineRule="auto"/>
        <w:ind w:firstLine="709"/>
        <w:jc w:val="both"/>
        <w:rPr>
          <w:rFonts w:ascii="Times New Roman" w:hAnsi="Times New Roman" w:cs="Times New Roman"/>
          <w:sz w:val="24"/>
          <w:szCs w:val="24"/>
        </w:rPr>
      </w:pPr>
    </w:p>
    <w:tbl>
      <w:tblPr>
        <w:tblStyle w:val="a6"/>
        <w:tblW w:w="9377" w:type="dxa"/>
        <w:jc w:val="center"/>
        <w:tblLook w:val="04A0" w:firstRow="1" w:lastRow="0" w:firstColumn="1" w:lastColumn="0" w:noHBand="0" w:noVBand="1"/>
      </w:tblPr>
      <w:tblGrid>
        <w:gridCol w:w="2212"/>
        <w:gridCol w:w="1867"/>
        <w:gridCol w:w="1637"/>
        <w:gridCol w:w="2030"/>
        <w:gridCol w:w="1748"/>
      </w:tblGrid>
      <w:tr w:rsidR="008561FE" w:rsidTr="00BF0FA2">
        <w:trPr>
          <w:jc w:val="center"/>
        </w:trPr>
        <w:tc>
          <w:tcPr>
            <w:tcW w:w="2212" w:type="dxa"/>
            <w:vAlign w:val="center"/>
          </w:tcPr>
          <w:p w:rsidR="008561FE" w:rsidRPr="008561FE" w:rsidRDefault="008561FE" w:rsidP="008561FE">
            <w:pPr>
              <w:jc w:val="center"/>
              <w:rPr>
                <w:rFonts w:ascii="Times New Roman" w:hAnsi="Times New Roman" w:cs="Times New Roman"/>
              </w:rPr>
            </w:pPr>
            <w:r w:rsidRPr="008561FE">
              <w:rPr>
                <w:rFonts w:ascii="Times New Roman" w:hAnsi="Times New Roman" w:cs="Times New Roman"/>
              </w:rPr>
              <w:t>Наименование объекта</w:t>
            </w:r>
          </w:p>
        </w:tc>
        <w:tc>
          <w:tcPr>
            <w:tcW w:w="1867" w:type="dxa"/>
            <w:vAlign w:val="center"/>
          </w:tcPr>
          <w:p w:rsidR="008561FE" w:rsidRPr="008561FE" w:rsidRDefault="008561FE" w:rsidP="008561FE">
            <w:pPr>
              <w:jc w:val="center"/>
              <w:rPr>
                <w:rFonts w:ascii="Times New Roman" w:hAnsi="Times New Roman" w:cs="Times New Roman"/>
              </w:rPr>
            </w:pPr>
            <w:r w:rsidRPr="008561FE">
              <w:rPr>
                <w:rFonts w:ascii="Times New Roman" w:hAnsi="Times New Roman" w:cs="Times New Roman"/>
              </w:rPr>
              <w:t>Принадлежность, адрес</w:t>
            </w:r>
          </w:p>
        </w:tc>
        <w:tc>
          <w:tcPr>
            <w:tcW w:w="1520" w:type="dxa"/>
            <w:vAlign w:val="center"/>
          </w:tcPr>
          <w:p w:rsidR="008561FE" w:rsidRPr="008561FE" w:rsidRDefault="008561FE" w:rsidP="008561FE">
            <w:pPr>
              <w:jc w:val="center"/>
              <w:rPr>
                <w:rFonts w:ascii="Times New Roman" w:hAnsi="Times New Roman" w:cs="Times New Roman"/>
              </w:rPr>
            </w:pPr>
            <w:r w:rsidRPr="008561FE">
              <w:rPr>
                <w:rFonts w:ascii="Times New Roman" w:hAnsi="Times New Roman" w:cs="Times New Roman"/>
              </w:rPr>
              <w:t>Установленная мощность Гкал/час</w:t>
            </w:r>
          </w:p>
        </w:tc>
        <w:tc>
          <w:tcPr>
            <w:tcW w:w="2030" w:type="dxa"/>
            <w:vAlign w:val="center"/>
          </w:tcPr>
          <w:p w:rsidR="008561FE" w:rsidRPr="008561FE" w:rsidRDefault="008561FE" w:rsidP="008561FE">
            <w:pPr>
              <w:jc w:val="center"/>
              <w:rPr>
                <w:rFonts w:ascii="Times New Roman" w:hAnsi="Times New Roman" w:cs="Times New Roman"/>
              </w:rPr>
            </w:pPr>
            <w:r w:rsidRPr="008561FE">
              <w:rPr>
                <w:rFonts w:ascii="Times New Roman" w:hAnsi="Times New Roman" w:cs="Times New Roman"/>
              </w:rPr>
              <w:t>Вид топлива</w:t>
            </w:r>
          </w:p>
        </w:tc>
        <w:tc>
          <w:tcPr>
            <w:tcW w:w="1748" w:type="dxa"/>
            <w:vAlign w:val="center"/>
          </w:tcPr>
          <w:p w:rsidR="008561FE" w:rsidRPr="008561FE" w:rsidRDefault="008561FE" w:rsidP="008561FE">
            <w:pPr>
              <w:jc w:val="center"/>
              <w:rPr>
                <w:rFonts w:ascii="Times New Roman" w:hAnsi="Times New Roman" w:cs="Times New Roman"/>
              </w:rPr>
            </w:pPr>
            <w:r w:rsidRPr="008561FE">
              <w:rPr>
                <w:rFonts w:ascii="Times New Roman" w:hAnsi="Times New Roman" w:cs="Times New Roman"/>
              </w:rPr>
              <w:t>Тип количество котлов</w:t>
            </w:r>
          </w:p>
        </w:tc>
      </w:tr>
      <w:tr w:rsidR="008506DB" w:rsidTr="00BF0FA2">
        <w:trPr>
          <w:jc w:val="center"/>
        </w:trPr>
        <w:tc>
          <w:tcPr>
            <w:tcW w:w="2212" w:type="dxa"/>
            <w:vAlign w:val="center"/>
          </w:tcPr>
          <w:p w:rsidR="008506DB" w:rsidRPr="008B2ACA" w:rsidRDefault="008506DB" w:rsidP="008561FE">
            <w:pPr>
              <w:jc w:val="center"/>
              <w:rPr>
                <w:rFonts w:ascii="Times New Roman" w:hAnsi="Times New Roman" w:cs="Times New Roman"/>
                <w:sz w:val="24"/>
                <w:szCs w:val="24"/>
              </w:rPr>
            </w:pPr>
            <w:r>
              <w:rPr>
                <w:rFonts w:ascii="Times New Roman" w:hAnsi="Times New Roman" w:cs="Times New Roman"/>
                <w:sz w:val="24"/>
                <w:szCs w:val="24"/>
              </w:rPr>
              <w:t xml:space="preserve">котельная </w:t>
            </w:r>
            <w:r w:rsidRPr="008B2ACA">
              <w:rPr>
                <w:rFonts w:ascii="Times New Roman" w:hAnsi="Times New Roman" w:cs="Times New Roman"/>
                <w:sz w:val="24"/>
                <w:szCs w:val="24"/>
              </w:rPr>
              <w:t>ГПКК «ЦРКК»</w:t>
            </w:r>
          </w:p>
        </w:tc>
        <w:tc>
          <w:tcPr>
            <w:tcW w:w="1867" w:type="dxa"/>
            <w:vAlign w:val="center"/>
          </w:tcPr>
          <w:p w:rsidR="008506DB" w:rsidRDefault="008506DB" w:rsidP="008561FE">
            <w:pPr>
              <w:jc w:val="center"/>
              <w:rPr>
                <w:rFonts w:ascii="Times New Roman" w:hAnsi="Times New Roman" w:cs="Times New Roman"/>
                <w:sz w:val="24"/>
                <w:szCs w:val="24"/>
              </w:rPr>
            </w:pPr>
            <w:r>
              <w:rPr>
                <w:rFonts w:ascii="Times New Roman" w:hAnsi="Times New Roman" w:cs="Times New Roman"/>
                <w:sz w:val="24"/>
                <w:szCs w:val="24"/>
              </w:rPr>
              <w:t>с.Тесь</w:t>
            </w:r>
          </w:p>
          <w:p w:rsidR="008506DB" w:rsidRPr="008B2ACA" w:rsidRDefault="008506DB" w:rsidP="008561FE">
            <w:pPr>
              <w:jc w:val="center"/>
              <w:rPr>
                <w:rFonts w:ascii="Times New Roman" w:hAnsi="Times New Roman" w:cs="Times New Roman"/>
                <w:sz w:val="24"/>
                <w:szCs w:val="24"/>
              </w:rPr>
            </w:pPr>
            <w:r>
              <w:rPr>
                <w:rFonts w:ascii="Times New Roman" w:hAnsi="Times New Roman" w:cs="Times New Roman"/>
                <w:sz w:val="24"/>
                <w:szCs w:val="24"/>
              </w:rPr>
              <w:t>ул.Строителей, 6</w:t>
            </w:r>
          </w:p>
        </w:tc>
        <w:tc>
          <w:tcPr>
            <w:tcW w:w="1520" w:type="dxa"/>
            <w:vAlign w:val="center"/>
          </w:tcPr>
          <w:p w:rsidR="008506DB" w:rsidRPr="008B2ACA" w:rsidRDefault="00697D99" w:rsidP="008561FE">
            <w:pPr>
              <w:jc w:val="center"/>
              <w:rPr>
                <w:rFonts w:ascii="Times New Roman" w:hAnsi="Times New Roman" w:cs="Times New Roman"/>
                <w:sz w:val="24"/>
                <w:szCs w:val="24"/>
              </w:rPr>
            </w:pPr>
            <w:r>
              <w:rPr>
                <w:rFonts w:ascii="Times New Roman" w:hAnsi="Times New Roman" w:cs="Times New Roman"/>
                <w:sz w:val="24"/>
                <w:szCs w:val="24"/>
              </w:rPr>
              <w:t>6,19</w:t>
            </w:r>
          </w:p>
        </w:tc>
        <w:tc>
          <w:tcPr>
            <w:tcW w:w="2030" w:type="dxa"/>
            <w:vAlign w:val="center"/>
          </w:tcPr>
          <w:p w:rsidR="008506DB" w:rsidRPr="008B2ACA" w:rsidRDefault="008506DB" w:rsidP="008561FE">
            <w:pPr>
              <w:jc w:val="center"/>
              <w:rPr>
                <w:rFonts w:ascii="Times New Roman" w:hAnsi="Times New Roman" w:cs="Times New Roman"/>
                <w:sz w:val="24"/>
                <w:szCs w:val="24"/>
              </w:rPr>
            </w:pPr>
            <w:r>
              <w:rPr>
                <w:rFonts w:ascii="Times New Roman" w:hAnsi="Times New Roman" w:cs="Times New Roman"/>
                <w:sz w:val="24"/>
                <w:szCs w:val="24"/>
              </w:rPr>
              <w:t>автоматическая угольная котельная</w:t>
            </w:r>
          </w:p>
        </w:tc>
        <w:tc>
          <w:tcPr>
            <w:tcW w:w="1748" w:type="dxa"/>
            <w:vAlign w:val="center"/>
          </w:tcPr>
          <w:p w:rsidR="008506DB" w:rsidRPr="008B2ACA" w:rsidRDefault="008506DB" w:rsidP="00597FE4">
            <w:pPr>
              <w:jc w:val="center"/>
              <w:rPr>
                <w:rFonts w:ascii="Times New Roman" w:hAnsi="Times New Roman" w:cs="Times New Roman"/>
                <w:sz w:val="24"/>
                <w:szCs w:val="24"/>
              </w:rPr>
            </w:pPr>
            <w:r w:rsidRPr="008561FE">
              <w:rPr>
                <w:rFonts w:ascii="Times New Roman" w:hAnsi="Times New Roman"/>
                <w:sz w:val="24"/>
                <w:szCs w:val="24"/>
              </w:rPr>
              <w:t>«Терморобот», ТР-800</w:t>
            </w:r>
            <w:r w:rsidR="00597FE4">
              <w:rPr>
                <w:rFonts w:ascii="Times New Roman" w:hAnsi="Times New Roman"/>
                <w:sz w:val="24"/>
                <w:szCs w:val="24"/>
              </w:rPr>
              <w:t xml:space="preserve"> – 9шт</w:t>
            </w:r>
          </w:p>
        </w:tc>
      </w:tr>
      <w:tr w:rsidR="008561FE" w:rsidTr="00BF0FA2">
        <w:trPr>
          <w:jc w:val="center"/>
        </w:trPr>
        <w:tc>
          <w:tcPr>
            <w:tcW w:w="2212"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котельная МУП «Коммунальщик»</w:t>
            </w:r>
          </w:p>
          <w:p w:rsidR="00597FE4" w:rsidRDefault="00597FE4" w:rsidP="008561FE">
            <w:pPr>
              <w:jc w:val="center"/>
              <w:rPr>
                <w:rFonts w:ascii="Times New Roman" w:hAnsi="Times New Roman" w:cs="Times New Roman"/>
                <w:sz w:val="24"/>
                <w:szCs w:val="24"/>
              </w:rPr>
            </w:pPr>
            <w:r>
              <w:rPr>
                <w:rFonts w:ascii="Times New Roman" w:hAnsi="Times New Roman" w:cs="Times New Roman"/>
                <w:sz w:val="24"/>
                <w:szCs w:val="24"/>
              </w:rPr>
              <w:t>(резерв)</w:t>
            </w:r>
          </w:p>
        </w:tc>
        <w:tc>
          <w:tcPr>
            <w:tcW w:w="1867"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с.Тесь ул.Строителей, 6</w:t>
            </w:r>
          </w:p>
        </w:tc>
        <w:tc>
          <w:tcPr>
            <w:tcW w:w="1520"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14,0</w:t>
            </w:r>
          </w:p>
        </w:tc>
        <w:tc>
          <w:tcPr>
            <w:tcW w:w="2030"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электрокотельная</w:t>
            </w:r>
          </w:p>
        </w:tc>
        <w:tc>
          <w:tcPr>
            <w:tcW w:w="1748" w:type="dxa"/>
            <w:vAlign w:val="center"/>
          </w:tcPr>
          <w:p w:rsidR="008561FE" w:rsidRDefault="00CD3F55" w:rsidP="008561FE">
            <w:pPr>
              <w:jc w:val="center"/>
              <w:rPr>
                <w:rFonts w:ascii="Times New Roman" w:hAnsi="Times New Roman" w:cs="Times New Roman"/>
                <w:sz w:val="24"/>
                <w:szCs w:val="24"/>
              </w:rPr>
            </w:pPr>
            <w:r>
              <w:rPr>
                <w:rFonts w:ascii="Times New Roman" w:hAnsi="Times New Roman" w:cs="Times New Roman"/>
                <w:sz w:val="24"/>
                <w:szCs w:val="24"/>
              </w:rPr>
              <w:t xml:space="preserve">котел электродный </w:t>
            </w:r>
            <w:r w:rsidR="008561FE" w:rsidRPr="008B2ACA">
              <w:rPr>
                <w:rFonts w:ascii="Times New Roman" w:hAnsi="Times New Roman" w:cs="Times New Roman"/>
                <w:sz w:val="24"/>
                <w:szCs w:val="24"/>
              </w:rPr>
              <w:t>2Ц КЭВ4000/6 – 4 ед.</w:t>
            </w:r>
          </w:p>
        </w:tc>
      </w:tr>
      <w:tr w:rsidR="008561FE" w:rsidTr="00BF0FA2">
        <w:trPr>
          <w:jc w:val="center"/>
        </w:trPr>
        <w:tc>
          <w:tcPr>
            <w:tcW w:w="2212"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котельная (школы) МУП «ЖКХ»</w:t>
            </w:r>
          </w:p>
        </w:tc>
        <w:tc>
          <w:tcPr>
            <w:tcW w:w="1867"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с. Большая Иня ул. Ленина, 41 А</w:t>
            </w:r>
          </w:p>
        </w:tc>
        <w:tc>
          <w:tcPr>
            <w:tcW w:w="1520"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0,774</w:t>
            </w:r>
          </w:p>
        </w:tc>
        <w:tc>
          <w:tcPr>
            <w:tcW w:w="2030" w:type="dxa"/>
            <w:vAlign w:val="center"/>
          </w:tcPr>
          <w:p w:rsidR="008561FE" w:rsidRDefault="00597FE4" w:rsidP="008561FE">
            <w:pPr>
              <w:jc w:val="center"/>
              <w:rPr>
                <w:rFonts w:ascii="Times New Roman" w:hAnsi="Times New Roman" w:cs="Times New Roman"/>
                <w:sz w:val="24"/>
                <w:szCs w:val="24"/>
              </w:rPr>
            </w:pPr>
            <w:r>
              <w:rPr>
                <w:rFonts w:ascii="Times New Roman" w:hAnsi="Times New Roman" w:cs="Times New Roman"/>
                <w:sz w:val="24"/>
                <w:szCs w:val="24"/>
              </w:rPr>
              <w:t>а</w:t>
            </w:r>
            <w:r w:rsidR="008561FE" w:rsidRPr="008B2ACA">
              <w:rPr>
                <w:rFonts w:ascii="Times New Roman" w:hAnsi="Times New Roman" w:cs="Times New Roman"/>
                <w:sz w:val="24"/>
                <w:szCs w:val="24"/>
              </w:rPr>
              <w:t>втоматическая угольная котельная</w:t>
            </w:r>
          </w:p>
        </w:tc>
        <w:tc>
          <w:tcPr>
            <w:tcW w:w="1748" w:type="dxa"/>
            <w:vAlign w:val="center"/>
          </w:tcPr>
          <w:p w:rsidR="00597FE4" w:rsidRDefault="00597FE4" w:rsidP="008561FE">
            <w:pPr>
              <w:jc w:val="center"/>
              <w:rPr>
                <w:rFonts w:ascii="Times New Roman" w:hAnsi="Times New Roman"/>
                <w:sz w:val="24"/>
                <w:szCs w:val="24"/>
              </w:rPr>
            </w:pPr>
            <w:r w:rsidRPr="008561FE">
              <w:rPr>
                <w:rFonts w:ascii="Times New Roman" w:hAnsi="Times New Roman"/>
                <w:sz w:val="24"/>
                <w:szCs w:val="24"/>
              </w:rPr>
              <w:t>«Терморобот»</w:t>
            </w:r>
          </w:p>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ТР-300 -</w:t>
            </w:r>
            <w:r w:rsidR="00597FE4">
              <w:rPr>
                <w:rFonts w:ascii="Times New Roman" w:hAnsi="Times New Roman" w:cs="Times New Roman"/>
                <w:sz w:val="24"/>
                <w:szCs w:val="24"/>
              </w:rPr>
              <w:t xml:space="preserve"> </w:t>
            </w:r>
            <w:r w:rsidRPr="008B2ACA">
              <w:rPr>
                <w:rFonts w:ascii="Times New Roman" w:hAnsi="Times New Roman" w:cs="Times New Roman"/>
                <w:sz w:val="24"/>
                <w:szCs w:val="24"/>
              </w:rPr>
              <w:t>3ед.</w:t>
            </w:r>
          </w:p>
        </w:tc>
      </w:tr>
      <w:tr w:rsidR="008561FE" w:rsidTr="00BF0FA2">
        <w:trPr>
          <w:jc w:val="center"/>
        </w:trPr>
        <w:tc>
          <w:tcPr>
            <w:tcW w:w="2212"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котельная СДК МБУК «МЦКС «Факел»</w:t>
            </w:r>
          </w:p>
        </w:tc>
        <w:tc>
          <w:tcPr>
            <w:tcW w:w="1867"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с. Большая Иня ул. Ленина, 4</w:t>
            </w:r>
          </w:p>
        </w:tc>
        <w:tc>
          <w:tcPr>
            <w:tcW w:w="1520"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0,172</w:t>
            </w:r>
          </w:p>
        </w:tc>
        <w:tc>
          <w:tcPr>
            <w:tcW w:w="2030"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электрокотельная</w:t>
            </w:r>
          </w:p>
        </w:tc>
        <w:tc>
          <w:tcPr>
            <w:tcW w:w="1748"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ЭПЗ-100 – 2ед.</w:t>
            </w:r>
          </w:p>
        </w:tc>
      </w:tr>
      <w:tr w:rsidR="008561FE" w:rsidTr="00BF0FA2">
        <w:trPr>
          <w:jc w:val="center"/>
        </w:trPr>
        <w:tc>
          <w:tcPr>
            <w:tcW w:w="2212"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 xml:space="preserve">котельная </w:t>
            </w:r>
          </w:p>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МУП «ЖКХ» (законсервирована)</w:t>
            </w:r>
          </w:p>
        </w:tc>
        <w:tc>
          <w:tcPr>
            <w:tcW w:w="1867"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с. Большая Иня ул. Ленина, 37 б</w:t>
            </w:r>
          </w:p>
        </w:tc>
        <w:tc>
          <w:tcPr>
            <w:tcW w:w="1520"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0,48</w:t>
            </w:r>
          </w:p>
        </w:tc>
        <w:tc>
          <w:tcPr>
            <w:tcW w:w="2030"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угольная котельная</w:t>
            </w:r>
          </w:p>
        </w:tc>
        <w:tc>
          <w:tcPr>
            <w:tcW w:w="1748" w:type="dxa"/>
            <w:vAlign w:val="center"/>
          </w:tcPr>
          <w:p w:rsidR="008561FE" w:rsidRDefault="008561FE" w:rsidP="008561FE">
            <w:pPr>
              <w:jc w:val="center"/>
              <w:rPr>
                <w:rFonts w:ascii="Times New Roman" w:hAnsi="Times New Roman" w:cs="Times New Roman"/>
                <w:sz w:val="24"/>
                <w:szCs w:val="24"/>
              </w:rPr>
            </w:pPr>
            <w:r w:rsidRPr="008B2ACA">
              <w:rPr>
                <w:rFonts w:ascii="Times New Roman" w:hAnsi="Times New Roman" w:cs="Times New Roman"/>
                <w:sz w:val="24"/>
                <w:szCs w:val="24"/>
              </w:rPr>
              <w:t>Энергия (0,19) -1ед., сварной (0,29) -1ед.</w:t>
            </w:r>
          </w:p>
        </w:tc>
      </w:tr>
    </w:tbl>
    <w:p w:rsidR="00990D54" w:rsidRDefault="00990D54" w:rsidP="008B2ACA">
      <w:pPr>
        <w:spacing w:after="0" w:line="240" w:lineRule="auto"/>
        <w:ind w:firstLine="709"/>
        <w:jc w:val="both"/>
        <w:rPr>
          <w:rFonts w:ascii="Times New Roman" w:hAnsi="Times New Roman" w:cs="Times New Roman"/>
          <w:sz w:val="24"/>
          <w:szCs w:val="24"/>
        </w:rPr>
      </w:pPr>
      <w:r w:rsidRPr="00F731D8">
        <w:rPr>
          <w:rFonts w:ascii="Times New Roman" w:hAnsi="Times New Roman" w:cs="Times New Roman"/>
          <w:bCs/>
          <w:sz w:val="24"/>
          <w:szCs w:val="24"/>
        </w:rPr>
        <w:t>Угольная котельная МУП «ЖКХ»</w:t>
      </w:r>
      <w:r>
        <w:rPr>
          <w:rFonts w:ascii="Times New Roman" w:hAnsi="Times New Roman" w:cs="Times New Roman"/>
          <w:sz w:val="24"/>
          <w:szCs w:val="24"/>
        </w:rPr>
        <w:t xml:space="preserve"> мощностью 0,48 Гкал/ч законсервирована в 2015 году в связи с вводом в эксплуатацию угольной котельной школы с.Большая Иня. Котельная служила источником теплоснабжения социальных объектов села, а именно больницы на 25 койко</w:t>
      </w:r>
      <w:r w:rsidR="00647629">
        <w:rPr>
          <w:rFonts w:ascii="Times New Roman" w:hAnsi="Times New Roman" w:cs="Times New Roman"/>
          <w:sz w:val="24"/>
          <w:szCs w:val="24"/>
        </w:rPr>
        <w:t>-</w:t>
      </w:r>
      <w:r>
        <w:rPr>
          <w:rFonts w:ascii="Times New Roman" w:hAnsi="Times New Roman" w:cs="Times New Roman"/>
          <w:sz w:val="24"/>
          <w:szCs w:val="24"/>
        </w:rPr>
        <w:t>мест, врачебной амбулатории</w:t>
      </w:r>
      <w:r w:rsidR="00647629">
        <w:rPr>
          <w:rFonts w:ascii="Times New Roman" w:hAnsi="Times New Roman" w:cs="Times New Roman"/>
          <w:sz w:val="24"/>
          <w:szCs w:val="24"/>
        </w:rPr>
        <w:t xml:space="preserve">, аптеки и </w:t>
      </w:r>
      <w:r>
        <w:rPr>
          <w:rFonts w:ascii="Times New Roman" w:hAnsi="Times New Roman" w:cs="Times New Roman"/>
          <w:sz w:val="24"/>
          <w:szCs w:val="24"/>
        </w:rPr>
        <w:t>комплекса зданий старой школы</w:t>
      </w:r>
      <w:r w:rsidR="00647629">
        <w:rPr>
          <w:rFonts w:ascii="Times New Roman" w:hAnsi="Times New Roman" w:cs="Times New Roman"/>
          <w:sz w:val="24"/>
          <w:szCs w:val="24"/>
        </w:rPr>
        <w:t xml:space="preserve">, </w:t>
      </w:r>
      <w:r>
        <w:rPr>
          <w:rFonts w:ascii="Times New Roman" w:hAnsi="Times New Roman" w:cs="Times New Roman"/>
          <w:sz w:val="24"/>
          <w:szCs w:val="24"/>
        </w:rPr>
        <w:t>демонтированных в 2015 г</w:t>
      </w:r>
      <w:r w:rsidR="00647629">
        <w:rPr>
          <w:rFonts w:ascii="Times New Roman" w:hAnsi="Times New Roman" w:cs="Times New Roman"/>
          <w:sz w:val="24"/>
          <w:szCs w:val="24"/>
        </w:rPr>
        <w:t xml:space="preserve"> во время строительства новой школы. </w:t>
      </w:r>
    </w:p>
    <w:p w:rsidR="008561FE" w:rsidRPr="00F731D8" w:rsidRDefault="008B2ACA" w:rsidP="008561FE">
      <w:pPr>
        <w:spacing w:after="0" w:line="240" w:lineRule="auto"/>
        <w:ind w:firstLine="709"/>
        <w:jc w:val="both"/>
        <w:rPr>
          <w:rFonts w:ascii="Times New Roman" w:hAnsi="Times New Roman" w:cs="Times New Roman"/>
          <w:sz w:val="24"/>
          <w:szCs w:val="24"/>
        </w:rPr>
      </w:pPr>
      <w:r w:rsidRPr="00F731D8">
        <w:rPr>
          <w:rFonts w:ascii="Times New Roman" w:hAnsi="Times New Roman" w:cs="Times New Roman"/>
          <w:bCs/>
          <w:sz w:val="24"/>
          <w:szCs w:val="24"/>
        </w:rPr>
        <w:t>Угольная котельная школы с. Большая Иня</w:t>
      </w:r>
      <w:r w:rsidRPr="00F731D8">
        <w:rPr>
          <w:rFonts w:ascii="Times New Roman" w:hAnsi="Times New Roman" w:cs="Times New Roman"/>
          <w:sz w:val="24"/>
          <w:szCs w:val="24"/>
        </w:rPr>
        <w:t>.</w:t>
      </w:r>
    </w:p>
    <w:p w:rsidR="005F4790" w:rsidRDefault="005F4790" w:rsidP="008561FE">
      <w:pPr>
        <w:spacing w:after="0" w:line="240" w:lineRule="auto"/>
        <w:ind w:firstLine="709"/>
        <w:jc w:val="both"/>
        <w:rPr>
          <w:rFonts w:ascii="Times New Roman" w:hAnsi="Times New Roman"/>
          <w:sz w:val="24"/>
          <w:szCs w:val="24"/>
        </w:rPr>
      </w:pPr>
      <w:r w:rsidRPr="004752E1">
        <w:rPr>
          <w:rFonts w:ascii="Times New Roman" w:hAnsi="Times New Roman"/>
          <w:sz w:val="24"/>
          <w:szCs w:val="24"/>
        </w:rPr>
        <w:t>Автоматическая угольная блочно-модульная котельная школы с. Большая Иня введена в эксплуатацию в 2015году, оборудована тремя водогрейными автоматическими котлами «Терморобот» типа ТР-300 общей тепловой мощностью 900 кВт (</w:t>
      </w:r>
      <w:r>
        <w:rPr>
          <w:rFonts w:ascii="Times New Roman" w:hAnsi="Times New Roman"/>
          <w:sz w:val="24"/>
          <w:szCs w:val="24"/>
        </w:rPr>
        <w:t>0,258</w:t>
      </w:r>
      <w:r w:rsidRPr="004752E1">
        <w:rPr>
          <w:rFonts w:ascii="Times New Roman" w:hAnsi="Times New Roman"/>
          <w:sz w:val="24"/>
          <w:szCs w:val="24"/>
        </w:rPr>
        <w:t xml:space="preserve"> Гкал/ч</w:t>
      </w:r>
      <w:r>
        <w:rPr>
          <w:rFonts w:ascii="Times New Roman" w:hAnsi="Times New Roman"/>
          <w:sz w:val="24"/>
          <w:szCs w:val="24"/>
        </w:rPr>
        <w:t xml:space="preserve"> *3 ед. = </w:t>
      </w:r>
      <w:r w:rsidRPr="004752E1">
        <w:rPr>
          <w:rFonts w:ascii="Times New Roman" w:hAnsi="Times New Roman"/>
          <w:sz w:val="24"/>
          <w:szCs w:val="24"/>
        </w:rPr>
        <w:t>0,774 Гкал/ч)</w:t>
      </w:r>
      <w:r>
        <w:rPr>
          <w:rFonts w:ascii="Times New Roman" w:hAnsi="Times New Roman"/>
          <w:sz w:val="24"/>
          <w:szCs w:val="24"/>
        </w:rPr>
        <w:t>.</w:t>
      </w:r>
    </w:p>
    <w:p w:rsidR="006C0B90" w:rsidRDefault="005F4790" w:rsidP="008561FE">
      <w:pPr>
        <w:spacing w:after="0" w:line="240" w:lineRule="auto"/>
        <w:ind w:firstLine="709"/>
        <w:jc w:val="both"/>
        <w:rPr>
          <w:rFonts w:ascii="Times New Roman" w:hAnsi="Times New Roman"/>
          <w:sz w:val="24"/>
          <w:szCs w:val="24"/>
        </w:rPr>
      </w:pPr>
      <w:r>
        <w:rPr>
          <w:rFonts w:ascii="Times New Roman" w:hAnsi="Times New Roman"/>
          <w:sz w:val="24"/>
          <w:szCs w:val="24"/>
        </w:rPr>
        <w:t>М</w:t>
      </w:r>
      <w:r w:rsidR="006C0B90" w:rsidRPr="004752E1">
        <w:rPr>
          <w:rFonts w:ascii="Times New Roman" w:hAnsi="Times New Roman"/>
          <w:sz w:val="24"/>
          <w:szCs w:val="24"/>
        </w:rPr>
        <w:t xml:space="preserve">одульная котельная </w:t>
      </w:r>
      <w:r w:rsidR="006C0B90">
        <w:rPr>
          <w:rFonts w:ascii="Times New Roman" w:hAnsi="Times New Roman"/>
          <w:sz w:val="24"/>
          <w:szCs w:val="24"/>
        </w:rPr>
        <w:t>входит в комплекс школы на 115 учащихся</w:t>
      </w:r>
      <w:r>
        <w:rPr>
          <w:rFonts w:ascii="Times New Roman" w:hAnsi="Times New Roman"/>
          <w:sz w:val="24"/>
          <w:szCs w:val="24"/>
        </w:rPr>
        <w:t xml:space="preserve"> с.</w:t>
      </w:r>
      <w:r w:rsidR="00F731D8">
        <w:rPr>
          <w:rFonts w:ascii="Times New Roman" w:hAnsi="Times New Roman"/>
          <w:sz w:val="24"/>
          <w:szCs w:val="24"/>
        </w:rPr>
        <w:t xml:space="preserve"> </w:t>
      </w:r>
      <w:r>
        <w:rPr>
          <w:rFonts w:ascii="Times New Roman" w:hAnsi="Times New Roman"/>
          <w:sz w:val="24"/>
          <w:szCs w:val="24"/>
        </w:rPr>
        <w:t>Большая Иня</w:t>
      </w:r>
      <w:r w:rsidR="006C0B90">
        <w:rPr>
          <w:rFonts w:ascii="Times New Roman" w:hAnsi="Times New Roman"/>
          <w:sz w:val="24"/>
          <w:szCs w:val="24"/>
        </w:rPr>
        <w:t xml:space="preserve">. </w:t>
      </w:r>
    </w:p>
    <w:p w:rsidR="008561FE" w:rsidRPr="004752E1" w:rsidRDefault="006C0B90" w:rsidP="004752E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связи с консервацией угольной котельной мощностью 0,48 Гкал/час, к существующим </w:t>
      </w:r>
      <w:r w:rsidR="005F4790">
        <w:rPr>
          <w:rFonts w:ascii="Times New Roman" w:hAnsi="Times New Roman"/>
          <w:sz w:val="24"/>
          <w:szCs w:val="24"/>
        </w:rPr>
        <w:t>тепловым нагрузкам модульной котельной</w:t>
      </w:r>
      <w:r w:rsidR="001E69F1">
        <w:rPr>
          <w:rFonts w:ascii="Times New Roman" w:hAnsi="Times New Roman"/>
          <w:sz w:val="24"/>
          <w:szCs w:val="24"/>
        </w:rPr>
        <w:t xml:space="preserve"> от здания школы</w:t>
      </w:r>
      <w:r w:rsidR="005F4790">
        <w:rPr>
          <w:rFonts w:ascii="Times New Roman" w:hAnsi="Times New Roman"/>
          <w:sz w:val="24"/>
          <w:szCs w:val="24"/>
        </w:rPr>
        <w:t xml:space="preserve"> </w:t>
      </w:r>
      <w:r w:rsidR="001E69F1">
        <w:rPr>
          <w:rFonts w:ascii="Times New Roman" w:hAnsi="Times New Roman"/>
          <w:sz w:val="24"/>
          <w:szCs w:val="24"/>
        </w:rPr>
        <w:t xml:space="preserve">(0,56 Гкал/ч) </w:t>
      </w:r>
      <w:r w:rsidR="005F4790">
        <w:rPr>
          <w:rFonts w:ascii="Times New Roman" w:hAnsi="Times New Roman"/>
          <w:sz w:val="24"/>
          <w:szCs w:val="24"/>
        </w:rPr>
        <w:t xml:space="preserve">были присоединены тепловые нагрузки от здания больницы на 25 койко-мест, </w:t>
      </w:r>
      <w:r w:rsidR="00732A6F">
        <w:rPr>
          <w:rFonts w:ascii="Times New Roman" w:hAnsi="Times New Roman"/>
          <w:sz w:val="24"/>
          <w:szCs w:val="24"/>
        </w:rPr>
        <w:t>амбулатории</w:t>
      </w:r>
      <w:r w:rsidR="005F4790">
        <w:rPr>
          <w:rFonts w:ascii="Times New Roman" w:hAnsi="Times New Roman"/>
          <w:sz w:val="24"/>
          <w:szCs w:val="24"/>
        </w:rPr>
        <w:t xml:space="preserve"> и аптеки</w:t>
      </w:r>
      <w:r w:rsidR="001E69F1">
        <w:rPr>
          <w:rFonts w:ascii="Times New Roman" w:hAnsi="Times New Roman"/>
          <w:sz w:val="24"/>
          <w:szCs w:val="24"/>
        </w:rPr>
        <w:t xml:space="preserve"> (0,06 Гкал/ч)</w:t>
      </w:r>
      <w:r w:rsidR="001D522F">
        <w:rPr>
          <w:rFonts w:ascii="Times New Roman" w:hAnsi="Times New Roman"/>
          <w:sz w:val="24"/>
          <w:szCs w:val="24"/>
        </w:rPr>
        <w:t xml:space="preserve"> путем прокладки наружной тепловой сети протяженностью 60 метров</w:t>
      </w:r>
      <w:r w:rsidR="005F4790">
        <w:rPr>
          <w:rFonts w:ascii="Times New Roman" w:hAnsi="Times New Roman"/>
          <w:sz w:val="24"/>
          <w:szCs w:val="24"/>
        </w:rPr>
        <w:t xml:space="preserve">. </w:t>
      </w:r>
      <w:r w:rsidR="008B2ACA" w:rsidRPr="004752E1">
        <w:rPr>
          <w:rFonts w:ascii="Times New Roman" w:hAnsi="Times New Roman"/>
          <w:sz w:val="24"/>
          <w:szCs w:val="24"/>
        </w:rPr>
        <w:t xml:space="preserve"> </w:t>
      </w:r>
    </w:p>
    <w:p w:rsidR="004752E1"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В качестве теплоносителя принята сетевая вода с расчетной температурой 95/70ºC (температурный график сети) с погодозависимым регулированием температуры сетевой воды. Система теплоснабжения </w:t>
      </w:r>
      <w:r w:rsidR="00820FB7">
        <w:rPr>
          <w:rFonts w:ascii="Times New Roman" w:hAnsi="Times New Roman"/>
          <w:sz w:val="24"/>
          <w:szCs w:val="24"/>
        </w:rPr>
        <w:t>закрытая</w:t>
      </w:r>
      <w:r w:rsidRPr="008561FE">
        <w:rPr>
          <w:rFonts w:ascii="Times New Roman" w:hAnsi="Times New Roman"/>
          <w:sz w:val="24"/>
          <w:szCs w:val="24"/>
        </w:rPr>
        <w:t xml:space="preserve"> двухтрубная. </w:t>
      </w:r>
    </w:p>
    <w:p w:rsidR="00597FE4"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Котельная состоит из основного корпуса</w:t>
      </w:r>
      <w:r w:rsidR="00597FE4">
        <w:rPr>
          <w:rFonts w:ascii="Times New Roman" w:hAnsi="Times New Roman"/>
          <w:sz w:val="24"/>
          <w:szCs w:val="24"/>
        </w:rPr>
        <w:t>,</w:t>
      </w:r>
      <w:r w:rsidRPr="008561FE">
        <w:rPr>
          <w:rFonts w:ascii="Times New Roman" w:hAnsi="Times New Roman"/>
          <w:sz w:val="24"/>
          <w:szCs w:val="24"/>
        </w:rPr>
        <w:t xml:space="preserve"> примыкающ</w:t>
      </w:r>
      <w:r w:rsidR="00597FE4">
        <w:rPr>
          <w:rFonts w:ascii="Times New Roman" w:hAnsi="Times New Roman"/>
          <w:sz w:val="24"/>
          <w:szCs w:val="24"/>
        </w:rPr>
        <w:t>ему</w:t>
      </w:r>
      <w:r w:rsidRPr="008561FE">
        <w:rPr>
          <w:rFonts w:ascii="Times New Roman" w:hAnsi="Times New Roman"/>
          <w:sz w:val="24"/>
          <w:szCs w:val="24"/>
        </w:rPr>
        <w:t xml:space="preserve"> к нему закрыт</w:t>
      </w:r>
      <w:r w:rsidR="00597FE4">
        <w:rPr>
          <w:rFonts w:ascii="Times New Roman" w:hAnsi="Times New Roman"/>
          <w:sz w:val="24"/>
          <w:szCs w:val="24"/>
        </w:rPr>
        <w:t>ому</w:t>
      </w:r>
      <w:r w:rsidRPr="008561FE">
        <w:rPr>
          <w:rFonts w:ascii="Times New Roman" w:hAnsi="Times New Roman"/>
          <w:sz w:val="24"/>
          <w:szCs w:val="24"/>
        </w:rPr>
        <w:t xml:space="preserve"> склад</w:t>
      </w:r>
      <w:r w:rsidR="00597FE4">
        <w:rPr>
          <w:rFonts w:ascii="Times New Roman" w:hAnsi="Times New Roman"/>
          <w:sz w:val="24"/>
          <w:szCs w:val="24"/>
        </w:rPr>
        <w:t>у</w:t>
      </w:r>
      <w:r w:rsidRPr="008561FE">
        <w:rPr>
          <w:rFonts w:ascii="Times New Roman" w:hAnsi="Times New Roman"/>
          <w:sz w:val="24"/>
          <w:szCs w:val="24"/>
        </w:rPr>
        <w:t xml:space="preserve"> топлива, и трех дымовых труб.</w:t>
      </w:r>
    </w:p>
    <w:p w:rsidR="004752E1"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В основном корпусе котельной на отметке 0.000 располагается котельный зал, где установлены автоматические котлы </w:t>
      </w:r>
      <w:r w:rsidR="00597FE4">
        <w:rPr>
          <w:rFonts w:ascii="Times New Roman" w:hAnsi="Times New Roman"/>
          <w:sz w:val="24"/>
          <w:szCs w:val="24"/>
        </w:rPr>
        <w:t>и вспомогательное оборудование (</w:t>
      </w:r>
      <w:r w:rsidRPr="008561FE">
        <w:rPr>
          <w:rFonts w:ascii="Times New Roman" w:hAnsi="Times New Roman"/>
          <w:sz w:val="24"/>
          <w:szCs w:val="24"/>
        </w:rPr>
        <w:t>вентилятор</w:t>
      </w:r>
      <w:r w:rsidR="00597FE4">
        <w:rPr>
          <w:rFonts w:ascii="Times New Roman" w:hAnsi="Times New Roman"/>
          <w:sz w:val="24"/>
          <w:szCs w:val="24"/>
        </w:rPr>
        <w:t xml:space="preserve">ы / </w:t>
      </w:r>
      <w:r w:rsidRPr="008561FE">
        <w:rPr>
          <w:rFonts w:ascii="Times New Roman" w:hAnsi="Times New Roman"/>
          <w:sz w:val="24"/>
          <w:szCs w:val="24"/>
        </w:rPr>
        <w:t>дымосос</w:t>
      </w:r>
      <w:r w:rsidR="00597FE4">
        <w:rPr>
          <w:rFonts w:ascii="Times New Roman" w:hAnsi="Times New Roman"/>
          <w:sz w:val="24"/>
          <w:szCs w:val="24"/>
        </w:rPr>
        <w:t>ы</w:t>
      </w:r>
      <w:r w:rsidRPr="008561FE">
        <w:rPr>
          <w:rFonts w:ascii="Times New Roman" w:hAnsi="Times New Roman"/>
          <w:sz w:val="24"/>
          <w:szCs w:val="24"/>
        </w:rPr>
        <w:t>,</w:t>
      </w:r>
      <w:r w:rsidR="00597FE4">
        <w:rPr>
          <w:rFonts w:ascii="Times New Roman" w:hAnsi="Times New Roman"/>
          <w:sz w:val="24"/>
          <w:szCs w:val="24"/>
        </w:rPr>
        <w:t xml:space="preserve"> </w:t>
      </w:r>
      <w:r w:rsidRPr="008561FE">
        <w:rPr>
          <w:rFonts w:ascii="Times New Roman" w:hAnsi="Times New Roman"/>
          <w:sz w:val="24"/>
          <w:szCs w:val="24"/>
        </w:rPr>
        <w:t>насосное и теплообменное оборудование, установка комплексонатной водоподготовки</w:t>
      </w:r>
      <w:r w:rsidR="00597FE4">
        <w:rPr>
          <w:rFonts w:ascii="Times New Roman" w:hAnsi="Times New Roman"/>
          <w:sz w:val="24"/>
          <w:szCs w:val="24"/>
        </w:rPr>
        <w:t>)</w:t>
      </w:r>
      <w:r w:rsidRPr="008561FE">
        <w:rPr>
          <w:rFonts w:ascii="Times New Roman" w:hAnsi="Times New Roman"/>
          <w:sz w:val="24"/>
          <w:szCs w:val="24"/>
        </w:rPr>
        <w:t xml:space="preserve">, </w:t>
      </w:r>
      <w:r w:rsidR="00597FE4">
        <w:rPr>
          <w:rFonts w:ascii="Times New Roman" w:hAnsi="Times New Roman"/>
          <w:sz w:val="24"/>
          <w:szCs w:val="24"/>
        </w:rPr>
        <w:t xml:space="preserve">а </w:t>
      </w:r>
      <w:r w:rsidRPr="008561FE">
        <w:rPr>
          <w:rFonts w:ascii="Times New Roman" w:hAnsi="Times New Roman"/>
          <w:sz w:val="24"/>
          <w:szCs w:val="24"/>
        </w:rPr>
        <w:t>также располагаются бытовые помещения для обслуживающего персонала.</w:t>
      </w:r>
    </w:p>
    <w:p w:rsidR="004752E1" w:rsidRDefault="001D522F" w:rsidP="008561FE">
      <w:pPr>
        <w:spacing w:after="0" w:line="240" w:lineRule="auto"/>
        <w:ind w:firstLine="709"/>
        <w:jc w:val="both"/>
        <w:rPr>
          <w:rFonts w:ascii="Times New Roman" w:hAnsi="Times New Roman"/>
          <w:sz w:val="24"/>
          <w:szCs w:val="24"/>
        </w:rPr>
      </w:pPr>
      <w:r>
        <w:rPr>
          <w:rFonts w:ascii="Times New Roman" w:hAnsi="Times New Roman"/>
          <w:sz w:val="24"/>
          <w:szCs w:val="24"/>
        </w:rPr>
        <w:t>У</w:t>
      </w:r>
      <w:r w:rsidR="008B2ACA" w:rsidRPr="008561FE">
        <w:rPr>
          <w:rFonts w:ascii="Times New Roman" w:hAnsi="Times New Roman"/>
          <w:sz w:val="24"/>
          <w:szCs w:val="24"/>
        </w:rPr>
        <w:t>далени</w:t>
      </w:r>
      <w:r>
        <w:rPr>
          <w:rFonts w:ascii="Times New Roman" w:hAnsi="Times New Roman"/>
          <w:sz w:val="24"/>
          <w:szCs w:val="24"/>
        </w:rPr>
        <w:t>е</w:t>
      </w:r>
      <w:r w:rsidR="008B2ACA" w:rsidRPr="008561FE">
        <w:rPr>
          <w:rFonts w:ascii="Times New Roman" w:hAnsi="Times New Roman"/>
          <w:sz w:val="24"/>
          <w:szCs w:val="24"/>
        </w:rPr>
        <w:t xml:space="preserve"> дымовых газов </w:t>
      </w:r>
      <w:r w:rsidR="00A64B7F">
        <w:rPr>
          <w:rFonts w:ascii="Times New Roman" w:hAnsi="Times New Roman"/>
          <w:sz w:val="24"/>
          <w:szCs w:val="24"/>
        </w:rPr>
        <w:t>осуществляется</w:t>
      </w:r>
      <w:r>
        <w:rPr>
          <w:rFonts w:ascii="Times New Roman" w:hAnsi="Times New Roman"/>
          <w:sz w:val="24"/>
          <w:szCs w:val="24"/>
        </w:rPr>
        <w:t xml:space="preserve"> от каждого котла через индивидуальные утепленные дымовые трубы </w:t>
      </w:r>
      <w:r w:rsidRPr="008561FE">
        <w:rPr>
          <w:rFonts w:ascii="Times New Roman" w:hAnsi="Times New Roman"/>
          <w:sz w:val="24"/>
          <w:szCs w:val="24"/>
        </w:rPr>
        <w:t>диаметром 150мм, высотой Н= 7м</w:t>
      </w:r>
      <w:r w:rsidR="008B2ACA" w:rsidRPr="008561FE">
        <w:rPr>
          <w:rFonts w:ascii="Times New Roman" w:hAnsi="Times New Roman"/>
          <w:sz w:val="24"/>
          <w:szCs w:val="24"/>
        </w:rPr>
        <w:t>. Удаление золы и шлака из</w:t>
      </w:r>
      <w:r w:rsidR="006C0B90">
        <w:rPr>
          <w:rFonts w:ascii="Times New Roman" w:hAnsi="Times New Roman"/>
          <w:sz w:val="24"/>
          <w:szCs w:val="24"/>
        </w:rPr>
        <w:t>-</w:t>
      </w:r>
      <w:r w:rsidR="008B2ACA" w:rsidRPr="008561FE">
        <w:rPr>
          <w:rFonts w:ascii="Times New Roman" w:hAnsi="Times New Roman"/>
          <w:sz w:val="24"/>
          <w:szCs w:val="24"/>
        </w:rPr>
        <w:t>под котлов осуществляется вручную.</w:t>
      </w:r>
    </w:p>
    <w:p w:rsidR="006C0B90"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Благодаря высокой автоматизации работы, данная котельная может функционировать без постоянного присутствия оператора. </w:t>
      </w:r>
    </w:p>
    <w:p w:rsidR="004752E1"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На котельной в качестве основного топлива используется рядовой бурый уголь марки 2 БР разреза «Бородинский», резервное топливо не предусмотрено. Загрузка топлива в бункер котла осуществляется при помощи тали грузоподъемностью 1т. Время работы на одной загрузке до 7 суток.</w:t>
      </w:r>
    </w:p>
    <w:p w:rsidR="004752E1"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Котлы работают с принудительной циркуляцией воды от циркуляционных насосов, работающих в следующих режимах: один рабочий и один резервный. Подпитка системы теплоснабжения предусмотрена из водопроводной сети от существующей скважины. Установлено оборудование водоподготовки. </w:t>
      </w:r>
    </w:p>
    <w:p w:rsidR="004752E1"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В котельной организован учет потребленной электроэнергии, холодной воды</w:t>
      </w:r>
      <w:r w:rsidR="006C0B90">
        <w:rPr>
          <w:rFonts w:ascii="Times New Roman" w:hAnsi="Times New Roman"/>
          <w:sz w:val="24"/>
          <w:szCs w:val="24"/>
        </w:rPr>
        <w:t>,</w:t>
      </w:r>
      <w:r w:rsidR="005F4790">
        <w:rPr>
          <w:rFonts w:ascii="Times New Roman" w:hAnsi="Times New Roman"/>
          <w:sz w:val="24"/>
          <w:szCs w:val="24"/>
        </w:rPr>
        <w:t xml:space="preserve"> </w:t>
      </w:r>
      <w:r w:rsidR="006C0B90">
        <w:rPr>
          <w:rFonts w:ascii="Times New Roman" w:hAnsi="Times New Roman"/>
          <w:sz w:val="24"/>
          <w:szCs w:val="24"/>
        </w:rPr>
        <w:t xml:space="preserve">учет </w:t>
      </w:r>
      <w:r w:rsidRPr="008561FE">
        <w:rPr>
          <w:rFonts w:ascii="Times New Roman" w:hAnsi="Times New Roman"/>
          <w:sz w:val="24"/>
          <w:szCs w:val="24"/>
        </w:rPr>
        <w:t xml:space="preserve">тепловой энергии установлен </w:t>
      </w:r>
      <w:r w:rsidR="004752E1">
        <w:rPr>
          <w:rFonts w:ascii="Times New Roman" w:hAnsi="Times New Roman"/>
          <w:sz w:val="24"/>
          <w:szCs w:val="24"/>
        </w:rPr>
        <w:t>в</w:t>
      </w:r>
      <w:r w:rsidRPr="008561FE">
        <w:rPr>
          <w:rFonts w:ascii="Times New Roman" w:hAnsi="Times New Roman"/>
          <w:sz w:val="24"/>
          <w:szCs w:val="24"/>
        </w:rPr>
        <w:t xml:space="preserve"> </w:t>
      </w:r>
      <w:r w:rsidR="006C0B90">
        <w:rPr>
          <w:rFonts w:ascii="Times New Roman" w:hAnsi="Times New Roman"/>
          <w:sz w:val="24"/>
          <w:szCs w:val="24"/>
        </w:rPr>
        <w:t>здании школы</w:t>
      </w:r>
      <w:r w:rsidRPr="008561FE">
        <w:rPr>
          <w:rFonts w:ascii="Times New Roman" w:hAnsi="Times New Roman"/>
          <w:sz w:val="24"/>
          <w:szCs w:val="24"/>
        </w:rPr>
        <w:t xml:space="preserve">. </w:t>
      </w:r>
    </w:p>
    <w:p w:rsidR="004752E1" w:rsidRDefault="008B2ACA" w:rsidP="008561FE">
      <w:pPr>
        <w:spacing w:after="0" w:line="240" w:lineRule="auto"/>
        <w:ind w:firstLine="709"/>
        <w:jc w:val="both"/>
        <w:rPr>
          <w:rFonts w:ascii="Times New Roman" w:hAnsi="Times New Roman"/>
          <w:sz w:val="24"/>
          <w:szCs w:val="24"/>
        </w:rPr>
      </w:pPr>
      <w:r w:rsidRPr="00F731D8">
        <w:rPr>
          <w:rFonts w:ascii="Times New Roman" w:hAnsi="Times New Roman"/>
          <w:bCs/>
          <w:sz w:val="24"/>
          <w:szCs w:val="24"/>
        </w:rPr>
        <w:t>Электрокотельная (СДК) с. Большая Иня</w:t>
      </w:r>
      <w:r w:rsidRPr="008561FE">
        <w:rPr>
          <w:rFonts w:ascii="Times New Roman" w:hAnsi="Times New Roman"/>
          <w:sz w:val="24"/>
          <w:szCs w:val="24"/>
        </w:rPr>
        <w:t xml:space="preserve"> предназначена для отопления здания дома культуры, оборудована двумя котлами типа ЭПЗ-100 общей тепловой мощностью </w:t>
      </w:r>
      <w:r w:rsidR="004752E1">
        <w:rPr>
          <w:rFonts w:ascii="Times New Roman" w:hAnsi="Times New Roman"/>
          <w:sz w:val="24"/>
          <w:szCs w:val="24"/>
        </w:rPr>
        <w:t>0,086</w:t>
      </w:r>
      <w:r w:rsidR="004752E1" w:rsidRPr="004752E1">
        <w:rPr>
          <w:rFonts w:ascii="Times New Roman" w:hAnsi="Times New Roman"/>
          <w:sz w:val="24"/>
          <w:szCs w:val="24"/>
        </w:rPr>
        <w:t xml:space="preserve"> Гкал/ч</w:t>
      </w:r>
      <w:r w:rsidR="004752E1">
        <w:rPr>
          <w:rFonts w:ascii="Times New Roman" w:hAnsi="Times New Roman"/>
          <w:sz w:val="24"/>
          <w:szCs w:val="24"/>
        </w:rPr>
        <w:t xml:space="preserve"> *2 ед. = </w:t>
      </w:r>
      <w:r w:rsidR="004752E1" w:rsidRPr="004752E1">
        <w:rPr>
          <w:rFonts w:ascii="Times New Roman" w:hAnsi="Times New Roman"/>
          <w:sz w:val="24"/>
          <w:szCs w:val="24"/>
        </w:rPr>
        <w:t>0,</w:t>
      </w:r>
      <w:r w:rsidRPr="008561FE">
        <w:rPr>
          <w:rFonts w:ascii="Times New Roman" w:hAnsi="Times New Roman"/>
          <w:sz w:val="24"/>
          <w:szCs w:val="24"/>
        </w:rPr>
        <w:t xml:space="preserve">172Гкал/час. </w:t>
      </w:r>
    </w:p>
    <w:p w:rsidR="004752E1"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В качестве теплоносителя от котельной принята сетевая вода с расчетной температурой 95/70 ºC (температурный график сети) с погодозависимым регулированием температуры сетевой воды. </w:t>
      </w:r>
    </w:p>
    <w:p w:rsidR="004752E1"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Система теплоснабжения зависимая закрытая двухтрубная. Котлы работают с принудительной циркуляцией воды от сетевых насосов, работающих в следующих режимах: один рабочий и один резервный. Подпитка системы теплоснабжения предусмотрена из водопроводной сети через подпиточный насос. Оборудование водоподготовки отсутствует.</w:t>
      </w:r>
    </w:p>
    <w:p w:rsidR="004752E1"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В котельной организован учет потребленной электроэнергии и холодной воды. Учет тепло</w:t>
      </w:r>
      <w:r w:rsidR="00A4271F">
        <w:rPr>
          <w:rFonts w:ascii="Times New Roman" w:hAnsi="Times New Roman"/>
          <w:sz w:val="24"/>
          <w:szCs w:val="24"/>
        </w:rPr>
        <w:t xml:space="preserve">вой энергии не организован. </w:t>
      </w:r>
    </w:p>
    <w:p w:rsidR="000730B1" w:rsidRDefault="008B2ACA" w:rsidP="000730B1">
      <w:pPr>
        <w:spacing w:after="0" w:line="240" w:lineRule="auto"/>
        <w:ind w:firstLine="709"/>
        <w:jc w:val="both"/>
        <w:rPr>
          <w:rFonts w:ascii="Times New Roman" w:hAnsi="Times New Roman" w:cs="Times New Roman"/>
          <w:sz w:val="24"/>
          <w:szCs w:val="24"/>
        </w:rPr>
      </w:pPr>
      <w:r w:rsidRPr="00F731D8">
        <w:rPr>
          <w:rFonts w:ascii="Times New Roman" w:hAnsi="Times New Roman"/>
          <w:bCs/>
          <w:sz w:val="24"/>
          <w:szCs w:val="24"/>
        </w:rPr>
        <w:t>Электрокотельная с. Тесь</w:t>
      </w:r>
      <w:r w:rsidRPr="008561FE">
        <w:rPr>
          <w:rFonts w:ascii="Times New Roman" w:hAnsi="Times New Roman"/>
          <w:sz w:val="24"/>
          <w:szCs w:val="24"/>
        </w:rPr>
        <w:t xml:space="preserve"> </w:t>
      </w:r>
      <w:r w:rsidR="000730B1">
        <w:rPr>
          <w:rFonts w:ascii="Times New Roman" w:hAnsi="Times New Roman" w:cs="Times New Roman"/>
          <w:sz w:val="24"/>
          <w:szCs w:val="24"/>
        </w:rPr>
        <w:t xml:space="preserve">мощностью 14 Гкал/ч </w:t>
      </w:r>
      <w:r w:rsidR="000730B1" w:rsidRPr="00B210FA">
        <w:rPr>
          <w:rFonts w:ascii="Times New Roman" w:hAnsi="Times New Roman" w:cs="Times New Roman"/>
          <w:sz w:val="24"/>
          <w:szCs w:val="24"/>
        </w:rPr>
        <w:t>проектировал</w:t>
      </w:r>
      <w:r w:rsidR="000730B1">
        <w:rPr>
          <w:rFonts w:ascii="Times New Roman" w:hAnsi="Times New Roman" w:cs="Times New Roman"/>
          <w:sz w:val="24"/>
          <w:szCs w:val="24"/>
        </w:rPr>
        <w:t>а</w:t>
      </w:r>
      <w:r w:rsidR="000730B1" w:rsidRPr="00B210FA">
        <w:rPr>
          <w:rFonts w:ascii="Times New Roman" w:hAnsi="Times New Roman" w:cs="Times New Roman"/>
          <w:sz w:val="24"/>
          <w:szCs w:val="24"/>
        </w:rPr>
        <w:t>сь и вводил</w:t>
      </w:r>
      <w:r w:rsidR="000730B1">
        <w:rPr>
          <w:rFonts w:ascii="Times New Roman" w:hAnsi="Times New Roman" w:cs="Times New Roman"/>
          <w:sz w:val="24"/>
          <w:szCs w:val="24"/>
        </w:rPr>
        <w:t>а</w:t>
      </w:r>
      <w:r w:rsidR="000730B1" w:rsidRPr="00B210FA">
        <w:rPr>
          <w:rFonts w:ascii="Times New Roman" w:hAnsi="Times New Roman" w:cs="Times New Roman"/>
          <w:sz w:val="24"/>
          <w:szCs w:val="24"/>
        </w:rPr>
        <w:t>сь в эксплуатацию с учетом перспективы развития сел</w:t>
      </w:r>
      <w:r w:rsidR="000730B1">
        <w:rPr>
          <w:rFonts w:ascii="Times New Roman" w:hAnsi="Times New Roman" w:cs="Times New Roman"/>
          <w:sz w:val="24"/>
          <w:szCs w:val="24"/>
        </w:rPr>
        <w:t>а</w:t>
      </w:r>
      <w:r w:rsidR="000730B1" w:rsidRPr="00B210FA">
        <w:rPr>
          <w:rFonts w:ascii="Times New Roman" w:hAnsi="Times New Roman" w:cs="Times New Roman"/>
          <w:sz w:val="24"/>
          <w:szCs w:val="24"/>
        </w:rPr>
        <w:t xml:space="preserve">. </w:t>
      </w:r>
    </w:p>
    <w:p w:rsidR="000730B1" w:rsidRDefault="000730B1" w:rsidP="000730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B210FA">
        <w:rPr>
          <w:rFonts w:ascii="Times New Roman" w:hAnsi="Times New Roman" w:cs="Times New Roman"/>
          <w:sz w:val="24"/>
          <w:szCs w:val="24"/>
        </w:rPr>
        <w:t xml:space="preserve">аступившее впоследствии ухудшение общего экономического положения привело, во-первых, к тому, что расширение зоны обслуживания оказалось меньше предполагаемого и, во-вторых, </w:t>
      </w:r>
      <w:r w:rsidR="00AC69F8" w:rsidRPr="00B210FA">
        <w:rPr>
          <w:rFonts w:ascii="Times New Roman" w:hAnsi="Times New Roman" w:cs="Times New Roman"/>
          <w:sz w:val="24"/>
          <w:szCs w:val="24"/>
        </w:rPr>
        <w:t>вследстви</w:t>
      </w:r>
      <w:r w:rsidR="00AC69F8">
        <w:rPr>
          <w:rFonts w:ascii="Times New Roman" w:hAnsi="Times New Roman" w:cs="Times New Roman"/>
          <w:sz w:val="24"/>
          <w:szCs w:val="24"/>
        </w:rPr>
        <w:t>е</w:t>
      </w:r>
      <w:r w:rsidRPr="00B210FA">
        <w:rPr>
          <w:rFonts w:ascii="Times New Roman" w:hAnsi="Times New Roman" w:cs="Times New Roman"/>
          <w:sz w:val="24"/>
          <w:szCs w:val="24"/>
        </w:rPr>
        <w:t xml:space="preserve"> </w:t>
      </w:r>
      <w:r>
        <w:rPr>
          <w:rFonts w:ascii="Times New Roman" w:hAnsi="Times New Roman" w:cs="Times New Roman"/>
          <w:sz w:val="24"/>
          <w:szCs w:val="24"/>
        </w:rPr>
        <w:t xml:space="preserve">увеличения стоимости электрической энергии себестоимость выработки тепловой энергии возросла в разы, что привело к увеличению тарифа на тепловую энергию (тариф с 01.07.2018 по 31.12.2018 г составлял 11616,98 руб/Гкал). </w:t>
      </w:r>
    </w:p>
    <w:p w:rsidR="000730B1" w:rsidRDefault="000730B1" w:rsidP="000730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Увеличение тарифа на тепловую энергию </w:t>
      </w:r>
      <w:r w:rsidR="00AC69F8">
        <w:rPr>
          <w:rFonts w:ascii="Times New Roman" w:hAnsi="Times New Roman" w:cs="Times New Roman"/>
          <w:sz w:val="24"/>
          <w:szCs w:val="24"/>
        </w:rPr>
        <w:t xml:space="preserve">спровоцировало </w:t>
      </w:r>
      <w:r>
        <w:rPr>
          <w:rFonts w:ascii="Times New Roman" w:hAnsi="Times New Roman" w:cs="Times New Roman"/>
          <w:sz w:val="24"/>
          <w:szCs w:val="24"/>
        </w:rPr>
        <w:t>массов</w:t>
      </w:r>
      <w:r w:rsidR="00AC69F8">
        <w:rPr>
          <w:rFonts w:ascii="Times New Roman" w:hAnsi="Times New Roman" w:cs="Times New Roman"/>
          <w:sz w:val="24"/>
          <w:szCs w:val="24"/>
        </w:rPr>
        <w:t>ый</w:t>
      </w:r>
      <w:r>
        <w:rPr>
          <w:rFonts w:ascii="Times New Roman" w:hAnsi="Times New Roman" w:cs="Times New Roman"/>
          <w:sz w:val="24"/>
          <w:szCs w:val="24"/>
        </w:rPr>
        <w:t xml:space="preserve"> отказ от централизованного теплоснабжения населения и предприятий малого и среднего бизнеса в пользу автономных источников теплоснабжения (печи, котлы). </w:t>
      </w:r>
      <w:r w:rsidRPr="00B210FA">
        <w:rPr>
          <w:rFonts w:ascii="Times New Roman" w:hAnsi="Times New Roman" w:cs="Times New Roman"/>
          <w:sz w:val="24"/>
          <w:szCs w:val="24"/>
        </w:rPr>
        <w:t>Из-за низкой присоединенной тепловой нагрузки возр</w:t>
      </w:r>
      <w:r>
        <w:rPr>
          <w:rFonts w:ascii="Times New Roman" w:hAnsi="Times New Roman" w:cs="Times New Roman"/>
          <w:sz w:val="24"/>
          <w:szCs w:val="24"/>
        </w:rPr>
        <w:t>о</w:t>
      </w:r>
      <w:r w:rsidRPr="00B210FA">
        <w:rPr>
          <w:rFonts w:ascii="Times New Roman" w:hAnsi="Times New Roman" w:cs="Times New Roman"/>
          <w:sz w:val="24"/>
          <w:szCs w:val="24"/>
        </w:rPr>
        <w:t>с</w:t>
      </w:r>
      <w:r>
        <w:rPr>
          <w:rFonts w:ascii="Times New Roman" w:hAnsi="Times New Roman" w:cs="Times New Roman"/>
          <w:sz w:val="24"/>
          <w:szCs w:val="24"/>
        </w:rPr>
        <w:t>ли</w:t>
      </w:r>
      <w:r w:rsidRPr="00B210FA">
        <w:rPr>
          <w:rFonts w:ascii="Times New Roman" w:hAnsi="Times New Roman" w:cs="Times New Roman"/>
          <w:sz w:val="24"/>
          <w:szCs w:val="24"/>
        </w:rPr>
        <w:t xml:space="preserve"> потери в тепловых сетях, рассчитанных на большую пропускную способность. </w:t>
      </w:r>
    </w:p>
    <w:p w:rsidR="005F4790" w:rsidRDefault="000730B1" w:rsidP="008561FE">
      <w:pPr>
        <w:spacing w:after="0" w:line="240" w:lineRule="auto"/>
        <w:ind w:firstLine="709"/>
        <w:jc w:val="both"/>
        <w:rPr>
          <w:rFonts w:ascii="Times New Roman" w:hAnsi="Times New Roman"/>
          <w:sz w:val="24"/>
          <w:szCs w:val="24"/>
        </w:rPr>
      </w:pPr>
      <w:r>
        <w:rPr>
          <w:rFonts w:ascii="Times New Roman" w:hAnsi="Times New Roman"/>
          <w:sz w:val="24"/>
          <w:szCs w:val="24"/>
        </w:rPr>
        <w:t>В</w:t>
      </w:r>
      <w:r w:rsidR="008B2ACA" w:rsidRPr="008561FE">
        <w:rPr>
          <w:rFonts w:ascii="Times New Roman" w:hAnsi="Times New Roman"/>
          <w:sz w:val="24"/>
          <w:szCs w:val="24"/>
        </w:rPr>
        <w:t xml:space="preserve"> сентябре 2015</w:t>
      </w:r>
      <w:r>
        <w:rPr>
          <w:rFonts w:ascii="Times New Roman" w:hAnsi="Times New Roman"/>
          <w:sz w:val="24"/>
          <w:szCs w:val="24"/>
        </w:rPr>
        <w:t xml:space="preserve"> </w:t>
      </w:r>
      <w:r w:rsidR="008B2ACA" w:rsidRPr="008561FE">
        <w:rPr>
          <w:rFonts w:ascii="Times New Roman" w:hAnsi="Times New Roman"/>
          <w:sz w:val="24"/>
          <w:szCs w:val="24"/>
        </w:rPr>
        <w:t xml:space="preserve">года </w:t>
      </w:r>
      <w:r>
        <w:rPr>
          <w:rFonts w:ascii="Times New Roman" w:hAnsi="Times New Roman"/>
          <w:sz w:val="24"/>
          <w:szCs w:val="24"/>
        </w:rPr>
        <w:t xml:space="preserve">электрокотельная </w:t>
      </w:r>
      <w:r w:rsidR="008B2ACA" w:rsidRPr="008561FE">
        <w:rPr>
          <w:rFonts w:ascii="Times New Roman" w:hAnsi="Times New Roman"/>
          <w:sz w:val="24"/>
          <w:szCs w:val="24"/>
        </w:rPr>
        <w:t>передана от ОАО «</w:t>
      </w:r>
      <w:r w:rsidR="00263DC3">
        <w:rPr>
          <w:rFonts w:ascii="Times New Roman" w:hAnsi="Times New Roman"/>
          <w:sz w:val="24"/>
          <w:szCs w:val="24"/>
        </w:rPr>
        <w:t>Южно-Енисейские тепловые сети</w:t>
      </w:r>
      <w:r w:rsidR="008B2ACA" w:rsidRPr="008561FE">
        <w:rPr>
          <w:rFonts w:ascii="Times New Roman" w:hAnsi="Times New Roman"/>
          <w:sz w:val="24"/>
          <w:szCs w:val="24"/>
        </w:rPr>
        <w:t>» в собственность муниципального образования Минусинский район</w:t>
      </w:r>
      <w:r w:rsidR="003441CF">
        <w:rPr>
          <w:rFonts w:ascii="Times New Roman" w:hAnsi="Times New Roman"/>
          <w:sz w:val="24"/>
          <w:szCs w:val="24"/>
        </w:rPr>
        <w:t xml:space="preserve"> в связи с банкротством</w:t>
      </w:r>
      <w:r w:rsidR="008B2ACA" w:rsidRPr="008561FE">
        <w:rPr>
          <w:rFonts w:ascii="Times New Roman" w:hAnsi="Times New Roman"/>
          <w:sz w:val="24"/>
          <w:szCs w:val="24"/>
        </w:rPr>
        <w:t xml:space="preserve">. </w:t>
      </w:r>
    </w:p>
    <w:p w:rsidR="000730B1" w:rsidRDefault="000730B1" w:rsidP="000730B1">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территории муниципального образования Минусинский район в с.Тесь было образовано муниципальное унитарное предприятие </w:t>
      </w:r>
      <w:r w:rsidRPr="008561FE">
        <w:rPr>
          <w:rFonts w:ascii="Times New Roman" w:hAnsi="Times New Roman"/>
          <w:sz w:val="24"/>
          <w:szCs w:val="24"/>
        </w:rPr>
        <w:t xml:space="preserve">«Коммунальщик» </w:t>
      </w:r>
      <w:r>
        <w:rPr>
          <w:rFonts w:ascii="Times New Roman" w:hAnsi="Times New Roman"/>
          <w:sz w:val="24"/>
          <w:szCs w:val="24"/>
        </w:rPr>
        <w:t>для бесперебойного снабжения тепловой энергией жителей села</w:t>
      </w:r>
      <w:r w:rsidRPr="008561FE">
        <w:rPr>
          <w:rFonts w:ascii="Times New Roman" w:hAnsi="Times New Roman"/>
          <w:sz w:val="24"/>
          <w:szCs w:val="24"/>
        </w:rPr>
        <w:t>.</w:t>
      </w:r>
    </w:p>
    <w:p w:rsidR="000730B1" w:rsidRDefault="00A64B7F" w:rsidP="008561FE">
      <w:pPr>
        <w:spacing w:after="0" w:line="240" w:lineRule="auto"/>
        <w:ind w:firstLine="709"/>
        <w:jc w:val="both"/>
        <w:rPr>
          <w:rFonts w:ascii="Times New Roman" w:hAnsi="Times New Roman"/>
          <w:sz w:val="24"/>
          <w:szCs w:val="24"/>
        </w:rPr>
      </w:pPr>
      <w:r>
        <w:rPr>
          <w:rFonts w:ascii="Times New Roman" w:hAnsi="Times New Roman"/>
          <w:sz w:val="24"/>
          <w:szCs w:val="24"/>
        </w:rPr>
        <w:t>В период с</w:t>
      </w:r>
      <w:r w:rsidR="00056ADF">
        <w:rPr>
          <w:rFonts w:ascii="Times New Roman" w:hAnsi="Times New Roman"/>
          <w:sz w:val="24"/>
          <w:szCs w:val="24"/>
        </w:rPr>
        <w:t xml:space="preserve"> 201</w:t>
      </w:r>
      <w:r>
        <w:rPr>
          <w:rFonts w:ascii="Times New Roman" w:hAnsi="Times New Roman"/>
          <w:sz w:val="24"/>
          <w:szCs w:val="24"/>
        </w:rPr>
        <w:t xml:space="preserve">6 по </w:t>
      </w:r>
      <w:r w:rsidR="00056ADF">
        <w:rPr>
          <w:rFonts w:ascii="Times New Roman" w:hAnsi="Times New Roman"/>
          <w:sz w:val="24"/>
          <w:szCs w:val="24"/>
        </w:rPr>
        <w:t>2018 год были проведены ряд мероприятий по оптимизации расходов на выработку тепловой энергии электрокотельной</w:t>
      </w:r>
      <w:r w:rsidR="000730B1">
        <w:rPr>
          <w:rFonts w:ascii="Times New Roman" w:hAnsi="Times New Roman"/>
          <w:sz w:val="24"/>
          <w:szCs w:val="24"/>
        </w:rPr>
        <w:t xml:space="preserve">. Существенных результатов </w:t>
      </w:r>
      <w:r w:rsidR="00AC69F8">
        <w:rPr>
          <w:rFonts w:ascii="Times New Roman" w:hAnsi="Times New Roman"/>
          <w:sz w:val="24"/>
          <w:szCs w:val="24"/>
        </w:rPr>
        <w:t xml:space="preserve">проделанные </w:t>
      </w:r>
      <w:r w:rsidR="000730B1">
        <w:rPr>
          <w:rFonts w:ascii="Times New Roman" w:hAnsi="Times New Roman"/>
          <w:sz w:val="24"/>
          <w:szCs w:val="24"/>
        </w:rPr>
        <w:t xml:space="preserve">мероприятия не дали, по результатам финансовой деятельности работа котельной </w:t>
      </w:r>
      <w:r w:rsidR="003441CF">
        <w:rPr>
          <w:rFonts w:ascii="Times New Roman" w:hAnsi="Times New Roman"/>
          <w:sz w:val="24"/>
          <w:szCs w:val="24"/>
        </w:rPr>
        <w:t xml:space="preserve"> </w:t>
      </w:r>
      <w:r w:rsidR="00263DC3">
        <w:rPr>
          <w:rFonts w:ascii="Times New Roman" w:hAnsi="Times New Roman"/>
          <w:sz w:val="24"/>
          <w:szCs w:val="24"/>
        </w:rPr>
        <w:t>признана убыточной</w:t>
      </w:r>
      <w:r w:rsidR="00AC69F8">
        <w:rPr>
          <w:rFonts w:ascii="Times New Roman" w:hAnsi="Times New Roman"/>
          <w:sz w:val="24"/>
          <w:szCs w:val="24"/>
        </w:rPr>
        <w:t>.</w:t>
      </w:r>
    </w:p>
    <w:p w:rsidR="007B5E1E" w:rsidRDefault="00AC69F8" w:rsidP="008561F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реализации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r w:rsidR="00A64B7F">
        <w:rPr>
          <w:rFonts w:ascii="Times New Roman" w:hAnsi="Times New Roman"/>
          <w:sz w:val="24"/>
          <w:szCs w:val="24"/>
        </w:rPr>
        <w:t xml:space="preserve">в целях </w:t>
      </w:r>
      <w:r>
        <w:rPr>
          <w:rFonts w:ascii="Times New Roman" w:hAnsi="Times New Roman"/>
          <w:sz w:val="24"/>
          <w:szCs w:val="24"/>
        </w:rPr>
        <w:t xml:space="preserve">оптимизации системы теплоснабжения с.Тесь и как следствие </w:t>
      </w:r>
      <w:r w:rsidR="00A64B7F">
        <w:rPr>
          <w:rFonts w:ascii="Times New Roman" w:hAnsi="Times New Roman"/>
          <w:sz w:val="24"/>
          <w:szCs w:val="24"/>
        </w:rPr>
        <w:t>снижени</w:t>
      </w:r>
      <w:r>
        <w:rPr>
          <w:rFonts w:ascii="Times New Roman" w:hAnsi="Times New Roman"/>
          <w:sz w:val="24"/>
          <w:szCs w:val="24"/>
        </w:rPr>
        <w:t>е</w:t>
      </w:r>
      <w:r w:rsidR="00A64B7F">
        <w:rPr>
          <w:rFonts w:ascii="Times New Roman" w:hAnsi="Times New Roman"/>
          <w:sz w:val="24"/>
          <w:szCs w:val="24"/>
        </w:rPr>
        <w:t xml:space="preserve"> </w:t>
      </w:r>
      <w:r w:rsidR="00972F03">
        <w:rPr>
          <w:rFonts w:ascii="Times New Roman" w:hAnsi="Times New Roman"/>
          <w:sz w:val="24"/>
          <w:szCs w:val="24"/>
        </w:rPr>
        <w:t xml:space="preserve">тарифа на тепловую энергию в 2018 году была смонтирована и </w:t>
      </w:r>
      <w:r w:rsidR="003441CF">
        <w:rPr>
          <w:rFonts w:ascii="Times New Roman" w:hAnsi="Times New Roman"/>
          <w:sz w:val="24"/>
          <w:szCs w:val="24"/>
        </w:rPr>
        <w:t xml:space="preserve">в </w:t>
      </w:r>
      <w:r w:rsidR="008B2ACA" w:rsidRPr="008561FE">
        <w:rPr>
          <w:rFonts w:ascii="Times New Roman" w:hAnsi="Times New Roman"/>
          <w:sz w:val="24"/>
          <w:szCs w:val="24"/>
        </w:rPr>
        <w:t xml:space="preserve">марте 2019 года </w:t>
      </w:r>
      <w:r w:rsidR="007B5E1E">
        <w:rPr>
          <w:rFonts w:ascii="Times New Roman" w:hAnsi="Times New Roman"/>
          <w:sz w:val="24"/>
          <w:szCs w:val="24"/>
        </w:rPr>
        <w:t>введена</w:t>
      </w:r>
      <w:r w:rsidR="008B2ACA" w:rsidRPr="008561FE">
        <w:rPr>
          <w:rFonts w:ascii="Times New Roman" w:hAnsi="Times New Roman"/>
          <w:sz w:val="24"/>
          <w:szCs w:val="24"/>
        </w:rPr>
        <w:t xml:space="preserve"> в эксплуатацию </w:t>
      </w:r>
      <w:r w:rsidR="00126030">
        <w:rPr>
          <w:rFonts w:ascii="Times New Roman" w:hAnsi="Times New Roman"/>
          <w:sz w:val="24"/>
          <w:szCs w:val="24"/>
        </w:rPr>
        <w:t xml:space="preserve">автоматическая </w:t>
      </w:r>
      <w:r w:rsidR="008B2ACA" w:rsidRPr="008561FE">
        <w:rPr>
          <w:rFonts w:ascii="Times New Roman" w:hAnsi="Times New Roman"/>
          <w:sz w:val="24"/>
          <w:szCs w:val="24"/>
        </w:rPr>
        <w:t xml:space="preserve">угольная котельная мощностью 7,2 </w:t>
      </w:r>
      <w:r w:rsidR="008B2ACA" w:rsidRPr="002F7A25">
        <w:rPr>
          <w:rFonts w:ascii="Times New Roman" w:hAnsi="Times New Roman"/>
          <w:sz w:val="24"/>
          <w:szCs w:val="24"/>
        </w:rPr>
        <w:t>МВт</w:t>
      </w:r>
      <w:r w:rsidR="00972F03">
        <w:rPr>
          <w:rFonts w:ascii="Times New Roman" w:hAnsi="Times New Roman"/>
          <w:sz w:val="24"/>
          <w:szCs w:val="24"/>
        </w:rPr>
        <w:t xml:space="preserve"> (</w:t>
      </w:r>
      <w:r w:rsidR="00972F03">
        <w:rPr>
          <w:rFonts w:ascii="Times New Roman" w:hAnsi="Times New Roman"/>
          <w:bCs/>
          <w:sz w:val="24"/>
          <w:szCs w:val="24"/>
        </w:rPr>
        <w:t>6,192 Гкал/ч)</w:t>
      </w:r>
      <w:r w:rsidR="008B2ACA" w:rsidRPr="008561FE">
        <w:rPr>
          <w:rFonts w:ascii="Times New Roman" w:hAnsi="Times New Roman"/>
          <w:sz w:val="24"/>
          <w:szCs w:val="24"/>
        </w:rPr>
        <w:t xml:space="preserve">, путем замещения существующей электрокотельной. </w:t>
      </w:r>
    </w:p>
    <w:p w:rsidR="00226765" w:rsidRDefault="00226765" w:rsidP="008561F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электрокотельной проведена консервация оборудования. </w:t>
      </w:r>
    </w:p>
    <w:p w:rsidR="00126030" w:rsidRPr="00F731D8" w:rsidRDefault="00126030" w:rsidP="008561FE">
      <w:pPr>
        <w:spacing w:after="0" w:line="240" w:lineRule="auto"/>
        <w:ind w:firstLine="709"/>
        <w:jc w:val="both"/>
        <w:rPr>
          <w:rFonts w:ascii="Times New Roman" w:hAnsi="Times New Roman"/>
          <w:sz w:val="24"/>
          <w:szCs w:val="24"/>
        </w:rPr>
      </w:pPr>
      <w:r w:rsidRPr="00F731D8">
        <w:rPr>
          <w:rFonts w:ascii="Times New Roman" w:hAnsi="Times New Roman"/>
          <w:sz w:val="24"/>
          <w:szCs w:val="24"/>
        </w:rPr>
        <w:t>Автоматическая угольная котельная</w:t>
      </w:r>
      <w:r w:rsidRPr="00F731D8">
        <w:rPr>
          <w:rFonts w:ascii="Times New Roman" w:hAnsi="Times New Roman" w:cs="Times New Roman"/>
          <w:sz w:val="24"/>
          <w:szCs w:val="24"/>
        </w:rPr>
        <w:t xml:space="preserve"> ГПКК «ЦРКК»</w:t>
      </w:r>
      <w:r w:rsidRPr="00F731D8">
        <w:rPr>
          <w:rFonts w:ascii="Times New Roman" w:hAnsi="Times New Roman"/>
          <w:sz w:val="24"/>
          <w:szCs w:val="24"/>
        </w:rPr>
        <w:t xml:space="preserve">: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Здание</w:t>
      </w:r>
      <w:r w:rsidR="002F7A25">
        <w:rPr>
          <w:rFonts w:ascii="Times New Roman" w:hAnsi="Times New Roman"/>
          <w:sz w:val="24"/>
          <w:szCs w:val="24"/>
        </w:rPr>
        <w:t xml:space="preserve"> угольной </w:t>
      </w:r>
      <w:r w:rsidRPr="008561FE">
        <w:rPr>
          <w:rFonts w:ascii="Times New Roman" w:hAnsi="Times New Roman"/>
          <w:sz w:val="24"/>
          <w:szCs w:val="24"/>
        </w:rPr>
        <w:t>котельной, отдельно стоящее, одноэтажное с размерами 15х32,5м. В котельной установлены девять стальных водогрейных жаротрубных котлов фирмы «Терморобот», тип ТР-800 (теплопроизводительностью Q=800,0 кВт (0,688 Гкал/час), с расходными бункерами. Из расходного бункера топливо подается в котел автоматически.</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Конструкцией котлов предусмотрена охватывающая теплоизоляция и водоохлаждаемый шнек подачи угля.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На котлах установлены горелки Терморобот. Горелка позволяет  полностью автоматизировать процесс горения; мало чувствительна к сорту и качеству угля и имеет высокий КПД. Котлы работают в автоматическом режиме.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С помощью дутьевых вентиляторов, воздух для горения забирается с улицы и подается в топку котлов. В котлах ТР используется уравновешенная тяга, то есть напор, создаваемый вентилятором поддува, синхронизирован с принудительной тягой, создаваемой дымососом.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Дымовые газы при помощи дымососа удаляются по металлическому газоходу и направляются в дымовую трубу. Дымовые трубы отводят газы от группы котлов (по четыре и пять штук с каждой стороны).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Для подачи теплоносителя в тепловые сети предусмотрена насосная станция, состоящая из 3-х циркуляционных насосов Wilo IL 100/190-30/2 (2-рабочих, 1-резервный). Работой насосов управляет шкаф автоматики.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Для циркуляции котловой воды предусмотрена насосная станция, состоящая из 3- х циркуляционных насосов Wilo IL 200/230-11/4 (2-рабочих, 1-резервный). Работой насосов управляет шкаф автоматики.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Подпитку системы осуществляет автоматическая насосная станция СО-3 Helix VE 3602-5,5-3/16/Е/К, состоящая из 3-х насосов (2-рабочих, 1-резервный);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Для циркуляции горячей воды предусмотрена насосная станция, состоящая из 2- х циркуляционных насосов Wilo IL 80/170-11/2 (1-рабочий, 1-резервный). Работой насосов управляет шкаф автоматики. </w:t>
      </w:r>
    </w:p>
    <w:p w:rsidR="002F7A25" w:rsidRDefault="002F7A25" w:rsidP="002F7A25">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Расход воды через каждый котел составляет 34,4 м3 /ч. </w:t>
      </w:r>
    </w:p>
    <w:p w:rsidR="007B5E1E" w:rsidRPr="00F731D8" w:rsidRDefault="008B2ACA" w:rsidP="008561FE">
      <w:pPr>
        <w:spacing w:after="0" w:line="240" w:lineRule="auto"/>
        <w:ind w:firstLine="709"/>
        <w:jc w:val="both"/>
        <w:rPr>
          <w:rFonts w:ascii="Times New Roman" w:hAnsi="Times New Roman"/>
          <w:sz w:val="24"/>
          <w:szCs w:val="24"/>
        </w:rPr>
      </w:pPr>
      <w:r w:rsidRPr="00F731D8">
        <w:rPr>
          <w:rFonts w:ascii="Times New Roman" w:hAnsi="Times New Roman"/>
          <w:sz w:val="24"/>
          <w:szCs w:val="24"/>
        </w:rPr>
        <w:t>Тепловая схема</w:t>
      </w:r>
    </w:p>
    <w:p w:rsidR="007B5E1E" w:rsidRDefault="008B2ACA" w:rsidP="002F7A25">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Котлы работают в автоматическом режиме. В пиковом режиме – девять агрегатов, в минимальном – один агрегат.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Тепловая схема котельной принята двухконтурной, состоящей из внутреннего и двух наружных контуров: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 внутренний контур: котел – пластинчатый теплообменник-циркуляционный насос котлового контура – расчетная температура 100/80 </w:t>
      </w:r>
      <w:r w:rsidRPr="002F7A25">
        <w:rPr>
          <w:rFonts w:ascii="Times New Roman" w:hAnsi="Times New Roman"/>
          <w:sz w:val="24"/>
          <w:szCs w:val="24"/>
          <w:vertAlign w:val="superscript"/>
        </w:rPr>
        <w:t>о</w:t>
      </w:r>
      <w:r w:rsidRPr="008561FE">
        <w:rPr>
          <w:rFonts w:ascii="Times New Roman" w:hAnsi="Times New Roman"/>
          <w:sz w:val="24"/>
          <w:szCs w:val="24"/>
        </w:rPr>
        <w:t xml:space="preserve">С;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наружный контур: сетевой насос наружного контура - пластинчатый теплообменник – система теплоснабжения – расчетная температура 95/75</w:t>
      </w:r>
      <w:r w:rsidRPr="002F7A25">
        <w:rPr>
          <w:rFonts w:ascii="Times New Roman" w:hAnsi="Times New Roman"/>
          <w:sz w:val="24"/>
          <w:szCs w:val="24"/>
          <w:vertAlign w:val="superscript"/>
        </w:rPr>
        <w:t xml:space="preserve">о </w:t>
      </w:r>
      <w:r w:rsidRPr="008561FE">
        <w:rPr>
          <w:rFonts w:ascii="Times New Roman" w:hAnsi="Times New Roman"/>
          <w:sz w:val="24"/>
          <w:szCs w:val="24"/>
        </w:rPr>
        <w:t xml:space="preserve">С. Температура прямой сетевой воды изменяется по погодозависимому температурному графику.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 наружный контур ГВС: насос циркуляции ГВС – пластинчатый теплообменник.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Подпитка внутреннего контура котельной осуществляется исходной водой, обработанной комплексонами. </w:t>
      </w:r>
    </w:p>
    <w:p w:rsidR="007B5E1E"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Подпитка тепловой сети (сеть открытого водоразбора) производится водой питьевого качества из холодного водопровода в объеме: расхода воды на подпитку тепловой сети (0,92м3 /ч). </w:t>
      </w:r>
    </w:p>
    <w:p w:rsidR="004D6653"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Исходная вода смешивается с циркуляционной водой, получившаяся вода поступает в теплообменник ГВС, где нагревается до 65 </w:t>
      </w:r>
      <w:r w:rsidR="002F7A25" w:rsidRPr="002F7A25">
        <w:rPr>
          <w:rFonts w:ascii="Times New Roman" w:hAnsi="Times New Roman"/>
          <w:sz w:val="24"/>
          <w:szCs w:val="24"/>
          <w:vertAlign w:val="superscript"/>
        </w:rPr>
        <w:t>о</w:t>
      </w:r>
      <w:r w:rsidR="002F7A25" w:rsidRPr="008561FE">
        <w:rPr>
          <w:rFonts w:ascii="Times New Roman" w:hAnsi="Times New Roman"/>
          <w:sz w:val="24"/>
          <w:szCs w:val="24"/>
        </w:rPr>
        <w:t>С</w:t>
      </w:r>
      <w:r w:rsidRPr="008561FE">
        <w:rPr>
          <w:rFonts w:ascii="Times New Roman" w:hAnsi="Times New Roman"/>
          <w:sz w:val="24"/>
          <w:szCs w:val="24"/>
        </w:rPr>
        <w:t xml:space="preserve">. После теплообменника горячая вода разделяется на два потока: первый уходит в сеть горячего водоснабжения, второй в сеть тепловой сети. </w:t>
      </w:r>
    </w:p>
    <w:p w:rsidR="004D6653"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В контуре отопления вода смешивается с обратной водой сети теплоснабжения и поступает на вход теплообменника отопления. Для сглаживания пиковых расходов горячего водоснабжения и обеспечения запаса подпиточной воды в схеме предусмотрен существующий бак аккумулятор БА 2000, объемом 2000м3 . Бак включен в сеть горячего водоснабжения и через него осуществляется постоянный проток воды, объемом равным суточному водопотреблению. </w:t>
      </w:r>
    </w:p>
    <w:p w:rsidR="004D6653"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Для снижения частоты включений повысительной станции ХВС в напорный коллектор подключен расширительный бак объемом 2х500л. Для компенсации температурного расширения теплоносителя в котловой контур подключены расширительный бак объемом 2х500л. </w:t>
      </w:r>
    </w:p>
    <w:p w:rsidR="004D6653"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Вход в котельную холодной воды и выходы теплоносителя и горячей воды оснащены учетом отпускаемой энергии в виде тепла и воды.</w:t>
      </w:r>
    </w:p>
    <w:p w:rsidR="004D6653" w:rsidRDefault="008B2ACA" w:rsidP="008561FE">
      <w:pPr>
        <w:spacing w:after="0" w:line="240" w:lineRule="auto"/>
        <w:ind w:firstLine="709"/>
        <w:jc w:val="both"/>
        <w:rPr>
          <w:rFonts w:ascii="Times New Roman" w:hAnsi="Times New Roman"/>
          <w:sz w:val="24"/>
          <w:szCs w:val="24"/>
        </w:rPr>
      </w:pPr>
      <w:r w:rsidRPr="00F731D8">
        <w:rPr>
          <w:rFonts w:ascii="Times New Roman" w:hAnsi="Times New Roman"/>
          <w:bCs/>
          <w:sz w:val="24"/>
          <w:szCs w:val="24"/>
        </w:rPr>
        <w:t>Водоподготовка</w:t>
      </w:r>
      <w:r w:rsidR="008F6566" w:rsidRPr="00F731D8">
        <w:rPr>
          <w:rFonts w:ascii="Times New Roman" w:hAnsi="Times New Roman"/>
          <w:bCs/>
          <w:sz w:val="24"/>
          <w:szCs w:val="24"/>
        </w:rPr>
        <w:t>.</w:t>
      </w:r>
      <w:r w:rsidRPr="008561FE">
        <w:rPr>
          <w:rFonts w:ascii="Times New Roman" w:hAnsi="Times New Roman"/>
          <w:sz w:val="24"/>
          <w:szCs w:val="24"/>
        </w:rPr>
        <w:t xml:space="preserve"> Для обеспечения защиты оборудования и трубопроводов от коррозионных повреждений и отложений предусмотрена комплексонатная обработка воды в автоматической системе дозирования реагентов «Комплексон-6». </w:t>
      </w:r>
    </w:p>
    <w:p w:rsidR="004D6653"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Принцип работы комплексонатной водоподготовки основан на обработке водооборотной системы ингибиторами отложений карбонатов кальция и магния. В качестве ингибитора используется реагент Эктоскейл-450-1(цинковый комплекс НТФ 20%-ный раствор). </w:t>
      </w:r>
    </w:p>
    <w:p w:rsidR="004D6653" w:rsidRDefault="008B2ACA" w:rsidP="008561FE">
      <w:pPr>
        <w:spacing w:after="0" w:line="240" w:lineRule="auto"/>
        <w:ind w:firstLine="709"/>
        <w:jc w:val="both"/>
        <w:rPr>
          <w:rFonts w:ascii="Times New Roman" w:hAnsi="Times New Roman"/>
          <w:sz w:val="24"/>
          <w:szCs w:val="24"/>
        </w:rPr>
      </w:pPr>
      <w:r w:rsidRPr="00F731D8">
        <w:rPr>
          <w:rFonts w:ascii="Times New Roman" w:hAnsi="Times New Roman"/>
          <w:bCs/>
          <w:sz w:val="24"/>
          <w:szCs w:val="24"/>
        </w:rPr>
        <w:t>Топливоподача и золоудаление</w:t>
      </w:r>
      <w:r w:rsidRPr="004D6653">
        <w:rPr>
          <w:rFonts w:ascii="Times New Roman" w:hAnsi="Times New Roman"/>
          <w:b/>
          <w:bCs/>
          <w:sz w:val="24"/>
          <w:szCs w:val="24"/>
        </w:rPr>
        <w:t>.</w:t>
      </w:r>
      <w:r w:rsidRPr="008561FE">
        <w:rPr>
          <w:rFonts w:ascii="Times New Roman" w:hAnsi="Times New Roman"/>
          <w:sz w:val="24"/>
          <w:szCs w:val="24"/>
        </w:rPr>
        <w:t xml:space="preserve"> Система топливоподачи котельной состоит из следующих основных узлов: крытого склада угля</w:t>
      </w:r>
      <w:r w:rsidR="00B82D36">
        <w:rPr>
          <w:rFonts w:ascii="Times New Roman" w:hAnsi="Times New Roman"/>
          <w:sz w:val="24"/>
          <w:szCs w:val="24"/>
        </w:rPr>
        <w:t xml:space="preserve"> и </w:t>
      </w:r>
      <w:r w:rsidRPr="008561FE">
        <w:rPr>
          <w:rFonts w:ascii="Times New Roman" w:hAnsi="Times New Roman"/>
          <w:sz w:val="24"/>
          <w:szCs w:val="24"/>
        </w:rPr>
        <w:t xml:space="preserve">электрокранбалки. </w:t>
      </w:r>
    </w:p>
    <w:p w:rsidR="00B82D36" w:rsidRDefault="008B2ACA" w:rsidP="008561FE">
      <w:pPr>
        <w:spacing w:after="0" w:line="240" w:lineRule="auto"/>
        <w:ind w:firstLine="709"/>
        <w:jc w:val="both"/>
        <w:rPr>
          <w:rFonts w:ascii="Times New Roman" w:hAnsi="Times New Roman"/>
          <w:sz w:val="24"/>
          <w:szCs w:val="24"/>
        </w:rPr>
      </w:pPr>
      <w:r w:rsidRPr="00F731D8">
        <w:rPr>
          <w:rFonts w:ascii="Times New Roman" w:hAnsi="Times New Roman"/>
          <w:sz w:val="24"/>
          <w:szCs w:val="24"/>
        </w:rPr>
        <w:t>Склад угля</w:t>
      </w:r>
      <w:r w:rsidRPr="008561FE">
        <w:rPr>
          <w:rFonts w:ascii="Times New Roman" w:hAnsi="Times New Roman"/>
          <w:sz w:val="24"/>
          <w:szCs w:val="24"/>
        </w:rPr>
        <w:t xml:space="preserve"> – крытая площадка, расположенная рядом со зданием котельной и имеет размеры 13х15,5 м. Склад угля и котельная имеют общую металлическую конструкцию для подъемного механизма загрузки угля. В качестве подъемного механизма принята кранбалка электрическая грузоподъемностью 2 тонны. </w:t>
      </w:r>
    </w:p>
    <w:p w:rsidR="00B82D36"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В качестве основного вида топлива используется уголь марки </w:t>
      </w:r>
      <w:r w:rsidR="00B82D36">
        <w:rPr>
          <w:rFonts w:ascii="Times New Roman" w:hAnsi="Times New Roman"/>
          <w:sz w:val="24"/>
          <w:szCs w:val="24"/>
        </w:rPr>
        <w:t xml:space="preserve">Б </w:t>
      </w:r>
      <w:r w:rsidRPr="008561FE">
        <w:rPr>
          <w:rFonts w:ascii="Times New Roman" w:hAnsi="Times New Roman"/>
          <w:sz w:val="24"/>
          <w:szCs w:val="24"/>
        </w:rPr>
        <w:t>(</w:t>
      </w:r>
      <w:r w:rsidR="00B82D36">
        <w:rPr>
          <w:rFonts w:ascii="Times New Roman" w:hAnsi="Times New Roman"/>
          <w:sz w:val="24"/>
          <w:szCs w:val="24"/>
        </w:rPr>
        <w:t>б</w:t>
      </w:r>
      <w:r w:rsidRPr="008561FE">
        <w:rPr>
          <w:rFonts w:ascii="Times New Roman" w:hAnsi="Times New Roman"/>
          <w:sz w:val="24"/>
          <w:szCs w:val="24"/>
        </w:rPr>
        <w:t xml:space="preserve">урый), группы 2Б, класс крупности ОМ, размер куска 10-50 мм, разрез «Бородинский». </w:t>
      </w:r>
    </w:p>
    <w:p w:rsidR="00B82D36"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Запас топлива на открытом складе – на 7 суток. Топливо привозится автотранспортом в </w:t>
      </w:r>
      <w:r w:rsidR="00226765">
        <w:rPr>
          <w:rFonts w:ascii="Times New Roman" w:hAnsi="Times New Roman"/>
          <w:sz w:val="24"/>
          <w:szCs w:val="24"/>
        </w:rPr>
        <w:t xml:space="preserve">специализированной мягкой таре – </w:t>
      </w:r>
      <w:r w:rsidRPr="008561FE">
        <w:rPr>
          <w:rFonts w:ascii="Times New Roman" w:hAnsi="Times New Roman"/>
          <w:sz w:val="24"/>
          <w:szCs w:val="24"/>
        </w:rPr>
        <w:t>мешк</w:t>
      </w:r>
      <w:r w:rsidR="00226765">
        <w:rPr>
          <w:rFonts w:ascii="Times New Roman" w:hAnsi="Times New Roman"/>
          <w:sz w:val="24"/>
          <w:szCs w:val="24"/>
        </w:rPr>
        <w:t>и типа «б</w:t>
      </w:r>
      <w:r w:rsidRPr="008561FE">
        <w:rPr>
          <w:rFonts w:ascii="Times New Roman" w:hAnsi="Times New Roman"/>
          <w:sz w:val="24"/>
          <w:szCs w:val="24"/>
        </w:rPr>
        <w:t>иг</w:t>
      </w:r>
      <w:r w:rsidR="00226765">
        <w:rPr>
          <w:rFonts w:ascii="Times New Roman" w:hAnsi="Times New Roman"/>
          <w:sz w:val="24"/>
          <w:szCs w:val="24"/>
        </w:rPr>
        <w:t>-б</w:t>
      </w:r>
      <w:r w:rsidRPr="008561FE">
        <w:rPr>
          <w:rFonts w:ascii="Times New Roman" w:hAnsi="Times New Roman"/>
          <w:sz w:val="24"/>
          <w:szCs w:val="24"/>
        </w:rPr>
        <w:t>эг</w:t>
      </w:r>
      <w:r w:rsidR="00226765">
        <w:rPr>
          <w:rFonts w:ascii="Times New Roman" w:hAnsi="Times New Roman"/>
          <w:sz w:val="24"/>
          <w:szCs w:val="24"/>
        </w:rPr>
        <w:t>» с нижним клапаном для разгрузки, что исключает возможность рассеивания угольной пыли атмосферными явлениями</w:t>
      </w:r>
      <w:r w:rsidRPr="008561FE">
        <w:rPr>
          <w:rFonts w:ascii="Times New Roman" w:hAnsi="Times New Roman"/>
          <w:sz w:val="24"/>
          <w:szCs w:val="24"/>
        </w:rPr>
        <w:t xml:space="preserve">. Масса одного мешка 800 кг, размер 0,9х0,9х1,2 м. Склад топлива рассчитан на хранение 278 мешков, складированных в два яруса. </w:t>
      </w:r>
    </w:p>
    <w:p w:rsidR="00B82D36"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Разгрузка машины осуществляется при помощи электрокранбалки на склад или сразу в расходный бункер котлов. Из расходного бункера топливо забирается автоматически при помощи системы загрузки топлива комплектное с котлом. </w:t>
      </w:r>
    </w:p>
    <w:p w:rsidR="00B82D36" w:rsidRDefault="008B2ACA" w:rsidP="008561FE">
      <w:pPr>
        <w:spacing w:after="0" w:line="240" w:lineRule="auto"/>
        <w:ind w:firstLine="709"/>
        <w:jc w:val="both"/>
        <w:rPr>
          <w:rFonts w:ascii="Times New Roman" w:hAnsi="Times New Roman"/>
          <w:sz w:val="24"/>
          <w:szCs w:val="24"/>
        </w:rPr>
      </w:pPr>
      <w:r w:rsidRPr="00F731D8">
        <w:rPr>
          <w:rFonts w:ascii="Times New Roman" w:hAnsi="Times New Roman"/>
          <w:sz w:val="24"/>
          <w:szCs w:val="24"/>
        </w:rPr>
        <w:t xml:space="preserve">Схема золоудаления. </w:t>
      </w:r>
      <w:r w:rsidRPr="008561FE">
        <w:rPr>
          <w:rFonts w:ascii="Times New Roman" w:hAnsi="Times New Roman"/>
          <w:sz w:val="24"/>
          <w:szCs w:val="24"/>
        </w:rPr>
        <w:t xml:space="preserve">Котлы оснащены закрытыми зольниками объемом 0,9 м3 заводской комплектации. Объем зольника рассчитан на прем золы и шлака от котла. При заполнении зольника оператор вручную откатывает зольник на площадку временного хранения при помощи гидравлической тележки. Под котел с площадки завозится сменный зольник. Вывоз на отвал осуществляется автомобилем-самогрузом. </w:t>
      </w:r>
    </w:p>
    <w:p w:rsidR="00CD3F55" w:rsidRDefault="008B2ACA" w:rsidP="008561FE">
      <w:pPr>
        <w:spacing w:after="0" w:line="240" w:lineRule="auto"/>
        <w:ind w:firstLine="709"/>
        <w:jc w:val="both"/>
        <w:rPr>
          <w:rFonts w:ascii="Times New Roman" w:hAnsi="Times New Roman"/>
          <w:sz w:val="24"/>
          <w:szCs w:val="24"/>
        </w:rPr>
      </w:pPr>
      <w:r w:rsidRPr="00F731D8">
        <w:rPr>
          <w:rFonts w:ascii="Times New Roman" w:hAnsi="Times New Roman"/>
          <w:sz w:val="24"/>
          <w:szCs w:val="24"/>
        </w:rPr>
        <w:t>Схема дымоудаления.</w:t>
      </w:r>
      <w:r w:rsidRPr="008561FE">
        <w:rPr>
          <w:rFonts w:ascii="Times New Roman" w:hAnsi="Times New Roman"/>
          <w:sz w:val="24"/>
          <w:szCs w:val="24"/>
        </w:rPr>
        <w:t xml:space="preserve"> Дымовые газы от котлов удаляются через две утепленные дымовые трубы внутренним диаметром 630 мм, наружным диаметром 800 мм и высотой 20 м. Дымоотводящие патрубки котлов соединены в коллектор на четыре и пять котлов, из коллектора дым попадает в рукавный фильтр тонкой очистки. Пыль опадает в подрукавный бункер. После заполнения бункера он вывозится вместе с зольником в золоотвал. После фильтра дымовые газы забираются дымососом, который отводит их в дымовые трубы. </w:t>
      </w:r>
    </w:p>
    <w:p w:rsidR="00CD3F55" w:rsidRDefault="008B2ACA" w:rsidP="008561FE">
      <w:pPr>
        <w:spacing w:after="0" w:line="240" w:lineRule="auto"/>
        <w:ind w:firstLine="709"/>
        <w:jc w:val="both"/>
        <w:rPr>
          <w:rFonts w:ascii="Times New Roman" w:hAnsi="Times New Roman"/>
          <w:sz w:val="24"/>
          <w:szCs w:val="24"/>
        </w:rPr>
      </w:pPr>
      <w:r w:rsidRPr="008561FE">
        <w:rPr>
          <w:rFonts w:ascii="Times New Roman" w:hAnsi="Times New Roman"/>
          <w:sz w:val="24"/>
          <w:szCs w:val="24"/>
        </w:rPr>
        <w:t xml:space="preserve">Общий дымосос установлен за фильтром и поддерживает постоянное разрежение в фильтре. </w:t>
      </w:r>
    </w:p>
    <w:p w:rsidR="00A952B9" w:rsidRDefault="00A952B9" w:rsidP="008561FE">
      <w:pPr>
        <w:spacing w:after="0" w:line="240" w:lineRule="auto"/>
        <w:ind w:firstLine="709"/>
        <w:jc w:val="both"/>
        <w:rPr>
          <w:rFonts w:ascii="Times New Roman" w:eastAsia="Calibri" w:hAnsi="Times New Roman" w:cs="Times New Roman"/>
          <w:b/>
          <w:sz w:val="24"/>
          <w:szCs w:val="24"/>
        </w:rPr>
      </w:pPr>
    </w:p>
    <w:p w:rsidR="00BF0FA2" w:rsidRPr="00F731D8" w:rsidRDefault="00BF0FA2" w:rsidP="008561FE">
      <w:pPr>
        <w:spacing w:after="0" w:line="240" w:lineRule="auto"/>
        <w:ind w:firstLine="709"/>
        <w:jc w:val="both"/>
        <w:rPr>
          <w:rFonts w:ascii="Times New Roman" w:eastAsia="Calibri" w:hAnsi="Times New Roman" w:cs="Times New Roman"/>
          <w:sz w:val="24"/>
          <w:szCs w:val="24"/>
        </w:rPr>
      </w:pPr>
      <w:r w:rsidRPr="00F731D8">
        <w:rPr>
          <w:rFonts w:ascii="Times New Roman" w:eastAsia="Calibri" w:hAnsi="Times New Roman" w:cs="Times New Roman"/>
          <w:sz w:val="24"/>
          <w:szCs w:val="24"/>
        </w:rPr>
        <w:t>Тепловые сети:</w:t>
      </w:r>
    </w:p>
    <w:p w:rsidR="00BF0FA2" w:rsidRPr="00387C4D" w:rsidRDefault="00BF0FA2" w:rsidP="008561FE">
      <w:pPr>
        <w:spacing w:after="0" w:line="240" w:lineRule="auto"/>
        <w:ind w:firstLine="709"/>
        <w:jc w:val="both"/>
        <w:rPr>
          <w:rFonts w:ascii="Times New Roman" w:eastAsia="Calibri" w:hAnsi="Times New Roman" w:cs="Times New Roman"/>
          <w:color w:val="000000" w:themeColor="text1"/>
          <w:sz w:val="24"/>
          <w:szCs w:val="24"/>
        </w:rPr>
      </w:pPr>
      <w:r w:rsidRPr="00387C4D">
        <w:rPr>
          <w:rFonts w:ascii="Times New Roman" w:eastAsia="Calibri" w:hAnsi="Times New Roman" w:cs="Times New Roman"/>
          <w:color w:val="000000" w:themeColor="text1"/>
          <w:sz w:val="24"/>
          <w:szCs w:val="24"/>
        </w:rPr>
        <w:t xml:space="preserve">Тепловые сети протяженностью </w:t>
      </w:r>
      <w:r w:rsidR="009B634D" w:rsidRPr="00387C4D">
        <w:rPr>
          <w:rFonts w:ascii="Times New Roman" w:eastAsia="Calibri" w:hAnsi="Times New Roman" w:cs="Times New Roman"/>
          <w:color w:val="000000" w:themeColor="text1"/>
          <w:sz w:val="24"/>
          <w:szCs w:val="24"/>
        </w:rPr>
        <w:t>13,345</w:t>
      </w:r>
      <w:r w:rsidRPr="00387C4D">
        <w:rPr>
          <w:rFonts w:ascii="Times New Roman" w:eastAsia="Calibri" w:hAnsi="Times New Roman" w:cs="Times New Roman"/>
          <w:color w:val="000000" w:themeColor="text1"/>
          <w:sz w:val="24"/>
          <w:szCs w:val="24"/>
        </w:rPr>
        <w:t xml:space="preserve"> км проложенные по старой и новой части с.Тесь и тепловые сети протяженностью 0,517 км проложенные в с.Большая Иня, являются собственностью муниципального образования Минусинский район. </w:t>
      </w:r>
      <w:r w:rsidR="00126030" w:rsidRPr="00387C4D">
        <w:rPr>
          <w:rFonts w:ascii="Times New Roman" w:eastAsia="Calibri" w:hAnsi="Times New Roman" w:cs="Times New Roman"/>
          <w:color w:val="000000" w:themeColor="text1"/>
          <w:sz w:val="24"/>
          <w:szCs w:val="24"/>
        </w:rPr>
        <w:t>В теплосетевые организации (МУП «ЖКХ» и МУП «Коммунальщик») тепловые сети переданы по договору аренды.</w:t>
      </w:r>
    </w:p>
    <w:p w:rsidR="00263DC3" w:rsidRDefault="00263DC3" w:rsidP="00263DC3">
      <w:pPr>
        <w:spacing w:after="0" w:line="240" w:lineRule="auto"/>
        <w:ind w:firstLine="709"/>
        <w:jc w:val="both"/>
        <w:rPr>
          <w:rFonts w:ascii="Times New Roman" w:hAnsi="Times New Roman" w:cs="Times New Roman"/>
          <w:sz w:val="24"/>
          <w:szCs w:val="24"/>
        </w:rPr>
      </w:pPr>
      <w:r w:rsidRPr="008B2ACA">
        <w:rPr>
          <w:rFonts w:ascii="Times New Roman" w:hAnsi="Times New Roman" w:cs="Times New Roman"/>
          <w:sz w:val="24"/>
          <w:szCs w:val="24"/>
        </w:rPr>
        <w:t>Система теплоснабжения с.Тесь новой части независимая четырехтрубная, старой части зависимая двухтрубная.</w:t>
      </w:r>
      <w:r w:rsidR="005D4116">
        <w:rPr>
          <w:rFonts w:ascii="Times New Roman" w:hAnsi="Times New Roman" w:cs="Times New Roman"/>
          <w:sz w:val="24"/>
          <w:szCs w:val="24"/>
        </w:rPr>
        <w:t xml:space="preserve"> </w:t>
      </w:r>
    </w:p>
    <w:p w:rsidR="00126030" w:rsidRDefault="00126030" w:rsidP="008561F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Тепловая сеть с.</w:t>
      </w:r>
      <w:r w:rsidR="00F731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Тесь </w:t>
      </w:r>
      <w:r w:rsidR="003332BA">
        <w:rPr>
          <w:rFonts w:ascii="Times New Roman" w:eastAsia="Calibri" w:hAnsi="Times New Roman" w:cs="Times New Roman"/>
          <w:sz w:val="24"/>
          <w:szCs w:val="24"/>
        </w:rPr>
        <w:t>и с.</w:t>
      </w:r>
      <w:r w:rsidR="00F731D8">
        <w:rPr>
          <w:rFonts w:ascii="Times New Roman" w:eastAsia="Calibri" w:hAnsi="Times New Roman" w:cs="Times New Roman"/>
          <w:sz w:val="24"/>
          <w:szCs w:val="24"/>
        </w:rPr>
        <w:t xml:space="preserve"> </w:t>
      </w:r>
      <w:r w:rsidR="003332BA">
        <w:rPr>
          <w:rFonts w:ascii="Times New Roman" w:eastAsia="Calibri" w:hAnsi="Times New Roman" w:cs="Times New Roman"/>
          <w:sz w:val="24"/>
          <w:szCs w:val="24"/>
        </w:rPr>
        <w:t xml:space="preserve">Большая Иня </w:t>
      </w:r>
      <w:r>
        <w:rPr>
          <w:rFonts w:ascii="Times New Roman" w:eastAsia="Calibri" w:hAnsi="Times New Roman" w:cs="Times New Roman"/>
          <w:sz w:val="24"/>
          <w:szCs w:val="24"/>
        </w:rPr>
        <w:t xml:space="preserve">проложена как </w:t>
      </w:r>
      <w:r w:rsidR="00647629">
        <w:rPr>
          <w:rFonts w:ascii="Times New Roman" w:eastAsia="Calibri" w:hAnsi="Times New Roman" w:cs="Times New Roman"/>
          <w:sz w:val="24"/>
          <w:szCs w:val="24"/>
        </w:rPr>
        <w:t>надземным,</w:t>
      </w:r>
      <w:r>
        <w:rPr>
          <w:rFonts w:ascii="Times New Roman" w:eastAsia="Calibri" w:hAnsi="Times New Roman" w:cs="Times New Roman"/>
          <w:sz w:val="24"/>
          <w:szCs w:val="24"/>
        </w:rPr>
        <w:t xml:space="preserve"> так и подземным способом в непроходных лотковых каналах.</w:t>
      </w:r>
    </w:p>
    <w:p w:rsidR="00126030" w:rsidRDefault="00126030" w:rsidP="0012603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Трубы тепловой сети стальные. Компенсация температурных удлинений трубопроводов тепловой сети осуществляется за счет П-образных компенсаторов, сальниковых компенсаторов и углов поворота трассы.</w:t>
      </w:r>
    </w:p>
    <w:p w:rsidR="00647629" w:rsidRDefault="00126030" w:rsidP="00647629">
      <w:pPr>
        <w:spacing w:after="0" w:line="240" w:lineRule="auto"/>
        <w:ind w:firstLine="709"/>
        <w:jc w:val="both"/>
        <w:rPr>
          <w:rFonts w:ascii="Times New Roman" w:hAnsi="Times New Roman"/>
          <w:sz w:val="24"/>
          <w:szCs w:val="24"/>
        </w:rPr>
      </w:pPr>
      <w:r>
        <w:rPr>
          <w:rFonts w:ascii="Times New Roman" w:eastAsia="Calibri" w:hAnsi="Times New Roman" w:cs="Times New Roman"/>
          <w:sz w:val="24"/>
          <w:szCs w:val="24"/>
        </w:rPr>
        <w:t>Тепловая изоляция тепловых се</w:t>
      </w:r>
      <w:r w:rsidR="00D030B9">
        <w:rPr>
          <w:rFonts w:ascii="Times New Roman" w:eastAsia="Calibri" w:hAnsi="Times New Roman" w:cs="Times New Roman"/>
          <w:sz w:val="24"/>
          <w:szCs w:val="24"/>
        </w:rPr>
        <w:t xml:space="preserve">тей </w:t>
      </w:r>
      <w:r>
        <w:rPr>
          <w:rFonts w:ascii="Times New Roman" w:eastAsia="Calibri" w:hAnsi="Times New Roman" w:cs="Times New Roman"/>
          <w:sz w:val="24"/>
          <w:szCs w:val="24"/>
        </w:rPr>
        <w:t>выполнена из минеральной ваты с последующим покрытием рубероидом</w:t>
      </w:r>
      <w:r w:rsidR="00D030B9">
        <w:rPr>
          <w:rFonts w:ascii="Times New Roman" w:eastAsia="Calibri" w:hAnsi="Times New Roman" w:cs="Times New Roman"/>
          <w:sz w:val="24"/>
          <w:szCs w:val="24"/>
        </w:rPr>
        <w:t>.</w:t>
      </w:r>
      <w:r w:rsidR="00647629" w:rsidRPr="00647629">
        <w:rPr>
          <w:rFonts w:ascii="Times New Roman" w:hAnsi="Times New Roman"/>
          <w:sz w:val="24"/>
          <w:szCs w:val="24"/>
        </w:rPr>
        <w:t xml:space="preserve"> </w:t>
      </w:r>
      <w:r w:rsidR="00647629">
        <w:rPr>
          <w:rFonts w:ascii="Times New Roman" w:hAnsi="Times New Roman"/>
          <w:sz w:val="24"/>
          <w:szCs w:val="24"/>
        </w:rPr>
        <w:t xml:space="preserve">Неэффективная тепловая изоляция, а по большей части, и вовсе её отсутствие, а также ветхость трубопроводов, приводят к потерям в сетях до 40% тепла. </w:t>
      </w:r>
    </w:p>
    <w:p w:rsidR="00D030B9" w:rsidRDefault="00D030B9" w:rsidP="0064762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обслуживан</w:t>
      </w:r>
      <w:r w:rsidR="00F731D8">
        <w:rPr>
          <w:rFonts w:ascii="Times New Roman" w:eastAsia="Calibri" w:hAnsi="Times New Roman" w:cs="Times New Roman"/>
          <w:sz w:val="24"/>
          <w:szCs w:val="24"/>
        </w:rPr>
        <w:t xml:space="preserve">ия запорной арматуры (задвижек, </w:t>
      </w:r>
      <w:r>
        <w:rPr>
          <w:rFonts w:ascii="Times New Roman" w:eastAsia="Calibri" w:hAnsi="Times New Roman" w:cs="Times New Roman"/>
          <w:sz w:val="24"/>
          <w:szCs w:val="24"/>
        </w:rPr>
        <w:t>спускников, воздушников) на подземных тепловых сетях установлены тепловые колодцы или тепловые камеры. Тепловые камеры сооружены из сборных железобетонных блоков. Тепловые колодцы выполнены из сборных железобетонных колец и кирпичной кладки. Габаритные размеры камер выбраны из условия обеспечения удобства обслуживания оборудования. Для входа предусмотрены люки, для спуска установлены лестницы. Глубина прокладки трубопроводов 2,5 метра.</w:t>
      </w:r>
    </w:p>
    <w:p w:rsidR="00126030" w:rsidRDefault="00126030" w:rsidP="008561FE">
      <w:pPr>
        <w:spacing w:after="0" w:line="240" w:lineRule="auto"/>
        <w:ind w:firstLine="709"/>
        <w:jc w:val="both"/>
        <w:rPr>
          <w:rFonts w:ascii="Times New Roman" w:eastAsia="Calibri" w:hAnsi="Times New Roman" w:cs="Times New Roman"/>
          <w:sz w:val="24"/>
          <w:szCs w:val="24"/>
        </w:rPr>
      </w:pPr>
    </w:p>
    <w:p w:rsidR="00D030B9" w:rsidRDefault="00D030B9" w:rsidP="00D030B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а</w:t>
      </w:r>
      <w:r w:rsidRPr="008B3DE4">
        <w:rPr>
          <w:rFonts w:ascii="Times New Roman" w:hAnsi="Times New Roman" w:cs="Times New Roman"/>
          <w:sz w:val="24"/>
          <w:szCs w:val="24"/>
        </w:rPr>
        <w:t>нализ</w:t>
      </w:r>
      <w:r>
        <w:rPr>
          <w:rFonts w:ascii="Times New Roman" w:hAnsi="Times New Roman" w:cs="Times New Roman"/>
          <w:sz w:val="24"/>
          <w:szCs w:val="24"/>
        </w:rPr>
        <w:t>е</w:t>
      </w:r>
      <w:r w:rsidRPr="008B3DE4">
        <w:rPr>
          <w:rFonts w:ascii="Times New Roman" w:hAnsi="Times New Roman" w:cs="Times New Roman"/>
          <w:sz w:val="24"/>
          <w:szCs w:val="24"/>
        </w:rPr>
        <w:t xml:space="preserve"> существующ</w:t>
      </w:r>
      <w:r>
        <w:rPr>
          <w:rFonts w:ascii="Times New Roman" w:hAnsi="Times New Roman" w:cs="Times New Roman"/>
          <w:sz w:val="24"/>
          <w:szCs w:val="24"/>
        </w:rPr>
        <w:t xml:space="preserve">его состояния системы теплоснабжения </w:t>
      </w:r>
      <w:r w:rsidRPr="008B3DE4">
        <w:rPr>
          <w:rFonts w:ascii="Times New Roman" w:hAnsi="Times New Roman" w:cs="Times New Roman"/>
          <w:sz w:val="24"/>
          <w:szCs w:val="24"/>
        </w:rPr>
        <w:t xml:space="preserve"> </w:t>
      </w:r>
      <w:r w:rsidRPr="00F610E1">
        <w:rPr>
          <w:rFonts w:ascii="Times New Roman" w:hAnsi="Times New Roman" w:cs="Times New Roman"/>
          <w:sz w:val="24"/>
          <w:szCs w:val="24"/>
        </w:rPr>
        <w:t xml:space="preserve">в </w:t>
      </w:r>
      <w:r>
        <w:rPr>
          <w:rFonts w:ascii="Times New Roman" w:hAnsi="Times New Roman" w:cs="Times New Roman"/>
          <w:sz w:val="24"/>
          <w:szCs w:val="24"/>
        </w:rPr>
        <w:t xml:space="preserve">Тесинском сельсовете </w:t>
      </w:r>
      <w:r w:rsidRPr="00F610E1">
        <w:rPr>
          <w:rFonts w:ascii="Times New Roman" w:hAnsi="Times New Roman" w:cs="Times New Roman"/>
          <w:sz w:val="24"/>
          <w:szCs w:val="24"/>
        </w:rPr>
        <w:t>выявлено следующее:</w:t>
      </w:r>
    </w:p>
    <w:p w:rsidR="003B3FDF" w:rsidRDefault="00D030B9" w:rsidP="003B3FDF">
      <w:pPr>
        <w:spacing w:after="0" w:line="240" w:lineRule="auto"/>
        <w:ind w:firstLine="709"/>
        <w:jc w:val="both"/>
        <w:rPr>
          <w:rFonts w:ascii="Times New Roman" w:hAnsi="Times New Roman"/>
          <w:sz w:val="24"/>
          <w:szCs w:val="24"/>
        </w:rPr>
      </w:pPr>
      <w:r>
        <w:rPr>
          <w:rFonts w:ascii="Times New Roman" w:hAnsi="Times New Roman" w:cs="Times New Roman"/>
          <w:sz w:val="24"/>
          <w:szCs w:val="24"/>
        </w:rPr>
        <w:t>1</w:t>
      </w:r>
      <w:r w:rsidR="00B36141">
        <w:rPr>
          <w:rFonts w:ascii="Times New Roman" w:hAnsi="Times New Roman" w:cs="Times New Roman"/>
          <w:sz w:val="24"/>
          <w:szCs w:val="24"/>
        </w:rPr>
        <w:t>.</w:t>
      </w:r>
      <w:r>
        <w:rPr>
          <w:rFonts w:ascii="Times New Roman" w:hAnsi="Times New Roman" w:cs="Times New Roman"/>
          <w:sz w:val="24"/>
          <w:szCs w:val="24"/>
        </w:rPr>
        <w:t xml:space="preserve"> </w:t>
      </w:r>
      <w:r w:rsidR="003B3FDF">
        <w:rPr>
          <w:rFonts w:ascii="Times New Roman" w:hAnsi="Times New Roman" w:cs="Times New Roman"/>
          <w:sz w:val="24"/>
          <w:szCs w:val="24"/>
        </w:rPr>
        <w:t>На протяжении 201</w:t>
      </w:r>
      <w:r w:rsidR="00725D16">
        <w:rPr>
          <w:rFonts w:ascii="Times New Roman" w:hAnsi="Times New Roman" w:cs="Times New Roman"/>
          <w:sz w:val="24"/>
          <w:szCs w:val="24"/>
        </w:rPr>
        <w:t>5</w:t>
      </w:r>
      <w:r w:rsidR="003B3FDF">
        <w:rPr>
          <w:rFonts w:ascii="Times New Roman" w:hAnsi="Times New Roman" w:cs="Times New Roman"/>
          <w:sz w:val="24"/>
          <w:szCs w:val="24"/>
        </w:rPr>
        <w:t>-201</w:t>
      </w:r>
      <w:r w:rsidR="00725D16">
        <w:rPr>
          <w:rFonts w:ascii="Times New Roman" w:hAnsi="Times New Roman" w:cs="Times New Roman"/>
          <w:sz w:val="24"/>
          <w:szCs w:val="24"/>
        </w:rPr>
        <w:t>9</w:t>
      </w:r>
      <w:r w:rsidR="003B3FDF">
        <w:rPr>
          <w:rFonts w:ascii="Times New Roman" w:hAnsi="Times New Roman" w:cs="Times New Roman"/>
          <w:sz w:val="24"/>
          <w:szCs w:val="24"/>
        </w:rPr>
        <w:t xml:space="preserve"> годов на территории Тесинского сельсовета введены в эксплуатацию две новые </w:t>
      </w:r>
      <w:r w:rsidR="003B3FDF">
        <w:rPr>
          <w:rFonts w:ascii="Times New Roman" w:hAnsi="Times New Roman"/>
          <w:sz w:val="24"/>
          <w:szCs w:val="24"/>
        </w:rPr>
        <w:t>м</w:t>
      </w:r>
      <w:r w:rsidR="003B3FDF" w:rsidRPr="004752E1">
        <w:rPr>
          <w:rFonts w:ascii="Times New Roman" w:hAnsi="Times New Roman"/>
          <w:sz w:val="24"/>
          <w:szCs w:val="24"/>
        </w:rPr>
        <w:t>одульн</w:t>
      </w:r>
      <w:r w:rsidR="003B3FDF">
        <w:rPr>
          <w:rFonts w:ascii="Times New Roman" w:hAnsi="Times New Roman"/>
          <w:sz w:val="24"/>
          <w:szCs w:val="24"/>
        </w:rPr>
        <w:t xml:space="preserve">ые автоматические </w:t>
      </w:r>
      <w:r w:rsidR="003B3FDF" w:rsidRPr="004752E1">
        <w:rPr>
          <w:rFonts w:ascii="Times New Roman" w:hAnsi="Times New Roman"/>
          <w:sz w:val="24"/>
          <w:szCs w:val="24"/>
        </w:rPr>
        <w:t>котельн</w:t>
      </w:r>
      <w:r w:rsidR="003B3FDF">
        <w:rPr>
          <w:rFonts w:ascii="Times New Roman" w:hAnsi="Times New Roman"/>
          <w:sz w:val="24"/>
          <w:szCs w:val="24"/>
        </w:rPr>
        <w:t>ые</w:t>
      </w:r>
      <w:r w:rsidR="003B3FDF" w:rsidRPr="004752E1">
        <w:rPr>
          <w:rFonts w:ascii="Times New Roman" w:hAnsi="Times New Roman"/>
          <w:sz w:val="24"/>
          <w:szCs w:val="24"/>
        </w:rPr>
        <w:t xml:space="preserve"> </w:t>
      </w:r>
      <w:r w:rsidR="003B3FDF">
        <w:rPr>
          <w:rFonts w:ascii="Times New Roman" w:hAnsi="Times New Roman"/>
          <w:sz w:val="24"/>
          <w:szCs w:val="24"/>
        </w:rPr>
        <w:t>тепловой мощностью 6,19 Гкал/ч (с.</w:t>
      </w:r>
      <w:r w:rsidR="00F731D8">
        <w:rPr>
          <w:rFonts w:ascii="Times New Roman" w:hAnsi="Times New Roman"/>
          <w:sz w:val="24"/>
          <w:szCs w:val="24"/>
        </w:rPr>
        <w:t xml:space="preserve"> </w:t>
      </w:r>
      <w:r w:rsidR="003B3FDF">
        <w:rPr>
          <w:rFonts w:ascii="Times New Roman" w:hAnsi="Times New Roman"/>
          <w:sz w:val="24"/>
          <w:szCs w:val="24"/>
        </w:rPr>
        <w:t>Тесь) и 0,774 Гкал/ч (с.</w:t>
      </w:r>
      <w:r w:rsidR="00F731D8">
        <w:rPr>
          <w:rFonts w:ascii="Times New Roman" w:hAnsi="Times New Roman"/>
          <w:sz w:val="24"/>
          <w:szCs w:val="24"/>
        </w:rPr>
        <w:t xml:space="preserve"> </w:t>
      </w:r>
      <w:r w:rsidR="003B3FDF">
        <w:rPr>
          <w:rFonts w:ascii="Times New Roman" w:hAnsi="Times New Roman"/>
          <w:sz w:val="24"/>
          <w:szCs w:val="24"/>
        </w:rPr>
        <w:t>Большая Иня)</w:t>
      </w:r>
      <w:r w:rsidR="00B2268A" w:rsidRPr="00B2268A">
        <w:rPr>
          <w:rFonts w:ascii="Times New Roman" w:hAnsi="Times New Roman" w:cs="Times New Roman"/>
          <w:sz w:val="24"/>
          <w:szCs w:val="24"/>
        </w:rPr>
        <w:t xml:space="preserve"> </w:t>
      </w:r>
      <w:r w:rsidR="00B2268A">
        <w:rPr>
          <w:rFonts w:ascii="Times New Roman" w:hAnsi="Times New Roman" w:cs="Times New Roman"/>
          <w:sz w:val="24"/>
          <w:szCs w:val="24"/>
        </w:rPr>
        <w:t>с использованием энергосберегающих технологий и оборудования.</w:t>
      </w:r>
      <w:r w:rsidR="003B3FDF">
        <w:rPr>
          <w:rFonts w:ascii="Times New Roman" w:hAnsi="Times New Roman"/>
          <w:sz w:val="24"/>
          <w:szCs w:val="24"/>
        </w:rPr>
        <w:t xml:space="preserve"> Котельные спроектированы и смонтированы с учетом снижающегося числа потребителей централизованного теплоснабжения.</w:t>
      </w:r>
    </w:p>
    <w:p w:rsidR="003765AE" w:rsidRDefault="003765AE" w:rsidP="003B3FDF">
      <w:pPr>
        <w:spacing w:after="0" w:line="240" w:lineRule="auto"/>
        <w:ind w:firstLine="709"/>
        <w:jc w:val="both"/>
        <w:rPr>
          <w:rFonts w:ascii="Times New Roman" w:hAnsi="Times New Roman"/>
          <w:sz w:val="24"/>
          <w:szCs w:val="24"/>
        </w:rPr>
      </w:pPr>
      <w:r>
        <w:rPr>
          <w:rFonts w:ascii="Times New Roman" w:hAnsi="Times New Roman"/>
          <w:sz w:val="24"/>
          <w:szCs w:val="24"/>
        </w:rPr>
        <w:t>Генеральным планом Тесинского сельсовета не предусмотрено изменение схемы теплоснабжения, перспективный спрос на тепловую энергию (мощность) и теплоноситель отсутствует.</w:t>
      </w:r>
    </w:p>
    <w:p w:rsidR="0065296E" w:rsidRDefault="003B3FDF" w:rsidP="00B2268A">
      <w:pPr>
        <w:spacing w:after="0" w:line="240" w:lineRule="auto"/>
        <w:ind w:firstLine="709"/>
        <w:jc w:val="both"/>
        <w:rPr>
          <w:rFonts w:ascii="Times New Roman" w:hAnsi="Times New Roman" w:cs="Times New Roman"/>
          <w:bCs/>
          <w:sz w:val="24"/>
          <w:szCs w:val="24"/>
        </w:rPr>
      </w:pPr>
      <w:r>
        <w:rPr>
          <w:rFonts w:ascii="Times New Roman" w:hAnsi="Times New Roman"/>
          <w:sz w:val="24"/>
          <w:szCs w:val="24"/>
        </w:rPr>
        <w:t>2</w:t>
      </w:r>
      <w:r w:rsidR="00B36141">
        <w:rPr>
          <w:rFonts w:ascii="Times New Roman" w:hAnsi="Times New Roman"/>
          <w:sz w:val="24"/>
          <w:szCs w:val="24"/>
        </w:rPr>
        <w:t>.</w:t>
      </w:r>
      <w:r>
        <w:rPr>
          <w:rFonts w:ascii="Times New Roman" w:hAnsi="Times New Roman"/>
          <w:sz w:val="24"/>
          <w:szCs w:val="24"/>
        </w:rPr>
        <w:t xml:space="preserve"> </w:t>
      </w:r>
      <w:r w:rsidR="00B2268A" w:rsidRPr="00B210FA">
        <w:rPr>
          <w:rFonts w:ascii="Times New Roman" w:hAnsi="Times New Roman" w:cs="Times New Roman"/>
          <w:bCs/>
          <w:sz w:val="24"/>
          <w:szCs w:val="24"/>
        </w:rPr>
        <w:t>Централизованное теплоснабжение потребителей тепловой энергии</w:t>
      </w:r>
      <w:r w:rsidR="00725D16">
        <w:rPr>
          <w:rFonts w:ascii="Times New Roman" w:hAnsi="Times New Roman" w:cs="Times New Roman"/>
          <w:bCs/>
          <w:sz w:val="24"/>
          <w:szCs w:val="24"/>
        </w:rPr>
        <w:t xml:space="preserve"> сел </w:t>
      </w:r>
      <w:r w:rsidR="00725D16" w:rsidRPr="00B210FA">
        <w:rPr>
          <w:rFonts w:ascii="Times New Roman" w:hAnsi="Times New Roman" w:cs="Times New Roman"/>
          <w:bCs/>
          <w:sz w:val="24"/>
          <w:szCs w:val="24"/>
        </w:rPr>
        <w:t>осуществляется</w:t>
      </w:r>
      <w:r w:rsidR="00B2268A" w:rsidRPr="00B210FA">
        <w:rPr>
          <w:rFonts w:ascii="Times New Roman" w:hAnsi="Times New Roman" w:cs="Times New Roman"/>
          <w:bCs/>
          <w:sz w:val="24"/>
          <w:szCs w:val="24"/>
        </w:rPr>
        <w:t xml:space="preserve"> от единственного источника, схема тепловых сетей тупиковая, резервирование, а также кольцевание сетей отсутствует</w:t>
      </w:r>
      <w:r w:rsidR="00B2268A">
        <w:rPr>
          <w:rFonts w:ascii="Times New Roman" w:hAnsi="Times New Roman" w:cs="Times New Roman"/>
          <w:bCs/>
          <w:sz w:val="24"/>
          <w:szCs w:val="24"/>
        </w:rPr>
        <w:t xml:space="preserve"> </w:t>
      </w:r>
      <w:r w:rsidR="00B2268A">
        <w:rPr>
          <w:rFonts w:ascii="Times New Roman" w:hAnsi="Times New Roman"/>
          <w:sz w:val="24"/>
          <w:szCs w:val="24"/>
        </w:rPr>
        <w:t>(кроме новой части с.</w:t>
      </w:r>
      <w:r w:rsidR="00F731D8">
        <w:rPr>
          <w:rFonts w:ascii="Times New Roman" w:hAnsi="Times New Roman"/>
          <w:sz w:val="24"/>
          <w:szCs w:val="24"/>
        </w:rPr>
        <w:t xml:space="preserve"> </w:t>
      </w:r>
      <w:r w:rsidR="00B2268A">
        <w:rPr>
          <w:rFonts w:ascii="Times New Roman" w:hAnsi="Times New Roman"/>
          <w:sz w:val="24"/>
          <w:szCs w:val="24"/>
        </w:rPr>
        <w:t>Тесь)</w:t>
      </w:r>
      <w:r w:rsidR="00B2268A" w:rsidRPr="00B210FA">
        <w:rPr>
          <w:rFonts w:ascii="Times New Roman" w:hAnsi="Times New Roman" w:cs="Times New Roman"/>
          <w:bCs/>
          <w:sz w:val="24"/>
          <w:szCs w:val="24"/>
        </w:rPr>
        <w:t xml:space="preserve">. </w:t>
      </w:r>
    </w:p>
    <w:p w:rsidR="00B2268A" w:rsidRPr="00B210FA" w:rsidRDefault="00B2268A" w:rsidP="00B2268A">
      <w:pPr>
        <w:spacing w:after="0" w:line="240" w:lineRule="auto"/>
        <w:ind w:firstLine="709"/>
        <w:jc w:val="both"/>
        <w:rPr>
          <w:rFonts w:ascii="Times New Roman" w:hAnsi="Times New Roman" w:cs="Times New Roman"/>
          <w:bCs/>
          <w:sz w:val="24"/>
          <w:szCs w:val="24"/>
        </w:rPr>
      </w:pPr>
      <w:r w:rsidRPr="00B210FA">
        <w:rPr>
          <w:rFonts w:ascii="Times New Roman" w:hAnsi="Times New Roman" w:cs="Times New Roman"/>
          <w:sz w:val="24"/>
          <w:szCs w:val="24"/>
        </w:rPr>
        <w:t>При выходе из строя котельной или аварии на магистральной сети, теплоснабжение сел полностью прекращается. Использование автономных стационарных и мобильных источников теплоснабжения не предусмотрено.</w:t>
      </w:r>
    </w:p>
    <w:p w:rsidR="00B2268A" w:rsidRDefault="00B2268A" w:rsidP="00B2268A">
      <w:pPr>
        <w:spacing w:after="0" w:line="240" w:lineRule="auto"/>
        <w:ind w:firstLine="709"/>
        <w:jc w:val="both"/>
        <w:rPr>
          <w:rFonts w:ascii="Times New Roman" w:hAnsi="Times New Roman" w:cs="Times New Roman"/>
          <w:bCs/>
          <w:sz w:val="24"/>
          <w:szCs w:val="24"/>
        </w:rPr>
      </w:pPr>
      <w:r w:rsidRPr="00B210FA">
        <w:rPr>
          <w:rFonts w:ascii="Times New Roman" w:hAnsi="Times New Roman" w:cs="Times New Roman"/>
          <w:bCs/>
          <w:sz w:val="24"/>
          <w:szCs w:val="24"/>
        </w:rPr>
        <w:t xml:space="preserve">Потребителями тепловой </w:t>
      </w:r>
      <w:r w:rsidR="00725D16" w:rsidRPr="00B210FA">
        <w:rPr>
          <w:rFonts w:ascii="Times New Roman" w:hAnsi="Times New Roman" w:cs="Times New Roman"/>
          <w:bCs/>
          <w:sz w:val="24"/>
          <w:szCs w:val="24"/>
        </w:rPr>
        <w:t>энергии первой</w:t>
      </w:r>
      <w:r w:rsidRPr="00B210FA">
        <w:rPr>
          <w:rFonts w:ascii="Times New Roman" w:hAnsi="Times New Roman" w:cs="Times New Roman"/>
          <w:bCs/>
          <w:sz w:val="24"/>
          <w:szCs w:val="24"/>
        </w:rPr>
        <w:t xml:space="preserve"> категории </w:t>
      </w:r>
      <w:r w:rsidR="00725D16" w:rsidRPr="00B210FA">
        <w:rPr>
          <w:rFonts w:ascii="Times New Roman" w:hAnsi="Times New Roman" w:cs="Times New Roman"/>
          <w:bCs/>
          <w:sz w:val="24"/>
          <w:szCs w:val="24"/>
        </w:rPr>
        <w:t>надежности является</w:t>
      </w:r>
      <w:r w:rsidRPr="00B210FA">
        <w:rPr>
          <w:rFonts w:ascii="Times New Roman" w:hAnsi="Times New Roman" w:cs="Times New Roman"/>
          <w:bCs/>
          <w:sz w:val="24"/>
          <w:szCs w:val="24"/>
        </w:rPr>
        <w:t xml:space="preserve"> – участковая больница с.</w:t>
      </w:r>
      <w:r w:rsidR="00F731D8">
        <w:rPr>
          <w:rFonts w:ascii="Times New Roman" w:hAnsi="Times New Roman" w:cs="Times New Roman"/>
          <w:bCs/>
          <w:sz w:val="24"/>
          <w:szCs w:val="24"/>
        </w:rPr>
        <w:t xml:space="preserve"> </w:t>
      </w:r>
      <w:r>
        <w:rPr>
          <w:rFonts w:ascii="Times New Roman" w:hAnsi="Times New Roman" w:cs="Times New Roman"/>
          <w:bCs/>
          <w:sz w:val="24"/>
          <w:szCs w:val="24"/>
        </w:rPr>
        <w:t>Большая Иня</w:t>
      </w:r>
      <w:r w:rsidRPr="00B210FA">
        <w:rPr>
          <w:rFonts w:ascii="Times New Roman" w:hAnsi="Times New Roman" w:cs="Times New Roman"/>
          <w:bCs/>
          <w:sz w:val="24"/>
          <w:szCs w:val="24"/>
        </w:rPr>
        <w:t xml:space="preserve">. Остальные потребители тепловой энергии сел </w:t>
      </w:r>
      <w:r>
        <w:rPr>
          <w:rFonts w:ascii="Times New Roman" w:hAnsi="Times New Roman" w:cs="Times New Roman"/>
          <w:bCs/>
          <w:sz w:val="24"/>
          <w:szCs w:val="24"/>
        </w:rPr>
        <w:t>Тесь</w:t>
      </w:r>
      <w:r w:rsidRPr="00B210FA">
        <w:rPr>
          <w:rFonts w:ascii="Times New Roman" w:hAnsi="Times New Roman" w:cs="Times New Roman"/>
          <w:bCs/>
          <w:sz w:val="24"/>
          <w:szCs w:val="24"/>
        </w:rPr>
        <w:t xml:space="preserve"> </w:t>
      </w:r>
      <w:r>
        <w:rPr>
          <w:rFonts w:ascii="Times New Roman" w:hAnsi="Times New Roman" w:cs="Times New Roman"/>
          <w:bCs/>
          <w:sz w:val="24"/>
          <w:szCs w:val="24"/>
        </w:rPr>
        <w:t xml:space="preserve">и Большая Иня </w:t>
      </w:r>
      <w:r w:rsidRPr="00B210FA">
        <w:rPr>
          <w:rFonts w:ascii="Times New Roman" w:hAnsi="Times New Roman" w:cs="Times New Roman"/>
          <w:bCs/>
          <w:sz w:val="24"/>
          <w:szCs w:val="24"/>
        </w:rPr>
        <w:t xml:space="preserve">принадлежат ко второй категории (потребители, в отношении которых допускается снижение температуры в отапливаемых помещениях на период ликвидации аварий до +12ºC, но не более 54 часов) и третьей категории. </w:t>
      </w:r>
    </w:p>
    <w:p w:rsidR="002F5961" w:rsidRDefault="00B2268A" w:rsidP="00B2268A">
      <w:pPr>
        <w:spacing w:after="0" w:line="240" w:lineRule="auto"/>
        <w:ind w:firstLine="709"/>
        <w:jc w:val="both"/>
        <w:rPr>
          <w:rFonts w:ascii="Times New Roman" w:hAnsi="Times New Roman" w:cs="Times New Roman"/>
          <w:sz w:val="24"/>
          <w:szCs w:val="24"/>
        </w:rPr>
      </w:pPr>
      <w:r w:rsidRPr="00B210FA">
        <w:rPr>
          <w:rFonts w:ascii="Times New Roman" w:hAnsi="Times New Roman" w:cs="Times New Roman"/>
          <w:sz w:val="24"/>
          <w:szCs w:val="24"/>
        </w:rPr>
        <w:t xml:space="preserve">3. </w:t>
      </w:r>
      <w:r w:rsidR="002F5961">
        <w:rPr>
          <w:rFonts w:ascii="Times New Roman" w:hAnsi="Times New Roman" w:cs="Times New Roman"/>
          <w:sz w:val="24"/>
          <w:szCs w:val="24"/>
        </w:rPr>
        <w:t>Для снижения потерь в тепловых сетях с.</w:t>
      </w:r>
      <w:r w:rsidR="00F731D8">
        <w:rPr>
          <w:rFonts w:ascii="Times New Roman" w:hAnsi="Times New Roman" w:cs="Times New Roman"/>
          <w:sz w:val="24"/>
          <w:szCs w:val="24"/>
        </w:rPr>
        <w:t xml:space="preserve"> </w:t>
      </w:r>
      <w:r w:rsidR="002F5961">
        <w:rPr>
          <w:rFonts w:ascii="Times New Roman" w:hAnsi="Times New Roman" w:cs="Times New Roman"/>
          <w:sz w:val="24"/>
          <w:szCs w:val="24"/>
        </w:rPr>
        <w:t>Тесь были законсервированы тепловые сети на участке от ТК-15 до очистных сооружений протяженностью 1003 метра, очистные сооружения переведены на автономный источник теплоснабжения.</w:t>
      </w:r>
    </w:p>
    <w:p w:rsidR="002F5961" w:rsidRDefault="002F5961" w:rsidP="00B226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2018 году заменена тепловая изоляция надземного участка трубопровода сетей теплоснабжения на участке от ТК-3 до старой котельной длиной 554 метра.</w:t>
      </w:r>
    </w:p>
    <w:p w:rsidR="00B2268A" w:rsidRPr="001C1DF0" w:rsidRDefault="00B2268A" w:rsidP="00B226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Генеральным планом предусмотрена</w:t>
      </w:r>
      <w:r w:rsidRPr="00B210FA">
        <w:rPr>
          <w:rFonts w:ascii="Times New Roman" w:hAnsi="Times New Roman" w:cs="Times New Roman"/>
          <w:sz w:val="24"/>
          <w:szCs w:val="24"/>
        </w:rPr>
        <w:t xml:space="preserve"> реконструкция </w:t>
      </w:r>
      <w:r>
        <w:rPr>
          <w:rFonts w:ascii="Times New Roman" w:hAnsi="Times New Roman" w:cs="Times New Roman"/>
          <w:sz w:val="24"/>
          <w:szCs w:val="24"/>
        </w:rPr>
        <w:t xml:space="preserve">тепловых сетей для снижения тепловых </w:t>
      </w:r>
      <w:r w:rsidRPr="001C1DF0">
        <w:rPr>
          <w:rFonts w:ascii="Times New Roman" w:hAnsi="Times New Roman" w:cs="Times New Roman"/>
          <w:sz w:val="24"/>
          <w:szCs w:val="24"/>
        </w:rPr>
        <w:t>потерь.</w:t>
      </w:r>
    </w:p>
    <w:p w:rsidR="00B36141" w:rsidRPr="001C1DF0" w:rsidRDefault="00B36141" w:rsidP="008561FE">
      <w:pPr>
        <w:spacing w:after="0" w:line="240" w:lineRule="auto"/>
        <w:ind w:firstLine="709"/>
        <w:jc w:val="both"/>
        <w:rPr>
          <w:rFonts w:ascii="Times New Roman" w:eastAsia="Calibri" w:hAnsi="Times New Roman" w:cs="Times New Roman"/>
          <w:b/>
          <w:sz w:val="24"/>
          <w:szCs w:val="24"/>
        </w:rPr>
      </w:pPr>
    </w:p>
    <w:p w:rsidR="00646AAB" w:rsidRPr="00F731D8" w:rsidRDefault="00646AAB" w:rsidP="00E376D8">
      <w:pPr>
        <w:spacing w:after="0" w:line="240" w:lineRule="auto"/>
        <w:ind w:firstLine="709"/>
        <w:jc w:val="center"/>
        <w:rPr>
          <w:rFonts w:ascii="Times New Roman" w:eastAsia="Calibri" w:hAnsi="Times New Roman" w:cs="Times New Roman"/>
          <w:sz w:val="24"/>
          <w:szCs w:val="24"/>
        </w:rPr>
      </w:pPr>
      <w:r w:rsidRPr="00F731D8">
        <w:rPr>
          <w:rFonts w:ascii="Times New Roman" w:eastAsia="Calibri" w:hAnsi="Times New Roman" w:cs="Times New Roman"/>
          <w:sz w:val="24"/>
          <w:szCs w:val="24"/>
        </w:rPr>
        <w:t>2.4. Характеристика систем газоснабжения</w:t>
      </w:r>
    </w:p>
    <w:p w:rsidR="00FD0412" w:rsidRPr="00F731D8" w:rsidRDefault="00FD0412" w:rsidP="008561FE">
      <w:pPr>
        <w:spacing w:after="0" w:line="240" w:lineRule="auto"/>
        <w:ind w:firstLine="709"/>
        <w:jc w:val="both"/>
        <w:rPr>
          <w:rFonts w:ascii="Times New Roman" w:eastAsia="Calibri" w:hAnsi="Times New Roman" w:cs="Times New Roman"/>
          <w:sz w:val="24"/>
          <w:szCs w:val="24"/>
        </w:rPr>
      </w:pPr>
    </w:p>
    <w:p w:rsidR="00C750E4" w:rsidRPr="001C1DF0" w:rsidRDefault="005C5749" w:rsidP="008561FE">
      <w:pPr>
        <w:spacing w:after="0" w:line="240" w:lineRule="auto"/>
        <w:ind w:firstLine="709"/>
        <w:jc w:val="both"/>
        <w:rPr>
          <w:rFonts w:ascii="Times New Roman" w:eastAsia="Calibri" w:hAnsi="Times New Roman" w:cs="Times New Roman"/>
          <w:sz w:val="24"/>
          <w:szCs w:val="24"/>
        </w:rPr>
      </w:pPr>
      <w:r w:rsidRPr="001C1DF0">
        <w:rPr>
          <w:rFonts w:ascii="Times New Roman" w:eastAsia="Calibri" w:hAnsi="Times New Roman" w:cs="Times New Roman"/>
          <w:sz w:val="24"/>
          <w:szCs w:val="24"/>
        </w:rPr>
        <w:t>Тесинский</w:t>
      </w:r>
      <w:r w:rsidR="00646AAB" w:rsidRPr="001C1DF0">
        <w:rPr>
          <w:rFonts w:ascii="Times New Roman" w:eastAsia="Calibri" w:hAnsi="Times New Roman" w:cs="Times New Roman"/>
          <w:sz w:val="24"/>
          <w:szCs w:val="24"/>
        </w:rPr>
        <w:t xml:space="preserve"> сельсовет не газифицирован. </w:t>
      </w:r>
    </w:p>
    <w:p w:rsidR="00CC034E" w:rsidRPr="001C1DF0" w:rsidRDefault="00A93E6F" w:rsidP="008561FE">
      <w:pPr>
        <w:spacing w:after="0" w:line="240" w:lineRule="auto"/>
        <w:ind w:firstLine="709"/>
        <w:jc w:val="both"/>
        <w:rPr>
          <w:rFonts w:ascii="Times New Roman" w:eastAsia="Calibri" w:hAnsi="Times New Roman" w:cs="Times New Roman"/>
          <w:sz w:val="24"/>
          <w:szCs w:val="24"/>
        </w:rPr>
      </w:pPr>
      <w:r w:rsidRPr="001C1DF0">
        <w:rPr>
          <w:rFonts w:ascii="Times New Roman" w:eastAsia="Calibri" w:hAnsi="Times New Roman" w:cs="Times New Roman"/>
          <w:sz w:val="24"/>
          <w:szCs w:val="24"/>
        </w:rPr>
        <w:t>Снабжение жителей населенных пунктов</w:t>
      </w:r>
      <w:r w:rsidR="00646AAB" w:rsidRPr="001C1DF0">
        <w:rPr>
          <w:rFonts w:ascii="Times New Roman" w:eastAsia="Calibri" w:hAnsi="Times New Roman" w:cs="Times New Roman"/>
          <w:sz w:val="24"/>
          <w:szCs w:val="24"/>
        </w:rPr>
        <w:t xml:space="preserve"> сжиженным</w:t>
      </w:r>
      <w:r w:rsidR="00CC034E" w:rsidRPr="001C1DF0">
        <w:rPr>
          <w:rFonts w:ascii="Times New Roman" w:eastAsia="Calibri" w:hAnsi="Times New Roman" w:cs="Times New Roman"/>
          <w:sz w:val="24"/>
          <w:szCs w:val="24"/>
        </w:rPr>
        <w:t xml:space="preserve"> углеводородным газом</w:t>
      </w:r>
      <w:r w:rsidR="00646AAB" w:rsidRPr="001C1DF0">
        <w:rPr>
          <w:rFonts w:ascii="Times New Roman" w:eastAsia="Calibri" w:hAnsi="Times New Roman" w:cs="Times New Roman"/>
          <w:sz w:val="24"/>
          <w:szCs w:val="24"/>
        </w:rPr>
        <w:t xml:space="preserve"> </w:t>
      </w:r>
      <w:r w:rsidR="00CC034E" w:rsidRPr="001C1DF0">
        <w:rPr>
          <w:rFonts w:ascii="Times New Roman" w:eastAsia="Calibri" w:hAnsi="Times New Roman" w:cs="Times New Roman"/>
          <w:sz w:val="24"/>
          <w:szCs w:val="24"/>
        </w:rPr>
        <w:t xml:space="preserve">в </w:t>
      </w:r>
      <w:r w:rsidR="004746FB" w:rsidRPr="001C1DF0">
        <w:rPr>
          <w:rFonts w:ascii="Times New Roman" w:eastAsia="Calibri" w:hAnsi="Times New Roman" w:cs="Times New Roman"/>
          <w:sz w:val="24"/>
          <w:szCs w:val="24"/>
        </w:rPr>
        <w:t>баллонах</w:t>
      </w:r>
      <w:r w:rsidR="00CC034E" w:rsidRPr="001C1DF0">
        <w:rPr>
          <w:rFonts w:ascii="Times New Roman" w:eastAsia="Calibri" w:hAnsi="Times New Roman" w:cs="Times New Roman"/>
          <w:sz w:val="24"/>
          <w:szCs w:val="24"/>
        </w:rPr>
        <w:t xml:space="preserve"> </w:t>
      </w:r>
      <w:r w:rsidR="00646AAB" w:rsidRPr="001C1DF0">
        <w:rPr>
          <w:rFonts w:ascii="Times New Roman" w:eastAsia="Calibri" w:hAnsi="Times New Roman" w:cs="Times New Roman"/>
          <w:sz w:val="24"/>
          <w:szCs w:val="24"/>
        </w:rPr>
        <w:t>для бытовых нужд</w:t>
      </w:r>
      <w:r w:rsidR="00CC034E" w:rsidRPr="001C1DF0">
        <w:rPr>
          <w:rFonts w:ascii="Times New Roman" w:eastAsia="Calibri" w:hAnsi="Times New Roman" w:cs="Times New Roman"/>
          <w:sz w:val="24"/>
          <w:szCs w:val="24"/>
        </w:rPr>
        <w:t xml:space="preserve"> </w:t>
      </w:r>
      <w:r w:rsidR="00FD0412" w:rsidRPr="001C1DF0">
        <w:rPr>
          <w:rFonts w:ascii="Times New Roman" w:eastAsia="Calibri" w:hAnsi="Times New Roman" w:cs="Times New Roman"/>
          <w:sz w:val="24"/>
          <w:szCs w:val="24"/>
        </w:rPr>
        <w:t>(приготовление пищи)</w:t>
      </w:r>
      <w:r w:rsidR="00646AAB" w:rsidRPr="001C1DF0">
        <w:rPr>
          <w:rFonts w:ascii="Times New Roman" w:eastAsia="Calibri" w:hAnsi="Times New Roman" w:cs="Times New Roman"/>
          <w:sz w:val="24"/>
          <w:szCs w:val="24"/>
        </w:rPr>
        <w:t xml:space="preserve"> осуществляет</w:t>
      </w:r>
      <w:r w:rsidR="00CC034E" w:rsidRPr="001C1DF0">
        <w:rPr>
          <w:rFonts w:ascii="Times New Roman" w:eastAsia="Calibri" w:hAnsi="Times New Roman" w:cs="Times New Roman"/>
          <w:sz w:val="24"/>
          <w:szCs w:val="24"/>
        </w:rPr>
        <w:t>ся автотранспортом Минусинскмежрайгаз (филиал ОАО Красноярсккрайгаз).</w:t>
      </w:r>
    </w:p>
    <w:p w:rsidR="00E376D8" w:rsidRPr="001C1DF0" w:rsidRDefault="00E376D8" w:rsidP="00B756A2">
      <w:pPr>
        <w:spacing w:after="0" w:line="240" w:lineRule="auto"/>
        <w:ind w:firstLine="709"/>
        <w:jc w:val="both"/>
        <w:rPr>
          <w:rFonts w:ascii="Times New Roman" w:eastAsia="Calibri" w:hAnsi="Times New Roman" w:cs="Times New Roman"/>
          <w:b/>
          <w:sz w:val="24"/>
          <w:szCs w:val="24"/>
        </w:rPr>
      </w:pPr>
    </w:p>
    <w:p w:rsidR="00FD0412" w:rsidRPr="00F731D8" w:rsidRDefault="00FD0412" w:rsidP="00E376D8">
      <w:pPr>
        <w:spacing w:after="0" w:line="240" w:lineRule="auto"/>
        <w:ind w:firstLine="709"/>
        <w:jc w:val="center"/>
        <w:rPr>
          <w:rFonts w:ascii="Times New Roman" w:eastAsia="Calibri" w:hAnsi="Times New Roman" w:cs="Times New Roman"/>
          <w:sz w:val="24"/>
          <w:szCs w:val="24"/>
        </w:rPr>
      </w:pPr>
      <w:r w:rsidRPr="00F731D8">
        <w:rPr>
          <w:rFonts w:ascii="Times New Roman" w:eastAsia="Calibri" w:hAnsi="Times New Roman" w:cs="Times New Roman"/>
          <w:sz w:val="24"/>
          <w:szCs w:val="24"/>
        </w:rPr>
        <w:t>2.5. Характеристика системы электроснабжения</w:t>
      </w:r>
    </w:p>
    <w:p w:rsidR="00FD0412" w:rsidRPr="001C1DF0" w:rsidRDefault="00FD0412" w:rsidP="00B756A2">
      <w:pPr>
        <w:spacing w:after="0" w:line="240" w:lineRule="auto"/>
        <w:jc w:val="both"/>
        <w:rPr>
          <w:rFonts w:ascii="Times New Roman" w:eastAsia="Calibri" w:hAnsi="Times New Roman" w:cs="Times New Roman"/>
          <w:b/>
          <w:sz w:val="24"/>
          <w:szCs w:val="24"/>
        </w:rPr>
      </w:pPr>
    </w:p>
    <w:p w:rsidR="00AA786C" w:rsidRPr="00AA786C" w:rsidRDefault="00AA786C" w:rsidP="00AA786C">
      <w:pPr>
        <w:spacing w:after="0" w:line="240" w:lineRule="auto"/>
        <w:ind w:firstLine="709"/>
        <w:jc w:val="both"/>
        <w:rPr>
          <w:rFonts w:ascii="Times New Roman" w:hAnsi="Times New Roman" w:cs="Times New Roman"/>
          <w:sz w:val="24"/>
          <w:szCs w:val="24"/>
        </w:rPr>
      </w:pPr>
      <w:r w:rsidRPr="001C1DF0">
        <w:rPr>
          <w:rFonts w:ascii="Times New Roman" w:hAnsi="Times New Roman" w:cs="Times New Roman"/>
          <w:sz w:val="24"/>
          <w:szCs w:val="24"/>
        </w:rPr>
        <w:t>В настоящее время система электроснабжения Тесинского сельсовета централизованная. Система электроснабжения запитана от внешних электрических сетей энергетической системы Минусинского района. По территории Тесинского сельсовета проходят линии</w:t>
      </w:r>
      <w:r w:rsidRPr="00AA786C">
        <w:rPr>
          <w:rFonts w:ascii="Times New Roman" w:hAnsi="Times New Roman" w:cs="Times New Roman"/>
          <w:sz w:val="24"/>
          <w:szCs w:val="24"/>
        </w:rPr>
        <w:t xml:space="preserve"> электропередач номиналом 110 кВ от которых подключаются линии электропередач номиналом 10 кВ, через понижающие подстанции ПС-110/10 кВ.</w:t>
      </w:r>
    </w:p>
    <w:p w:rsidR="00AA786C" w:rsidRPr="00AA786C" w:rsidRDefault="00AA786C" w:rsidP="00AA786C">
      <w:pPr>
        <w:spacing w:after="0" w:line="240" w:lineRule="auto"/>
        <w:ind w:firstLine="709"/>
        <w:jc w:val="both"/>
        <w:rPr>
          <w:rFonts w:ascii="Times New Roman" w:hAnsi="Times New Roman" w:cs="Times New Roman"/>
          <w:sz w:val="24"/>
          <w:szCs w:val="24"/>
        </w:rPr>
      </w:pPr>
      <w:r w:rsidRPr="00AA786C">
        <w:rPr>
          <w:rFonts w:ascii="Times New Roman" w:hAnsi="Times New Roman" w:cs="Times New Roman"/>
          <w:sz w:val="24"/>
          <w:szCs w:val="24"/>
        </w:rPr>
        <w:t>На территории населенных пунктов Тесинского сельсовета находятся 38 трансформаторных подстанций 10/0,4 кВ и две понижающих станции 110/10 кВ. Распределительные сети 10 кВ выполнена воздушными и кабельными линиями, в основном, по магистральной схеме с двухсторонним питанием.</w:t>
      </w:r>
    </w:p>
    <w:p w:rsidR="00AA786C" w:rsidRPr="00AA786C" w:rsidRDefault="00AA786C" w:rsidP="00AA786C">
      <w:pPr>
        <w:spacing w:after="0" w:line="240" w:lineRule="auto"/>
        <w:ind w:firstLine="709"/>
        <w:jc w:val="both"/>
        <w:rPr>
          <w:rFonts w:ascii="Times New Roman" w:hAnsi="Times New Roman" w:cs="Times New Roman"/>
          <w:sz w:val="24"/>
          <w:szCs w:val="24"/>
        </w:rPr>
      </w:pPr>
      <w:r w:rsidRPr="00AA786C">
        <w:rPr>
          <w:rFonts w:ascii="Times New Roman" w:hAnsi="Times New Roman" w:cs="Times New Roman"/>
          <w:sz w:val="24"/>
          <w:szCs w:val="24"/>
        </w:rPr>
        <w:t xml:space="preserve">Общая протяжённость линий электропередач – 10 кВ составляет 75 км. Общая длина линий электропередач – 0,4 кВ составляет 44,2 км. Общая протяженность ЛЭП 110 кВ составляет 28 км. </w:t>
      </w:r>
    </w:p>
    <w:p w:rsidR="00AA786C" w:rsidRPr="00AA786C" w:rsidRDefault="00AA786C" w:rsidP="00AA786C">
      <w:pPr>
        <w:spacing w:after="0" w:line="240" w:lineRule="auto"/>
        <w:ind w:firstLine="709"/>
        <w:jc w:val="both"/>
        <w:rPr>
          <w:rFonts w:ascii="Times New Roman" w:hAnsi="Times New Roman" w:cs="Times New Roman"/>
          <w:sz w:val="24"/>
          <w:szCs w:val="24"/>
        </w:rPr>
      </w:pPr>
      <w:r w:rsidRPr="00AA786C">
        <w:rPr>
          <w:rFonts w:ascii="Times New Roman" w:hAnsi="Times New Roman" w:cs="Times New Roman"/>
          <w:sz w:val="24"/>
          <w:szCs w:val="24"/>
        </w:rPr>
        <w:t xml:space="preserve">От ТП электрический ток поступает к потребителям по распределительным сетям 0,4 кВ. </w:t>
      </w:r>
    </w:p>
    <w:p w:rsidR="00AA786C" w:rsidRPr="00AA786C" w:rsidRDefault="00AA786C" w:rsidP="00AA786C">
      <w:pPr>
        <w:spacing w:after="0" w:line="240" w:lineRule="auto"/>
        <w:ind w:firstLine="709"/>
        <w:jc w:val="both"/>
        <w:rPr>
          <w:rFonts w:ascii="Times New Roman" w:hAnsi="Times New Roman" w:cs="Times New Roman"/>
          <w:sz w:val="24"/>
          <w:szCs w:val="24"/>
        </w:rPr>
      </w:pPr>
      <w:r w:rsidRPr="00AA786C">
        <w:rPr>
          <w:rFonts w:ascii="Times New Roman" w:hAnsi="Times New Roman" w:cs="Times New Roman"/>
          <w:sz w:val="24"/>
          <w:szCs w:val="24"/>
        </w:rPr>
        <w:t>В южной части Тесинского сельсовета проходит линия электропередач номиналом 220 кВ протяженность данной линии - 13 км.</w:t>
      </w:r>
    </w:p>
    <w:p w:rsidR="00AA786C" w:rsidRDefault="00AA786C" w:rsidP="00AA786C">
      <w:pPr>
        <w:spacing w:after="0" w:line="240" w:lineRule="auto"/>
        <w:ind w:firstLine="709"/>
        <w:jc w:val="both"/>
        <w:rPr>
          <w:rFonts w:ascii="Times New Roman" w:eastAsia="Calibri" w:hAnsi="Times New Roman" w:cs="Times New Roman"/>
          <w:sz w:val="24"/>
          <w:szCs w:val="24"/>
        </w:rPr>
      </w:pPr>
      <w:r w:rsidRPr="00FD0412">
        <w:rPr>
          <w:rFonts w:ascii="Times New Roman" w:eastAsia="Calibri" w:hAnsi="Times New Roman" w:cs="Times New Roman"/>
          <w:sz w:val="24"/>
          <w:szCs w:val="24"/>
        </w:rPr>
        <w:t>Трансформаторные подстанции и электрические линии на балансе  сельского поселения отсутствуют.</w:t>
      </w:r>
    </w:p>
    <w:p w:rsidR="007D4CA2" w:rsidRPr="00AA786C" w:rsidRDefault="007D4CA2" w:rsidP="00AA786C">
      <w:pPr>
        <w:spacing w:after="0" w:line="240" w:lineRule="auto"/>
        <w:ind w:firstLine="709"/>
        <w:jc w:val="both"/>
        <w:rPr>
          <w:rFonts w:ascii="Times New Roman" w:eastAsia="Calibri" w:hAnsi="Times New Roman" w:cs="Times New Roman"/>
          <w:sz w:val="24"/>
          <w:szCs w:val="24"/>
        </w:rPr>
      </w:pPr>
    </w:p>
    <w:p w:rsidR="003635B0" w:rsidRDefault="003635B0" w:rsidP="00AA786C">
      <w:pPr>
        <w:spacing w:after="0" w:line="240" w:lineRule="auto"/>
        <w:ind w:firstLine="709"/>
        <w:jc w:val="both"/>
        <w:rPr>
          <w:rFonts w:ascii="Times New Roman" w:eastAsia="Calibri" w:hAnsi="Times New Roman" w:cs="Times New Roman"/>
          <w:sz w:val="24"/>
          <w:szCs w:val="24"/>
        </w:rPr>
      </w:pPr>
      <w:r w:rsidRPr="00AA786C">
        <w:rPr>
          <w:rFonts w:ascii="Times New Roman" w:eastAsia="Calibri" w:hAnsi="Times New Roman" w:cs="Times New Roman"/>
          <w:sz w:val="24"/>
          <w:szCs w:val="24"/>
        </w:rPr>
        <w:t>В результате анализа</w:t>
      </w:r>
      <w:r>
        <w:rPr>
          <w:rFonts w:ascii="Times New Roman" w:eastAsia="Calibri" w:hAnsi="Times New Roman" w:cs="Times New Roman"/>
          <w:sz w:val="24"/>
          <w:szCs w:val="24"/>
        </w:rPr>
        <w:t xml:space="preserve"> существующего положения электросетевого хозяйства сельсовета выявлены следующие проблемы:</w:t>
      </w:r>
    </w:p>
    <w:p w:rsidR="006B6A0D" w:rsidRDefault="006B6A0D" w:rsidP="00FD041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эксплуатация устаревших приборов учета электрической энергии с высокой степенью погрешности;</w:t>
      </w:r>
    </w:p>
    <w:p w:rsidR="003635B0" w:rsidRDefault="003635B0" w:rsidP="007D4CA2">
      <w:pPr>
        <w:pStyle w:val="S"/>
        <w:rPr>
          <w:rFonts w:eastAsia="Calibri"/>
        </w:rPr>
      </w:pPr>
      <w:r>
        <w:rPr>
          <w:rFonts w:eastAsia="Calibri"/>
        </w:rPr>
        <w:t xml:space="preserve">- </w:t>
      </w:r>
      <w:r w:rsidR="007D4CA2" w:rsidRPr="00351F8B">
        <w:t>большой из</w:t>
      </w:r>
      <w:r w:rsidR="007D4CA2">
        <w:t>нос</w:t>
      </w:r>
      <w:r w:rsidR="007D4CA2" w:rsidRPr="00CA53F1">
        <w:t xml:space="preserve"> </w:t>
      </w:r>
      <w:r w:rsidR="007D4CA2">
        <w:t xml:space="preserve">оборудования трансформаторных подстанций и сетей номиналом </w:t>
      </w:r>
      <w:r w:rsidR="00AA786C">
        <w:t xml:space="preserve">0,4 и </w:t>
      </w:r>
      <w:r w:rsidR="007D4CA2">
        <w:t xml:space="preserve">10кВ, </w:t>
      </w:r>
      <w:r>
        <w:rPr>
          <w:rFonts w:eastAsia="Calibri"/>
        </w:rPr>
        <w:t>необходима реконструкция электрических сетей;</w:t>
      </w:r>
    </w:p>
    <w:p w:rsidR="003635B0" w:rsidRDefault="003635B0" w:rsidP="00FD041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реконструкция существующего наружного освещения;</w:t>
      </w:r>
    </w:p>
    <w:p w:rsidR="003635B0" w:rsidRDefault="003635B0" w:rsidP="00FD041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внедрение современного электроосветительного оборудования, обеспечивающего экономию электрической энергии;</w:t>
      </w:r>
    </w:p>
    <w:p w:rsidR="003635B0" w:rsidRPr="001C1DF0" w:rsidRDefault="003635B0" w:rsidP="00FD041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B6A0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потребители не имеют возможности подключения новых мощностей из-за </w:t>
      </w:r>
      <w:r w:rsidRPr="001C1DF0">
        <w:rPr>
          <w:rFonts w:ascii="Times New Roman" w:eastAsia="Calibri" w:hAnsi="Times New Roman" w:cs="Times New Roman"/>
          <w:sz w:val="24"/>
          <w:szCs w:val="24"/>
        </w:rPr>
        <w:t>изношенности и перегруженности некоторых линий электропередач и подстанций;</w:t>
      </w:r>
    </w:p>
    <w:p w:rsidR="002F5961" w:rsidRPr="001C1DF0" w:rsidRDefault="002F5961" w:rsidP="005A5330">
      <w:pPr>
        <w:spacing w:after="0" w:line="240" w:lineRule="auto"/>
        <w:ind w:firstLine="709"/>
        <w:jc w:val="both"/>
        <w:rPr>
          <w:rFonts w:ascii="Times New Roman" w:eastAsia="Calibri" w:hAnsi="Times New Roman" w:cs="Times New Roman"/>
          <w:sz w:val="24"/>
          <w:szCs w:val="24"/>
        </w:rPr>
      </w:pPr>
    </w:p>
    <w:p w:rsidR="003635B0" w:rsidRPr="00F731D8" w:rsidRDefault="003635B0" w:rsidP="007D4CA2">
      <w:pPr>
        <w:spacing w:after="0" w:line="240" w:lineRule="auto"/>
        <w:ind w:firstLine="709"/>
        <w:rPr>
          <w:rFonts w:ascii="Times New Roman" w:eastAsia="Calibri" w:hAnsi="Times New Roman" w:cs="Times New Roman"/>
          <w:sz w:val="24"/>
          <w:szCs w:val="24"/>
        </w:rPr>
      </w:pPr>
      <w:r w:rsidRPr="00F731D8">
        <w:rPr>
          <w:rFonts w:ascii="Times New Roman" w:eastAsia="Calibri" w:hAnsi="Times New Roman" w:cs="Times New Roman"/>
          <w:sz w:val="24"/>
          <w:szCs w:val="24"/>
        </w:rPr>
        <w:t>2.</w:t>
      </w:r>
      <w:r w:rsidR="007D4CA2" w:rsidRPr="00F731D8">
        <w:rPr>
          <w:rFonts w:ascii="Times New Roman" w:eastAsia="Calibri" w:hAnsi="Times New Roman" w:cs="Times New Roman"/>
          <w:sz w:val="24"/>
          <w:szCs w:val="24"/>
        </w:rPr>
        <w:t>6</w:t>
      </w:r>
      <w:r w:rsidRPr="00F731D8">
        <w:rPr>
          <w:rFonts w:ascii="Times New Roman" w:eastAsia="Calibri" w:hAnsi="Times New Roman" w:cs="Times New Roman"/>
          <w:sz w:val="24"/>
          <w:szCs w:val="24"/>
        </w:rPr>
        <w:t>. Характеристика сферы сбора твердых коммунальных отходов</w:t>
      </w:r>
    </w:p>
    <w:p w:rsidR="00FD0412" w:rsidRPr="001C1DF0" w:rsidRDefault="00FD0412" w:rsidP="00651FF5">
      <w:pPr>
        <w:spacing w:after="0" w:line="240" w:lineRule="auto"/>
        <w:ind w:firstLine="709"/>
        <w:jc w:val="both"/>
        <w:rPr>
          <w:rFonts w:ascii="Times New Roman" w:eastAsia="Calibri" w:hAnsi="Times New Roman" w:cs="Times New Roman"/>
          <w:sz w:val="24"/>
          <w:szCs w:val="24"/>
        </w:rPr>
      </w:pPr>
    </w:p>
    <w:p w:rsidR="00A92163" w:rsidRPr="00723335" w:rsidRDefault="00A92163" w:rsidP="00A92163">
      <w:pPr>
        <w:tabs>
          <w:tab w:val="left" w:pos="709"/>
          <w:tab w:val="left" w:pos="1832"/>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1C1DF0">
        <w:rPr>
          <w:rFonts w:ascii="Times New Roman" w:hAnsi="Times New Roman" w:cs="Times New Roman"/>
          <w:sz w:val="24"/>
          <w:szCs w:val="24"/>
        </w:rPr>
        <w:t>На территории Тесинского сельсовета отсутствует полигон захоронения твердых коммун</w:t>
      </w:r>
      <w:r w:rsidRPr="00723335">
        <w:rPr>
          <w:rFonts w:ascii="Times New Roman" w:hAnsi="Times New Roman" w:cs="Times New Roman"/>
          <w:sz w:val="24"/>
          <w:szCs w:val="24"/>
        </w:rPr>
        <w:t xml:space="preserve">альных отходов (ТКО), специализированные предприятия по переработке и обезвреживанию мусора (мусороперерабатывающие и мусоросжигающие предприятия), а также предприятия по использованию отходов. </w:t>
      </w:r>
    </w:p>
    <w:p w:rsidR="00A92163" w:rsidRPr="00723335" w:rsidRDefault="00A92163" w:rsidP="00A92163">
      <w:pPr>
        <w:pStyle w:val="af2"/>
        <w:spacing w:before="0" w:after="0"/>
        <w:ind w:firstLine="709"/>
      </w:pPr>
      <w:r w:rsidRPr="00723335">
        <w:t xml:space="preserve">На территории сельсовета услуги населению по регулярному сбору и вывозу твердых коммунальных отходов (далее – ТКО) не предоставляются. </w:t>
      </w:r>
    </w:p>
    <w:p w:rsidR="00A92163" w:rsidRPr="00723335" w:rsidRDefault="00A92163" w:rsidP="00A92163">
      <w:pPr>
        <w:tabs>
          <w:tab w:val="left" w:pos="709"/>
          <w:tab w:val="left" w:pos="1832"/>
          <w:tab w:val="left" w:pos="2748"/>
          <w:tab w:val="left" w:pos="3664"/>
          <w:tab w:val="left" w:pos="4580"/>
          <w:tab w:val="left" w:pos="5496"/>
          <w:tab w:val="left" w:pos="6412"/>
          <w:tab w:val="left" w:pos="7328"/>
          <w:tab w:val="left" w:pos="9498"/>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723335">
        <w:rPr>
          <w:rFonts w:ascii="Times New Roman" w:hAnsi="Times New Roman" w:cs="Times New Roman"/>
          <w:sz w:val="24"/>
          <w:szCs w:val="24"/>
        </w:rPr>
        <w:t xml:space="preserve">Организации, специализирующиеся на уборке УДС, отсутствуют. Содержание и уборка улиц производится сельсоветом самостоятельно. </w:t>
      </w:r>
      <w:r w:rsidRPr="00723335">
        <w:rPr>
          <w:rFonts w:ascii="Times New Roman" w:eastAsia="Calibri" w:hAnsi="Times New Roman" w:cs="Times New Roman"/>
          <w:sz w:val="24"/>
          <w:szCs w:val="24"/>
        </w:rPr>
        <w:t xml:space="preserve">Вместе с тем в </w:t>
      </w:r>
      <w:r>
        <w:rPr>
          <w:rFonts w:ascii="Times New Roman" w:eastAsia="Calibri" w:hAnsi="Times New Roman" w:cs="Times New Roman"/>
          <w:sz w:val="24"/>
          <w:szCs w:val="24"/>
        </w:rPr>
        <w:t>Тесинском</w:t>
      </w:r>
      <w:r w:rsidRPr="00723335">
        <w:rPr>
          <w:rFonts w:ascii="Times New Roman" w:eastAsia="Calibri" w:hAnsi="Times New Roman" w:cs="Times New Roman"/>
          <w:sz w:val="24"/>
          <w:szCs w:val="24"/>
        </w:rPr>
        <w:t xml:space="preserve"> сельсовете отсутствуют автомобили, позволяющие производить уборку территорий механизированным способом.</w:t>
      </w:r>
    </w:p>
    <w:p w:rsidR="00A92163" w:rsidRPr="00723335" w:rsidRDefault="00A92163" w:rsidP="00A92163">
      <w:pPr>
        <w:pStyle w:val="af2"/>
        <w:spacing w:before="0" w:after="0"/>
        <w:ind w:firstLine="709"/>
      </w:pPr>
      <w:r w:rsidRPr="00723335">
        <w:t xml:space="preserve">В настоящий момент сбор и вывоз ТКО в </w:t>
      </w:r>
      <w:r>
        <w:t>Тесинском</w:t>
      </w:r>
      <w:r w:rsidRPr="00723335">
        <w:t xml:space="preserve"> сельсовете осуществляется преимущественно посредством самовывоза, что является одной из основных причин формирования несанкционированных свалок. Также в муниципальном образовании отсутствуют оборудованные контейнерные площадки.</w:t>
      </w:r>
    </w:p>
    <w:p w:rsidR="002609FB" w:rsidRPr="00723335" w:rsidRDefault="002609FB" w:rsidP="002609FB">
      <w:pPr>
        <w:pStyle w:val="af2"/>
        <w:spacing w:before="0" w:after="0"/>
        <w:ind w:firstLine="709"/>
      </w:pPr>
      <w:r w:rsidRPr="00723335">
        <w:t xml:space="preserve">В </w:t>
      </w:r>
      <w:r>
        <w:t>с</w:t>
      </w:r>
      <w:r w:rsidRPr="00723335">
        <w:t>ельсовете отсутствует системный контроль за надлежащим сбором и транспортировкой ТКО к объектам их размещения, что приводит к формированию многочисленных несанкционированных свалок на территории жилой застройки, особенно на окраинах населенных пунктов.</w:t>
      </w:r>
    </w:p>
    <w:p w:rsidR="00A01070" w:rsidRPr="00205F68" w:rsidRDefault="00A01070" w:rsidP="00A01070">
      <w:pPr>
        <w:pStyle w:val="ab"/>
        <w:spacing w:before="0" w:after="0"/>
        <w:ind w:firstLine="709"/>
        <w:rPr>
          <w:rFonts w:ascii="Times New Roman" w:hAnsi="Times New Roman"/>
          <w:color w:val="auto"/>
          <w:sz w:val="24"/>
          <w:szCs w:val="24"/>
          <w:lang w:eastAsia="ar-SA"/>
        </w:rPr>
      </w:pPr>
      <w:r w:rsidRPr="00205F68">
        <w:rPr>
          <w:rFonts w:ascii="Times New Roman" w:hAnsi="Times New Roman"/>
          <w:color w:val="auto"/>
          <w:sz w:val="24"/>
          <w:szCs w:val="24"/>
          <w:lang w:eastAsia="ar-SA"/>
        </w:rPr>
        <w:t>Согласно генеральной схеме очистки Южных и Северных территорий Красноярского края в настоящее время построен и введен в эксплуатацию объект площадка временного накопления отходов мощностью 1200 т/год. Земельный участок для размещения данного объекта расположен в юго-восточном направлении от села Тесь на расстоянии 900 м</w:t>
      </w:r>
      <w:r w:rsidR="00F0587C">
        <w:rPr>
          <w:rFonts w:ascii="Times New Roman" w:hAnsi="Times New Roman"/>
          <w:color w:val="auto"/>
          <w:sz w:val="24"/>
          <w:szCs w:val="24"/>
          <w:lang w:eastAsia="ar-SA"/>
        </w:rPr>
        <w:t>.</w:t>
      </w:r>
    </w:p>
    <w:p w:rsidR="00A92163" w:rsidRDefault="00A01070" w:rsidP="00A01070">
      <w:pPr>
        <w:pStyle w:val="af2"/>
        <w:spacing w:before="0" w:after="0"/>
        <w:ind w:firstLine="709"/>
      </w:pPr>
      <w:r w:rsidRPr="00205F68">
        <w:rPr>
          <w:lang w:eastAsia="ar-SA"/>
        </w:rPr>
        <w:t xml:space="preserve">С населенных пунктов д. Малая Иня, с. Большая Иня, п. Кызыкульский и д. Малый Кызыкуль первичная транспортировка ТКО </w:t>
      </w:r>
      <w:r w:rsidR="00E15B6A">
        <w:rPr>
          <w:lang w:eastAsia="ar-SA"/>
        </w:rPr>
        <w:t xml:space="preserve">также </w:t>
      </w:r>
      <w:r w:rsidRPr="00205F68">
        <w:rPr>
          <w:lang w:eastAsia="ar-SA"/>
        </w:rPr>
        <w:t>осуществля</w:t>
      </w:r>
      <w:r w:rsidR="00E15B6A">
        <w:rPr>
          <w:lang w:eastAsia="ar-SA"/>
        </w:rPr>
        <w:t>е</w:t>
      </w:r>
      <w:r w:rsidRPr="00205F68">
        <w:rPr>
          <w:lang w:eastAsia="ar-SA"/>
        </w:rPr>
        <w:t xml:space="preserve">тся на </w:t>
      </w:r>
      <w:r w:rsidR="00E15B6A" w:rsidRPr="00205F68">
        <w:rPr>
          <w:lang w:eastAsia="ar-SA"/>
        </w:rPr>
        <w:t>площадк</w:t>
      </w:r>
      <w:r w:rsidR="00E15B6A">
        <w:rPr>
          <w:lang w:eastAsia="ar-SA"/>
        </w:rPr>
        <w:t>у</w:t>
      </w:r>
      <w:r w:rsidR="00E15B6A" w:rsidRPr="00205F68">
        <w:rPr>
          <w:lang w:eastAsia="ar-SA"/>
        </w:rPr>
        <w:t xml:space="preserve"> временного накопления отходов</w:t>
      </w:r>
      <w:r w:rsidRPr="00205F68">
        <w:rPr>
          <w:lang w:eastAsia="ar-SA"/>
        </w:rPr>
        <w:t>.</w:t>
      </w:r>
      <w:r>
        <w:rPr>
          <w:lang w:eastAsia="ar-SA"/>
        </w:rPr>
        <w:t xml:space="preserve"> </w:t>
      </w:r>
    </w:p>
    <w:p w:rsidR="002609FB" w:rsidRPr="00205F68" w:rsidRDefault="002609FB" w:rsidP="002609FB">
      <w:pPr>
        <w:pStyle w:val="ab"/>
        <w:spacing w:before="0" w:after="0"/>
        <w:ind w:firstLine="709"/>
        <w:rPr>
          <w:rFonts w:ascii="Times New Roman" w:hAnsi="Times New Roman"/>
          <w:color w:val="auto"/>
          <w:sz w:val="24"/>
          <w:szCs w:val="24"/>
          <w:lang w:eastAsia="ar-SA"/>
        </w:rPr>
      </w:pPr>
      <w:r>
        <w:rPr>
          <w:rFonts w:ascii="Times New Roman" w:hAnsi="Times New Roman"/>
          <w:color w:val="auto"/>
          <w:sz w:val="24"/>
          <w:szCs w:val="24"/>
          <w:lang w:eastAsia="ar-SA"/>
        </w:rPr>
        <w:t xml:space="preserve">По состоянию на 2019 год </w:t>
      </w:r>
      <w:r w:rsidRPr="00205F68">
        <w:rPr>
          <w:rFonts w:ascii="Times New Roman" w:hAnsi="Times New Roman"/>
          <w:color w:val="auto"/>
          <w:sz w:val="24"/>
          <w:szCs w:val="24"/>
          <w:lang w:eastAsia="ar-SA"/>
        </w:rPr>
        <w:t>предприяти</w:t>
      </w:r>
      <w:r w:rsidR="00E15B6A">
        <w:rPr>
          <w:rFonts w:ascii="Times New Roman" w:hAnsi="Times New Roman"/>
          <w:color w:val="auto"/>
          <w:sz w:val="24"/>
          <w:szCs w:val="24"/>
          <w:lang w:eastAsia="ar-SA"/>
        </w:rPr>
        <w:t>я</w:t>
      </w:r>
      <w:r w:rsidR="008C36FC">
        <w:rPr>
          <w:rFonts w:ascii="Times New Roman" w:hAnsi="Times New Roman"/>
          <w:color w:val="auto"/>
          <w:sz w:val="24"/>
          <w:szCs w:val="24"/>
          <w:lang w:eastAsia="ar-SA"/>
        </w:rPr>
        <w:t xml:space="preserve"> по</w:t>
      </w:r>
      <w:r w:rsidRPr="00205F68">
        <w:rPr>
          <w:rFonts w:ascii="Times New Roman" w:hAnsi="Times New Roman"/>
          <w:color w:val="auto"/>
          <w:sz w:val="24"/>
          <w:szCs w:val="24"/>
          <w:lang w:eastAsia="ar-SA"/>
        </w:rPr>
        <w:t xml:space="preserve"> комплексной переработки ТКО</w:t>
      </w:r>
      <w:r>
        <w:rPr>
          <w:rFonts w:ascii="Times New Roman" w:hAnsi="Times New Roman"/>
          <w:color w:val="auto"/>
          <w:sz w:val="24"/>
          <w:szCs w:val="24"/>
          <w:lang w:eastAsia="ar-SA"/>
        </w:rPr>
        <w:t xml:space="preserve"> в г. Минусинске отсутствуют, и площадка временного накопления отходов играет роль полигона захоронения</w:t>
      </w:r>
      <w:r w:rsidRPr="00F0587C">
        <w:rPr>
          <w:rFonts w:ascii="Times New Roman" w:hAnsi="Times New Roman"/>
          <w:sz w:val="24"/>
          <w:szCs w:val="24"/>
        </w:rPr>
        <w:t xml:space="preserve"> </w:t>
      </w:r>
      <w:r w:rsidRPr="00723335">
        <w:rPr>
          <w:rFonts w:ascii="Times New Roman" w:hAnsi="Times New Roman"/>
          <w:sz w:val="24"/>
          <w:szCs w:val="24"/>
        </w:rPr>
        <w:t>твердых коммунальных отходов (ТКО)</w:t>
      </w:r>
      <w:r>
        <w:rPr>
          <w:rFonts w:ascii="Times New Roman" w:hAnsi="Times New Roman"/>
          <w:sz w:val="24"/>
          <w:szCs w:val="24"/>
        </w:rPr>
        <w:t xml:space="preserve"> Тесинского сельсовета.</w:t>
      </w:r>
    </w:p>
    <w:p w:rsidR="00A92163" w:rsidRPr="00723335" w:rsidRDefault="00A92163" w:rsidP="00A92163">
      <w:pPr>
        <w:spacing w:after="0" w:line="240" w:lineRule="auto"/>
        <w:ind w:firstLine="709"/>
        <w:jc w:val="both"/>
        <w:rPr>
          <w:rFonts w:ascii="Times New Roman" w:eastAsia="Calibri" w:hAnsi="Times New Roman" w:cs="Times New Roman"/>
          <w:sz w:val="24"/>
          <w:szCs w:val="24"/>
        </w:rPr>
      </w:pPr>
      <w:r w:rsidRPr="00723335">
        <w:rPr>
          <w:rFonts w:ascii="Times New Roman" w:eastAsia="Calibri" w:hAnsi="Times New Roman" w:cs="Times New Roman"/>
          <w:sz w:val="24"/>
          <w:szCs w:val="24"/>
        </w:rPr>
        <w:t xml:space="preserve">В сельских населенных пунктах пищевые отходы, как правило, утилизируются в подсобном хозяйстве местных жителей, и поэтому специальные контейнеры для пищевых отходов в селах не требуются. </w:t>
      </w:r>
    </w:p>
    <w:p w:rsidR="00A92163" w:rsidRPr="00723335" w:rsidRDefault="00A92163" w:rsidP="00A92163">
      <w:pPr>
        <w:pStyle w:val="ab"/>
        <w:spacing w:before="0" w:after="0"/>
        <w:ind w:left="0" w:right="0" w:firstLine="709"/>
        <w:rPr>
          <w:rFonts w:ascii="Times New Roman" w:hAnsi="Times New Roman"/>
          <w:color w:val="auto"/>
          <w:sz w:val="24"/>
          <w:szCs w:val="24"/>
          <w:lang w:eastAsia="ar-SA"/>
        </w:rPr>
      </w:pPr>
    </w:p>
    <w:p w:rsidR="00A92163" w:rsidRPr="00723335" w:rsidRDefault="00A92163" w:rsidP="00A92163">
      <w:pPr>
        <w:spacing w:after="0" w:line="240" w:lineRule="auto"/>
        <w:ind w:firstLine="709"/>
        <w:jc w:val="both"/>
        <w:rPr>
          <w:rFonts w:ascii="Times New Roman" w:eastAsia="Calibri" w:hAnsi="Times New Roman" w:cs="Times New Roman"/>
          <w:sz w:val="24"/>
          <w:szCs w:val="24"/>
        </w:rPr>
      </w:pPr>
      <w:r w:rsidRPr="00723335">
        <w:rPr>
          <w:rFonts w:ascii="Times New Roman" w:eastAsia="Calibri" w:hAnsi="Times New Roman" w:cs="Times New Roman"/>
          <w:sz w:val="24"/>
          <w:szCs w:val="24"/>
        </w:rPr>
        <w:t>В результате анализа, проведенного в сфере сбора твердых коммунальных отходов, выявлены следующие проблемы:</w:t>
      </w:r>
    </w:p>
    <w:p w:rsidR="00A92163" w:rsidRPr="00723335" w:rsidRDefault="00A92163" w:rsidP="00A92163">
      <w:pPr>
        <w:pStyle w:val="a"/>
        <w:numPr>
          <w:ilvl w:val="0"/>
          <w:numId w:val="0"/>
        </w:numPr>
        <w:spacing w:after="0"/>
        <w:ind w:firstLine="709"/>
      </w:pPr>
      <w:r w:rsidRPr="00723335">
        <w:t xml:space="preserve">- необеспеченность индивидуального жилищного фонда контейнерами для сбора ТКО; </w:t>
      </w:r>
    </w:p>
    <w:p w:rsidR="00A92163" w:rsidRPr="00723335" w:rsidRDefault="00A92163" w:rsidP="00A92163">
      <w:pPr>
        <w:pStyle w:val="af2"/>
        <w:spacing w:before="0" w:after="0"/>
        <w:ind w:firstLine="709"/>
      </w:pPr>
      <w:r w:rsidRPr="00723335">
        <w:t xml:space="preserve">- </w:t>
      </w:r>
      <w:r w:rsidRPr="00723335">
        <w:rPr>
          <w:rFonts w:eastAsia="Calibri"/>
        </w:rPr>
        <w:t>процент охвата населения услугами по сбору и вывозу бытовых отходов и мусора низкий</w:t>
      </w:r>
      <w:r w:rsidRPr="00723335">
        <w:t>;</w:t>
      </w:r>
    </w:p>
    <w:p w:rsidR="00A92163" w:rsidRPr="00723335" w:rsidRDefault="00A92163" w:rsidP="00A92163">
      <w:pPr>
        <w:pStyle w:val="af2"/>
        <w:spacing w:before="0" w:after="0"/>
        <w:ind w:firstLine="709"/>
      </w:pPr>
      <w:r w:rsidRPr="00723335">
        <w:t>- действующая система плановой очистки территории жилой застройки от коммунальных отходов недостаточно эффективна,</w:t>
      </w:r>
      <w:r w:rsidRPr="00723335">
        <w:rPr>
          <w:rFonts w:eastAsia="Calibri"/>
        </w:rPr>
        <w:t xml:space="preserve"> </w:t>
      </w:r>
    </w:p>
    <w:p w:rsidR="00A92163" w:rsidRPr="00723335" w:rsidRDefault="00A92163" w:rsidP="00A92163">
      <w:pPr>
        <w:pStyle w:val="a"/>
        <w:spacing w:after="0"/>
        <w:ind w:left="0" w:firstLine="709"/>
      </w:pPr>
      <w:r w:rsidRPr="00723335">
        <w:t xml:space="preserve">высокая стоимость индивидуального вывоза ТКО из удаленных  сельских поселений,  которая усугубляется из-за одноэтапной схемы вывоза и большого плеча транспортировки.  </w:t>
      </w:r>
    </w:p>
    <w:p w:rsidR="00A92163" w:rsidRPr="00723335" w:rsidRDefault="00A92163" w:rsidP="00A92163">
      <w:pPr>
        <w:pStyle w:val="af2"/>
        <w:spacing w:before="0" w:after="0"/>
        <w:ind w:firstLine="709"/>
      </w:pPr>
      <w:r w:rsidRPr="00F0587C">
        <w:t>- на территории сельсовета выявлен дефицит в размещении санкционированных площадок для временного складирования ТКО;</w:t>
      </w:r>
    </w:p>
    <w:p w:rsidR="00A92163" w:rsidRPr="00723335" w:rsidRDefault="00A92163" w:rsidP="00A92163">
      <w:pPr>
        <w:spacing w:after="0" w:line="240" w:lineRule="auto"/>
        <w:ind w:firstLine="709"/>
        <w:jc w:val="both"/>
        <w:rPr>
          <w:rFonts w:ascii="Times New Roman" w:eastAsia="Calibri" w:hAnsi="Times New Roman" w:cs="Times New Roman"/>
          <w:sz w:val="24"/>
          <w:szCs w:val="24"/>
        </w:rPr>
      </w:pPr>
      <w:r w:rsidRPr="00723335">
        <w:rPr>
          <w:rFonts w:ascii="Times New Roman" w:eastAsia="Calibri" w:hAnsi="Times New Roman" w:cs="Times New Roman"/>
          <w:sz w:val="24"/>
          <w:szCs w:val="24"/>
        </w:rPr>
        <w:t>- необходима рекультивация несанкционированных свалок;</w:t>
      </w:r>
    </w:p>
    <w:p w:rsidR="00A92163" w:rsidRPr="00723335" w:rsidRDefault="00A92163" w:rsidP="00A92163">
      <w:pPr>
        <w:spacing w:after="0" w:line="240" w:lineRule="auto"/>
        <w:ind w:firstLine="709"/>
        <w:jc w:val="both"/>
        <w:rPr>
          <w:rFonts w:ascii="Times New Roman" w:eastAsia="Calibri" w:hAnsi="Times New Roman" w:cs="Times New Roman"/>
          <w:sz w:val="24"/>
          <w:szCs w:val="24"/>
        </w:rPr>
      </w:pPr>
      <w:r w:rsidRPr="00723335">
        <w:rPr>
          <w:rFonts w:ascii="Times New Roman" w:eastAsia="Calibri" w:hAnsi="Times New Roman" w:cs="Times New Roman"/>
          <w:sz w:val="24"/>
          <w:szCs w:val="24"/>
        </w:rPr>
        <w:t>- необходима установка контейнерных площадок в местах отдыха населения;</w:t>
      </w:r>
    </w:p>
    <w:p w:rsidR="00A92163" w:rsidRPr="00723335" w:rsidRDefault="00A92163" w:rsidP="00A92163">
      <w:pPr>
        <w:spacing w:after="0" w:line="240" w:lineRule="auto"/>
        <w:ind w:firstLine="709"/>
        <w:jc w:val="both"/>
        <w:rPr>
          <w:rFonts w:ascii="Times New Roman" w:eastAsia="Calibri" w:hAnsi="Times New Roman" w:cs="Times New Roman"/>
          <w:sz w:val="24"/>
          <w:szCs w:val="24"/>
        </w:rPr>
      </w:pPr>
      <w:r w:rsidRPr="00723335">
        <w:rPr>
          <w:rFonts w:ascii="Times New Roman" w:eastAsia="Calibri" w:hAnsi="Times New Roman" w:cs="Times New Roman"/>
          <w:sz w:val="24"/>
          <w:szCs w:val="24"/>
        </w:rPr>
        <w:t xml:space="preserve">- необходимо установить на территории сельсовета мусорные контейнеры вместимостью 0,75 м3 для сбора мусора на улицах, а также обязать каждое предприятие, учреждение, организацию установить урны для сбора мусора.  </w:t>
      </w:r>
    </w:p>
    <w:p w:rsidR="00771D4E" w:rsidRPr="00AD37A7" w:rsidRDefault="00771D4E" w:rsidP="00771D4E">
      <w:pPr>
        <w:pStyle w:val="ab"/>
        <w:spacing w:before="0" w:after="0"/>
        <w:ind w:left="0" w:firstLine="709"/>
        <w:rPr>
          <w:rFonts w:ascii="Times New Roman" w:hAnsi="Times New Roman"/>
          <w:color w:val="auto"/>
          <w:sz w:val="24"/>
          <w:szCs w:val="24"/>
          <w:lang w:eastAsia="ar-SA"/>
        </w:rPr>
      </w:pPr>
    </w:p>
    <w:p w:rsidR="00274392" w:rsidRPr="00F731D8" w:rsidRDefault="00771D4E" w:rsidP="005A5330">
      <w:pPr>
        <w:spacing w:after="0" w:line="240" w:lineRule="auto"/>
        <w:ind w:firstLine="709"/>
        <w:jc w:val="both"/>
        <w:rPr>
          <w:rFonts w:ascii="Times New Roman" w:eastAsia="Calibri" w:hAnsi="Times New Roman" w:cs="Times New Roman"/>
          <w:sz w:val="24"/>
          <w:szCs w:val="24"/>
        </w:rPr>
      </w:pPr>
      <w:r w:rsidRPr="00F731D8">
        <w:rPr>
          <w:rFonts w:ascii="Times New Roman" w:hAnsi="Times New Roman"/>
          <w:sz w:val="24"/>
          <w:szCs w:val="24"/>
          <w:lang w:eastAsia="ar-SA"/>
        </w:rPr>
        <w:t xml:space="preserve"> </w:t>
      </w:r>
      <w:r w:rsidR="009F47EC" w:rsidRPr="00F731D8">
        <w:rPr>
          <w:rFonts w:ascii="Times New Roman" w:eastAsia="Calibri" w:hAnsi="Times New Roman" w:cs="Times New Roman"/>
          <w:sz w:val="24"/>
          <w:szCs w:val="24"/>
        </w:rPr>
        <w:t>ВЫВОД:</w:t>
      </w:r>
    </w:p>
    <w:p w:rsidR="008500B0" w:rsidRDefault="008500B0" w:rsidP="008500B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настоящее время деятельность коммунального комплекса муниципального образования </w:t>
      </w:r>
      <w:r w:rsidR="005C5749">
        <w:rPr>
          <w:rFonts w:ascii="Times New Roman" w:eastAsia="Calibri" w:hAnsi="Times New Roman" w:cs="Times New Roman"/>
          <w:sz w:val="24"/>
          <w:szCs w:val="24"/>
        </w:rPr>
        <w:t>Тесинский</w:t>
      </w:r>
      <w:r>
        <w:rPr>
          <w:rFonts w:ascii="Times New Roman" w:eastAsia="Calibri" w:hAnsi="Times New Roman" w:cs="Times New Roman"/>
          <w:sz w:val="24"/>
          <w:szCs w:val="24"/>
        </w:rPr>
        <w:t xml:space="preserve"> сельсовет характеризуется неравномерным развитием систем коммунальной инфраструктуры, низким качеством предоставления коммунальных услуг, неэффективным использованием природных ресурсов.</w:t>
      </w:r>
    </w:p>
    <w:p w:rsidR="008500B0" w:rsidRDefault="008500B0" w:rsidP="005A533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Сложившееся положение дел в системе ЖКХ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8500B0" w:rsidRDefault="008500B0" w:rsidP="005A533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w:t>
      </w:r>
      <w:r w:rsidR="009B61EA">
        <w:rPr>
          <w:rFonts w:ascii="Times New Roman" w:eastAsia="Calibri" w:hAnsi="Times New Roman" w:cs="Times New Roman"/>
          <w:sz w:val="24"/>
          <w:szCs w:val="24"/>
        </w:rPr>
        <w:t>аварийно-</w:t>
      </w:r>
      <w:r>
        <w:rPr>
          <w:rFonts w:ascii="Times New Roman" w:eastAsia="Calibri" w:hAnsi="Times New Roman" w:cs="Times New Roman"/>
          <w:sz w:val="24"/>
          <w:szCs w:val="24"/>
        </w:rPr>
        <w:t>ремонтных работ на объектах ЖКХ не позволяет обеспечить надежного снабжения коммунальными услугами без проведения плановых ремонтно-профилактических работ, замены и модернизации</w:t>
      </w:r>
      <w:r w:rsidR="005F06D6">
        <w:rPr>
          <w:rFonts w:ascii="Times New Roman" w:eastAsia="Calibri" w:hAnsi="Times New Roman" w:cs="Times New Roman"/>
          <w:sz w:val="24"/>
          <w:szCs w:val="24"/>
        </w:rPr>
        <w:t xml:space="preserve"> оборудования</w:t>
      </w:r>
      <w:r>
        <w:rPr>
          <w:rFonts w:ascii="Times New Roman" w:eastAsia="Calibri" w:hAnsi="Times New Roman" w:cs="Times New Roman"/>
          <w:sz w:val="24"/>
          <w:szCs w:val="24"/>
        </w:rPr>
        <w:t xml:space="preserve">, которые на большинстве объектов </w:t>
      </w:r>
      <w:r w:rsidR="009B61EA">
        <w:rPr>
          <w:rFonts w:ascii="Times New Roman" w:eastAsia="Calibri" w:hAnsi="Times New Roman" w:cs="Times New Roman"/>
          <w:sz w:val="24"/>
          <w:szCs w:val="24"/>
        </w:rPr>
        <w:t>н</w:t>
      </w:r>
      <w:r>
        <w:rPr>
          <w:rFonts w:ascii="Times New Roman" w:eastAsia="Calibri" w:hAnsi="Times New Roman" w:cs="Times New Roman"/>
          <w:sz w:val="24"/>
          <w:szCs w:val="24"/>
        </w:rPr>
        <w:t>е проводились с момента их ввода в эксплуатацию</w:t>
      </w:r>
      <w:r w:rsidR="009B61EA">
        <w:rPr>
          <w:rFonts w:ascii="Times New Roman" w:eastAsia="Calibri" w:hAnsi="Times New Roman" w:cs="Times New Roman"/>
          <w:sz w:val="24"/>
          <w:szCs w:val="24"/>
        </w:rPr>
        <w:t>.</w:t>
      </w:r>
    </w:p>
    <w:p w:rsidR="001C1DF0" w:rsidRDefault="001C1DF0" w:rsidP="008C36FC">
      <w:pPr>
        <w:spacing w:after="0" w:line="240" w:lineRule="auto"/>
        <w:ind w:firstLine="709"/>
        <w:jc w:val="center"/>
        <w:rPr>
          <w:rFonts w:ascii="Times New Roman" w:eastAsia="Calibri" w:hAnsi="Times New Roman" w:cs="Times New Roman"/>
          <w:b/>
          <w:sz w:val="28"/>
          <w:szCs w:val="28"/>
        </w:rPr>
      </w:pPr>
    </w:p>
    <w:p w:rsidR="00274392" w:rsidRPr="00F731D8" w:rsidRDefault="00E25B84" w:rsidP="008C36FC">
      <w:pPr>
        <w:spacing w:after="0" w:line="240" w:lineRule="auto"/>
        <w:ind w:firstLine="709"/>
        <w:jc w:val="center"/>
        <w:rPr>
          <w:rFonts w:ascii="Times New Roman" w:eastAsia="Calibri" w:hAnsi="Times New Roman" w:cs="Times New Roman"/>
          <w:sz w:val="24"/>
          <w:szCs w:val="24"/>
        </w:rPr>
      </w:pPr>
      <w:r w:rsidRPr="00F731D8">
        <w:rPr>
          <w:rFonts w:ascii="Times New Roman" w:eastAsia="Calibri" w:hAnsi="Times New Roman" w:cs="Times New Roman"/>
          <w:sz w:val="24"/>
          <w:szCs w:val="24"/>
        </w:rPr>
        <w:t xml:space="preserve">Раздел </w:t>
      </w:r>
      <w:r w:rsidR="00274392" w:rsidRPr="00F731D8">
        <w:rPr>
          <w:rFonts w:ascii="Times New Roman" w:eastAsia="Calibri" w:hAnsi="Times New Roman" w:cs="Times New Roman"/>
          <w:sz w:val="24"/>
          <w:szCs w:val="24"/>
        </w:rPr>
        <w:t>3. Перспективы развития и прогноз спроса на коммунальные ресурсы</w:t>
      </w:r>
    </w:p>
    <w:p w:rsidR="00796E4D" w:rsidRDefault="00796E4D" w:rsidP="00796E4D">
      <w:pPr>
        <w:spacing w:after="0" w:line="240" w:lineRule="auto"/>
        <w:rPr>
          <w:rFonts w:ascii="Times New Roman" w:eastAsia="Calibri" w:hAnsi="Times New Roman" w:cs="Times New Roman"/>
          <w:sz w:val="24"/>
          <w:szCs w:val="24"/>
        </w:rPr>
      </w:pPr>
    </w:p>
    <w:p w:rsidR="00E5401D" w:rsidRDefault="00E5401D" w:rsidP="00796E4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Комплексное развитие системы коммунальной инфраструктуры муниципального образования </w:t>
      </w:r>
      <w:r w:rsidR="005C5749">
        <w:rPr>
          <w:rFonts w:ascii="Times New Roman" w:eastAsia="Calibri" w:hAnsi="Times New Roman" w:cs="Times New Roman"/>
          <w:sz w:val="24"/>
          <w:szCs w:val="24"/>
        </w:rPr>
        <w:t>Тесинский</w:t>
      </w:r>
      <w:r w:rsidR="00DA31BD">
        <w:rPr>
          <w:rFonts w:ascii="Times New Roman" w:eastAsia="Calibri" w:hAnsi="Times New Roman" w:cs="Times New Roman"/>
          <w:sz w:val="24"/>
          <w:szCs w:val="24"/>
        </w:rPr>
        <w:t xml:space="preserve"> сельсовет </w:t>
      </w:r>
      <w:r>
        <w:rPr>
          <w:rFonts w:ascii="Times New Roman" w:eastAsia="Calibri" w:hAnsi="Times New Roman" w:cs="Times New Roman"/>
          <w:sz w:val="24"/>
          <w:szCs w:val="24"/>
        </w:rPr>
        <w:t>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а так же спроса на коммунальные услуги.</w:t>
      </w:r>
    </w:p>
    <w:p w:rsidR="00E5401D" w:rsidRDefault="00E5401D" w:rsidP="00796E4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Определяя перспективы развития сельского поселения, прежде всего, ставиться задача улучшения качества жизни населения за счет повышения эффективности экономики, создавая благоприятные условия для использования конкурентных преимуществ территории.</w:t>
      </w:r>
    </w:p>
    <w:p w:rsidR="00DA31BD" w:rsidRPr="00DA31BD" w:rsidRDefault="00DA31BD" w:rsidP="00DA31BD">
      <w:pPr>
        <w:spacing w:after="0" w:line="240" w:lineRule="auto"/>
        <w:ind w:firstLine="709"/>
        <w:jc w:val="both"/>
        <w:rPr>
          <w:rFonts w:ascii="Times New Roman" w:eastAsia="Times New Roman" w:hAnsi="Times New Roman" w:cs="Times New Roman"/>
          <w:sz w:val="24"/>
          <w:szCs w:val="24"/>
          <w:lang w:eastAsia="ar-SA"/>
        </w:rPr>
      </w:pPr>
      <w:r w:rsidRPr="00DA31BD">
        <w:rPr>
          <w:rFonts w:ascii="Times New Roman" w:eastAsia="Times New Roman" w:hAnsi="Times New Roman" w:cs="Times New Roman"/>
          <w:sz w:val="24"/>
          <w:szCs w:val="24"/>
          <w:lang w:eastAsia="ar-SA"/>
        </w:rPr>
        <w:t xml:space="preserve">Данные о существующем природно-климатическом и социально-экономическом состоянии территории поселения свидетельствуют о наличии потенциала для дальнейшего развития агропромышленного комплекса – создание крестьянско-фермерских хозяйств. Кроме того, территория </w:t>
      </w:r>
      <w:r w:rsidR="00A322D8">
        <w:rPr>
          <w:rFonts w:ascii="Times New Roman" w:eastAsia="Times New Roman" w:hAnsi="Times New Roman" w:cs="Times New Roman"/>
          <w:sz w:val="24"/>
          <w:szCs w:val="24"/>
          <w:lang w:eastAsia="ar-SA"/>
        </w:rPr>
        <w:t>сельсовета</w:t>
      </w:r>
      <w:r w:rsidRPr="00DA31BD">
        <w:rPr>
          <w:rFonts w:ascii="Times New Roman" w:eastAsia="Times New Roman" w:hAnsi="Times New Roman" w:cs="Times New Roman"/>
          <w:sz w:val="24"/>
          <w:szCs w:val="24"/>
          <w:lang w:eastAsia="ar-SA"/>
        </w:rPr>
        <w:t xml:space="preserve"> характеризуется благоприятными для отдыха природно-климатическими условиями и развития туристических и рекреационных зон отдыха как длительного, так и кратковременного характера. </w:t>
      </w:r>
    </w:p>
    <w:p w:rsidR="00085F3C" w:rsidRDefault="00085F3C" w:rsidP="00796E4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Генеральным планом муниципального образования </w:t>
      </w:r>
      <w:r w:rsidR="005C5749">
        <w:rPr>
          <w:rFonts w:ascii="Times New Roman" w:eastAsia="Calibri" w:hAnsi="Times New Roman" w:cs="Times New Roman"/>
          <w:sz w:val="24"/>
          <w:szCs w:val="24"/>
        </w:rPr>
        <w:t>Тесинский</w:t>
      </w:r>
      <w:r>
        <w:rPr>
          <w:rFonts w:ascii="Times New Roman" w:eastAsia="Calibri" w:hAnsi="Times New Roman" w:cs="Times New Roman"/>
          <w:sz w:val="24"/>
          <w:szCs w:val="24"/>
        </w:rPr>
        <w:t xml:space="preserve"> сельсовет расчетным сроком к 203</w:t>
      </w:r>
      <w:r w:rsidR="002F2CB7">
        <w:rPr>
          <w:rFonts w:ascii="Times New Roman" w:eastAsia="Calibri" w:hAnsi="Times New Roman" w:cs="Times New Roman"/>
          <w:sz w:val="24"/>
          <w:szCs w:val="24"/>
        </w:rPr>
        <w:t>5</w:t>
      </w:r>
      <w:r>
        <w:rPr>
          <w:rFonts w:ascii="Times New Roman" w:eastAsia="Calibri" w:hAnsi="Times New Roman" w:cs="Times New Roman"/>
          <w:sz w:val="24"/>
          <w:szCs w:val="24"/>
        </w:rPr>
        <w:t xml:space="preserve"> г предусмотрено:</w:t>
      </w:r>
    </w:p>
    <w:p w:rsidR="00E40F75" w:rsidRDefault="00E40F75" w:rsidP="00E75495">
      <w:pPr>
        <w:pStyle w:val="af4"/>
        <w:snapToGrid w:val="0"/>
        <w:spacing w:after="0" w:line="240" w:lineRule="auto"/>
        <w:ind w:left="0" w:firstLine="709"/>
        <w:jc w:val="both"/>
        <w:rPr>
          <w:rFonts w:ascii="Times New Roman" w:hAnsi="Times New Roman"/>
          <w:b/>
          <w:bCs/>
          <w:sz w:val="24"/>
          <w:szCs w:val="24"/>
        </w:rPr>
      </w:pPr>
    </w:p>
    <w:p w:rsidR="00E75495" w:rsidRPr="00F731D8" w:rsidRDefault="00E75495" w:rsidP="00E75495">
      <w:pPr>
        <w:pStyle w:val="af4"/>
        <w:snapToGrid w:val="0"/>
        <w:spacing w:after="0" w:line="240" w:lineRule="auto"/>
        <w:ind w:left="0" w:firstLine="709"/>
        <w:jc w:val="both"/>
        <w:rPr>
          <w:rFonts w:ascii="Times New Roman" w:hAnsi="Times New Roman"/>
          <w:bCs/>
          <w:sz w:val="24"/>
          <w:szCs w:val="24"/>
        </w:rPr>
      </w:pPr>
      <w:r w:rsidRPr="00F731D8">
        <w:rPr>
          <w:rFonts w:ascii="Times New Roman" w:hAnsi="Times New Roman"/>
          <w:bCs/>
          <w:sz w:val="24"/>
          <w:szCs w:val="24"/>
        </w:rPr>
        <w:t xml:space="preserve">3.1. </w:t>
      </w:r>
      <w:r w:rsidR="00B756A2" w:rsidRPr="00F731D8">
        <w:rPr>
          <w:rFonts w:ascii="Times New Roman" w:hAnsi="Times New Roman"/>
          <w:bCs/>
          <w:sz w:val="24"/>
          <w:szCs w:val="24"/>
        </w:rPr>
        <w:t>Территория</w:t>
      </w:r>
    </w:p>
    <w:tbl>
      <w:tblPr>
        <w:tblW w:w="9528" w:type="dxa"/>
        <w:tblLayout w:type="fixed"/>
        <w:tblLook w:val="04A0" w:firstRow="1" w:lastRow="0" w:firstColumn="1" w:lastColumn="0" w:noHBand="0" w:noVBand="1"/>
      </w:tblPr>
      <w:tblGrid>
        <w:gridCol w:w="610"/>
        <w:gridCol w:w="4885"/>
        <w:gridCol w:w="1276"/>
        <w:gridCol w:w="1417"/>
        <w:gridCol w:w="1340"/>
      </w:tblGrid>
      <w:tr w:rsidR="006019DF" w:rsidRPr="00ED4092" w:rsidTr="00A535FF">
        <w:trPr>
          <w:cantSplit/>
          <w:trHeight w:val="510"/>
          <w:tblHeader/>
        </w:trPr>
        <w:tc>
          <w:tcPr>
            <w:tcW w:w="610" w:type="dxa"/>
            <w:tcBorders>
              <w:top w:val="single" w:sz="4" w:space="0" w:color="000000"/>
              <w:left w:val="single" w:sz="4" w:space="0" w:color="000000"/>
              <w:bottom w:val="single" w:sz="4" w:space="0" w:color="000000"/>
              <w:right w:val="nil"/>
            </w:tcBorders>
            <w:shd w:val="clear" w:color="auto" w:fill="auto"/>
            <w:vAlign w:val="center"/>
            <w:hideMark/>
          </w:tcPr>
          <w:p w:rsidR="006019DF" w:rsidRPr="00ED4092" w:rsidRDefault="006019DF" w:rsidP="00085F3C">
            <w:pPr>
              <w:snapToGrid w:val="0"/>
              <w:spacing w:after="0" w:line="240" w:lineRule="auto"/>
              <w:jc w:val="center"/>
              <w:rPr>
                <w:rFonts w:ascii="Times New Roman" w:hAnsi="Times New Roman" w:cs="Times New Roman"/>
              </w:rPr>
            </w:pPr>
            <w:bookmarkStart w:id="2" w:name="_Toc441735767"/>
            <w:r w:rsidRPr="00ED4092">
              <w:rPr>
                <w:rFonts w:ascii="Times New Roman" w:hAnsi="Times New Roman" w:cs="Times New Roman"/>
              </w:rPr>
              <w:t>№ п/п</w:t>
            </w:r>
          </w:p>
        </w:tc>
        <w:tc>
          <w:tcPr>
            <w:tcW w:w="4885" w:type="dxa"/>
            <w:tcBorders>
              <w:top w:val="single" w:sz="4" w:space="0" w:color="000000"/>
              <w:left w:val="single" w:sz="4" w:space="0" w:color="000000"/>
              <w:bottom w:val="single" w:sz="4" w:space="0" w:color="000000"/>
              <w:right w:val="nil"/>
            </w:tcBorders>
            <w:shd w:val="clear" w:color="auto" w:fill="auto"/>
            <w:vAlign w:val="center"/>
            <w:hideMark/>
          </w:tcPr>
          <w:p w:rsidR="006019DF" w:rsidRPr="00ED4092" w:rsidRDefault="006019DF" w:rsidP="00085F3C">
            <w:pPr>
              <w:snapToGrid w:val="0"/>
              <w:spacing w:after="0" w:line="240" w:lineRule="auto"/>
              <w:jc w:val="center"/>
              <w:rPr>
                <w:rFonts w:ascii="Times New Roman" w:hAnsi="Times New Roman" w:cs="Times New Roman"/>
              </w:rPr>
            </w:pPr>
            <w:r w:rsidRPr="00ED4092">
              <w:rPr>
                <w:rFonts w:ascii="Times New Roman" w:hAnsi="Times New Roman" w:cs="Times New Roman"/>
              </w:rPr>
              <w:t>Наименование показателя</w:t>
            </w:r>
          </w:p>
        </w:tc>
        <w:tc>
          <w:tcPr>
            <w:tcW w:w="1276" w:type="dxa"/>
            <w:tcBorders>
              <w:top w:val="single" w:sz="4" w:space="0" w:color="000000"/>
              <w:left w:val="single" w:sz="4" w:space="0" w:color="000000"/>
              <w:bottom w:val="single" w:sz="4" w:space="0" w:color="000000"/>
              <w:right w:val="nil"/>
            </w:tcBorders>
            <w:shd w:val="clear" w:color="auto" w:fill="auto"/>
            <w:vAlign w:val="center"/>
            <w:hideMark/>
          </w:tcPr>
          <w:p w:rsidR="006019DF" w:rsidRPr="00ED4092" w:rsidRDefault="006019DF" w:rsidP="00085F3C">
            <w:pPr>
              <w:snapToGrid w:val="0"/>
              <w:spacing w:after="0" w:line="240" w:lineRule="auto"/>
              <w:jc w:val="center"/>
              <w:rPr>
                <w:rFonts w:ascii="Times New Roman" w:hAnsi="Times New Roman" w:cs="Times New Roman"/>
              </w:rPr>
            </w:pPr>
            <w:r w:rsidRPr="00ED4092">
              <w:rPr>
                <w:rFonts w:ascii="Times New Roman" w:hAnsi="Times New Roman" w:cs="Times New Roman"/>
              </w:rPr>
              <w:t>Единица измерения</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6019DF" w:rsidRPr="00ED4092" w:rsidRDefault="006019DF" w:rsidP="00085F3C">
            <w:pPr>
              <w:snapToGrid w:val="0"/>
              <w:spacing w:after="0" w:line="240" w:lineRule="auto"/>
              <w:ind w:right="-108"/>
              <w:jc w:val="center"/>
              <w:rPr>
                <w:rFonts w:ascii="Times New Roman" w:hAnsi="Times New Roman" w:cs="Times New Roman"/>
              </w:rPr>
            </w:pPr>
            <w:r w:rsidRPr="00ED4092">
              <w:rPr>
                <w:rFonts w:ascii="Times New Roman" w:hAnsi="Times New Roman" w:cs="Times New Roman"/>
              </w:rPr>
              <w:t>Современное состояние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19DF" w:rsidRPr="00ED4092" w:rsidRDefault="006019DF" w:rsidP="00085F3C">
            <w:pPr>
              <w:snapToGrid w:val="0"/>
              <w:spacing w:after="0" w:line="240" w:lineRule="auto"/>
              <w:jc w:val="center"/>
              <w:rPr>
                <w:rFonts w:ascii="Times New Roman" w:hAnsi="Times New Roman" w:cs="Times New Roman"/>
              </w:rPr>
            </w:pPr>
            <w:r w:rsidRPr="00ED4092">
              <w:rPr>
                <w:rFonts w:ascii="Times New Roman" w:hAnsi="Times New Roman" w:cs="Times New Roman"/>
              </w:rPr>
              <w:t>Расчетный срок</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B138B9" w:rsidRDefault="006019DF" w:rsidP="003F18EC">
            <w:pPr>
              <w:snapToGrid w:val="0"/>
              <w:spacing w:after="0" w:line="240" w:lineRule="auto"/>
              <w:jc w:val="center"/>
              <w:rPr>
                <w:rFonts w:ascii="Times New Roman" w:hAnsi="Times New Roman" w:cs="Times New Roman"/>
                <w:bCs/>
                <w:sz w:val="24"/>
                <w:szCs w:val="24"/>
              </w:rPr>
            </w:pPr>
            <w:r w:rsidRPr="00B138B9">
              <w:rPr>
                <w:rFonts w:ascii="Times New Roman" w:hAnsi="Times New Roman" w:cs="Times New Roman"/>
                <w:bCs/>
                <w:sz w:val="24"/>
                <w:szCs w:val="24"/>
              </w:rPr>
              <w:t>1</w:t>
            </w:r>
          </w:p>
        </w:tc>
        <w:tc>
          <w:tcPr>
            <w:tcW w:w="4885" w:type="dxa"/>
            <w:tcBorders>
              <w:top w:val="nil"/>
              <w:left w:val="single" w:sz="4" w:space="0" w:color="000000"/>
              <w:bottom w:val="single" w:sz="4" w:space="0" w:color="000000"/>
              <w:right w:val="nil"/>
            </w:tcBorders>
            <w:vAlign w:val="center"/>
            <w:hideMark/>
          </w:tcPr>
          <w:p w:rsidR="006019DF" w:rsidRPr="00B138B9" w:rsidRDefault="006019DF" w:rsidP="00701EA2">
            <w:pPr>
              <w:snapToGrid w:val="0"/>
              <w:spacing w:after="0" w:line="240" w:lineRule="auto"/>
              <w:rPr>
                <w:rFonts w:ascii="Times New Roman" w:hAnsi="Times New Roman" w:cs="Times New Roman"/>
                <w:bCs/>
                <w:sz w:val="24"/>
                <w:szCs w:val="24"/>
              </w:rPr>
            </w:pPr>
            <w:r w:rsidRPr="00B138B9">
              <w:rPr>
                <w:rFonts w:ascii="Times New Roman" w:hAnsi="Times New Roman" w:cs="Times New Roman"/>
                <w:bCs/>
                <w:sz w:val="24"/>
                <w:szCs w:val="24"/>
              </w:rPr>
              <w:t xml:space="preserve">Общая площадь земель поселения </w:t>
            </w:r>
          </w:p>
        </w:tc>
        <w:tc>
          <w:tcPr>
            <w:tcW w:w="1276" w:type="dxa"/>
            <w:tcBorders>
              <w:top w:val="nil"/>
              <w:left w:val="single" w:sz="4" w:space="0" w:color="000000"/>
              <w:bottom w:val="single" w:sz="4" w:space="0" w:color="000000"/>
              <w:right w:val="nil"/>
            </w:tcBorders>
            <w:vAlign w:val="center"/>
          </w:tcPr>
          <w:p w:rsidR="006019DF" w:rsidRPr="00B138B9" w:rsidRDefault="006019DF" w:rsidP="003F18EC">
            <w:pPr>
              <w:snapToGrid w:val="0"/>
              <w:spacing w:after="0" w:line="240" w:lineRule="auto"/>
              <w:jc w:val="center"/>
              <w:rPr>
                <w:rFonts w:ascii="Times New Roman" w:hAnsi="Times New Roman" w:cs="Times New Roman"/>
                <w:bCs/>
                <w:sz w:val="24"/>
                <w:szCs w:val="24"/>
              </w:rPr>
            </w:pPr>
            <w:r w:rsidRPr="00B138B9">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6019DF" w:rsidRPr="00B138B9" w:rsidRDefault="00C952FC" w:rsidP="003F18EC">
            <w:pPr>
              <w:spacing w:after="0" w:line="240" w:lineRule="auto"/>
              <w:jc w:val="center"/>
              <w:rPr>
                <w:rFonts w:ascii="Times New Roman" w:hAnsi="Times New Roman" w:cs="Times New Roman"/>
                <w:bCs/>
                <w:sz w:val="24"/>
                <w:szCs w:val="24"/>
              </w:rPr>
            </w:pPr>
            <w:r w:rsidRPr="00B138B9">
              <w:rPr>
                <w:rFonts w:ascii="Times New Roman" w:hAnsi="Times New Roman" w:cs="Times New Roman"/>
                <w:bCs/>
                <w:sz w:val="24"/>
                <w:szCs w:val="24"/>
              </w:rPr>
              <w:t>36 724,3</w:t>
            </w:r>
          </w:p>
        </w:tc>
        <w:tc>
          <w:tcPr>
            <w:tcW w:w="1340" w:type="dxa"/>
            <w:tcBorders>
              <w:top w:val="nil"/>
              <w:left w:val="single" w:sz="4" w:space="0" w:color="000000"/>
              <w:bottom w:val="single" w:sz="4" w:space="0" w:color="000000"/>
              <w:right w:val="single" w:sz="4" w:space="0" w:color="000000"/>
            </w:tcBorders>
            <w:vAlign w:val="center"/>
          </w:tcPr>
          <w:p w:rsidR="006019DF" w:rsidRPr="00B138B9" w:rsidRDefault="00C952FC" w:rsidP="003F18EC">
            <w:pPr>
              <w:spacing w:after="0" w:line="240" w:lineRule="auto"/>
              <w:jc w:val="center"/>
              <w:rPr>
                <w:rFonts w:ascii="Times New Roman" w:hAnsi="Times New Roman" w:cs="Times New Roman"/>
                <w:bCs/>
                <w:sz w:val="24"/>
                <w:szCs w:val="24"/>
              </w:rPr>
            </w:pPr>
            <w:r w:rsidRPr="00B138B9">
              <w:rPr>
                <w:rFonts w:ascii="Times New Roman" w:hAnsi="Times New Roman" w:cs="Times New Roman"/>
                <w:bCs/>
                <w:sz w:val="24"/>
                <w:szCs w:val="24"/>
              </w:rPr>
              <w:t>36 724,3</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B138B9" w:rsidRDefault="006019DF" w:rsidP="003F18EC">
            <w:pPr>
              <w:snapToGrid w:val="0"/>
              <w:spacing w:after="0" w:line="240" w:lineRule="auto"/>
              <w:jc w:val="center"/>
              <w:rPr>
                <w:rFonts w:ascii="Times New Roman" w:hAnsi="Times New Roman" w:cs="Times New Roman"/>
                <w:bCs/>
                <w:sz w:val="24"/>
                <w:szCs w:val="24"/>
              </w:rPr>
            </w:pPr>
            <w:r w:rsidRPr="00B138B9">
              <w:rPr>
                <w:rFonts w:ascii="Times New Roman" w:hAnsi="Times New Roman" w:cs="Times New Roman"/>
                <w:bCs/>
                <w:sz w:val="24"/>
                <w:szCs w:val="24"/>
              </w:rPr>
              <w:t>2</w:t>
            </w:r>
          </w:p>
        </w:tc>
        <w:tc>
          <w:tcPr>
            <w:tcW w:w="4885" w:type="dxa"/>
            <w:tcBorders>
              <w:top w:val="nil"/>
              <w:left w:val="single" w:sz="4" w:space="0" w:color="000000"/>
              <w:bottom w:val="single" w:sz="4" w:space="0" w:color="000000"/>
              <w:right w:val="nil"/>
            </w:tcBorders>
            <w:vAlign w:val="center"/>
            <w:hideMark/>
          </w:tcPr>
          <w:p w:rsidR="006019DF" w:rsidRPr="00B138B9" w:rsidRDefault="006019DF" w:rsidP="00701EA2">
            <w:pPr>
              <w:snapToGrid w:val="0"/>
              <w:spacing w:after="0" w:line="240" w:lineRule="auto"/>
              <w:rPr>
                <w:rFonts w:ascii="Times New Roman" w:hAnsi="Times New Roman" w:cs="Times New Roman"/>
                <w:bCs/>
                <w:sz w:val="24"/>
                <w:szCs w:val="24"/>
              </w:rPr>
            </w:pPr>
            <w:r w:rsidRPr="00B138B9">
              <w:rPr>
                <w:rFonts w:ascii="Times New Roman" w:hAnsi="Times New Roman" w:cs="Times New Roman"/>
                <w:bCs/>
                <w:sz w:val="24"/>
                <w:szCs w:val="24"/>
              </w:rPr>
              <w:t>Общая площадь земель в границах населенных пунктов</w:t>
            </w:r>
          </w:p>
        </w:tc>
        <w:tc>
          <w:tcPr>
            <w:tcW w:w="1276" w:type="dxa"/>
            <w:tcBorders>
              <w:top w:val="nil"/>
              <w:left w:val="single" w:sz="4" w:space="0" w:color="000000"/>
              <w:bottom w:val="single" w:sz="4" w:space="0" w:color="000000"/>
              <w:right w:val="nil"/>
            </w:tcBorders>
            <w:vAlign w:val="center"/>
          </w:tcPr>
          <w:p w:rsidR="006019DF" w:rsidRPr="00B138B9" w:rsidRDefault="006019DF" w:rsidP="003F18EC">
            <w:pPr>
              <w:snapToGrid w:val="0"/>
              <w:spacing w:after="0" w:line="240" w:lineRule="auto"/>
              <w:jc w:val="center"/>
              <w:rPr>
                <w:rFonts w:ascii="Times New Roman" w:hAnsi="Times New Roman" w:cs="Times New Roman"/>
                <w:bCs/>
                <w:color w:val="FF0000"/>
                <w:sz w:val="24"/>
                <w:szCs w:val="24"/>
              </w:rPr>
            </w:pPr>
          </w:p>
        </w:tc>
        <w:tc>
          <w:tcPr>
            <w:tcW w:w="1417" w:type="dxa"/>
            <w:tcBorders>
              <w:top w:val="nil"/>
              <w:left w:val="single" w:sz="4" w:space="0" w:color="000000"/>
              <w:bottom w:val="single" w:sz="4" w:space="0" w:color="000000"/>
              <w:right w:val="nil"/>
            </w:tcBorders>
            <w:vAlign w:val="center"/>
          </w:tcPr>
          <w:p w:rsidR="006019DF" w:rsidRPr="00B138B9" w:rsidRDefault="00C952FC" w:rsidP="003F18EC">
            <w:pPr>
              <w:snapToGrid w:val="0"/>
              <w:spacing w:after="0" w:line="240" w:lineRule="auto"/>
              <w:jc w:val="center"/>
              <w:rPr>
                <w:rFonts w:ascii="Times New Roman" w:hAnsi="Times New Roman" w:cs="Times New Roman"/>
                <w:bCs/>
                <w:color w:val="FF0000"/>
                <w:sz w:val="24"/>
                <w:szCs w:val="24"/>
              </w:rPr>
            </w:pPr>
            <w:r w:rsidRPr="00B138B9">
              <w:rPr>
                <w:rFonts w:ascii="Times New Roman" w:hAnsi="Times New Roman" w:cs="Times New Roman"/>
                <w:bCs/>
                <w:sz w:val="24"/>
                <w:szCs w:val="24"/>
              </w:rPr>
              <w:t>765,95</w:t>
            </w:r>
          </w:p>
        </w:tc>
        <w:tc>
          <w:tcPr>
            <w:tcW w:w="1340" w:type="dxa"/>
            <w:tcBorders>
              <w:top w:val="nil"/>
              <w:left w:val="single" w:sz="4" w:space="0" w:color="000000"/>
              <w:bottom w:val="single" w:sz="4" w:space="0" w:color="000000"/>
              <w:right w:val="single" w:sz="4" w:space="0" w:color="000000"/>
            </w:tcBorders>
            <w:vAlign w:val="center"/>
          </w:tcPr>
          <w:p w:rsidR="006019DF" w:rsidRPr="00B138B9" w:rsidRDefault="00C952FC" w:rsidP="003F18EC">
            <w:pPr>
              <w:snapToGrid w:val="0"/>
              <w:spacing w:after="0" w:line="240" w:lineRule="auto"/>
              <w:jc w:val="center"/>
              <w:rPr>
                <w:rFonts w:ascii="Times New Roman" w:hAnsi="Times New Roman" w:cs="Times New Roman"/>
                <w:bCs/>
                <w:color w:val="FF0000"/>
                <w:sz w:val="24"/>
                <w:szCs w:val="24"/>
              </w:rPr>
            </w:pPr>
            <w:r w:rsidRPr="00B138B9">
              <w:rPr>
                <w:rFonts w:ascii="Times New Roman" w:hAnsi="Times New Roman" w:cs="Times New Roman"/>
                <w:sz w:val="24"/>
                <w:szCs w:val="24"/>
              </w:rPr>
              <w:t>909,13</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lang w:val="en-US"/>
              </w:rPr>
              <w:t>2</w:t>
            </w:r>
            <w:r w:rsidRPr="0055187B">
              <w:rPr>
                <w:rFonts w:ascii="Times New Roman" w:hAnsi="Times New Roman" w:cs="Times New Roman"/>
                <w:bCs/>
                <w:sz w:val="24"/>
                <w:szCs w:val="24"/>
              </w:rPr>
              <w:t>.1</w:t>
            </w:r>
          </w:p>
        </w:tc>
        <w:tc>
          <w:tcPr>
            <w:tcW w:w="4885" w:type="dxa"/>
            <w:tcBorders>
              <w:top w:val="nil"/>
              <w:left w:val="single" w:sz="4" w:space="0" w:color="000000"/>
              <w:bottom w:val="single" w:sz="4" w:space="0" w:color="000000"/>
              <w:right w:val="nil"/>
            </w:tcBorders>
            <w:vAlign w:val="center"/>
          </w:tcPr>
          <w:p w:rsidR="006019DF" w:rsidRPr="0055187B" w:rsidRDefault="006019DF" w:rsidP="00C952FC">
            <w:pPr>
              <w:spacing w:after="0" w:line="240" w:lineRule="auto"/>
              <w:rPr>
                <w:rFonts w:ascii="Times New Roman" w:hAnsi="Times New Roman" w:cs="Times New Roman"/>
                <w:sz w:val="24"/>
                <w:szCs w:val="24"/>
              </w:rPr>
            </w:pPr>
            <w:r w:rsidRPr="0055187B">
              <w:rPr>
                <w:rFonts w:ascii="Times New Roman" w:hAnsi="Times New Roman" w:cs="Times New Roman"/>
                <w:sz w:val="24"/>
                <w:szCs w:val="24"/>
              </w:rPr>
              <w:t xml:space="preserve">с. </w:t>
            </w:r>
            <w:r w:rsidR="00C952FC">
              <w:rPr>
                <w:rFonts w:ascii="Times New Roman" w:hAnsi="Times New Roman" w:cs="Times New Roman"/>
                <w:sz w:val="24"/>
                <w:szCs w:val="24"/>
              </w:rPr>
              <w:t>Тесь</w:t>
            </w:r>
          </w:p>
        </w:tc>
        <w:tc>
          <w:tcPr>
            <w:tcW w:w="1276"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6019DF" w:rsidRPr="0055187B" w:rsidRDefault="00C952FC" w:rsidP="003F18EC">
            <w:pPr>
              <w:snapToGri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434,23</w:t>
            </w:r>
          </w:p>
        </w:tc>
        <w:tc>
          <w:tcPr>
            <w:tcW w:w="1340" w:type="dxa"/>
            <w:tcBorders>
              <w:top w:val="nil"/>
              <w:left w:val="single" w:sz="4" w:space="0" w:color="000000"/>
              <w:bottom w:val="single" w:sz="4" w:space="0" w:color="000000"/>
              <w:right w:val="single" w:sz="4" w:space="0" w:color="000000"/>
            </w:tcBorders>
            <w:vAlign w:val="center"/>
          </w:tcPr>
          <w:p w:rsidR="006019DF" w:rsidRPr="0055187B" w:rsidRDefault="00C952FC" w:rsidP="003F18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507</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2.2</w:t>
            </w:r>
          </w:p>
        </w:tc>
        <w:tc>
          <w:tcPr>
            <w:tcW w:w="4885" w:type="dxa"/>
            <w:tcBorders>
              <w:top w:val="nil"/>
              <w:left w:val="single" w:sz="4" w:space="0" w:color="000000"/>
              <w:bottom w:val="single" w:sz="4" w:space="0" w:color="000000"/>
              <w:right w:val="nil"/>
            </w:tcBorders>
            <w:vAlign w:val="center"/>
          </w:tcPr>
          <w:p w:rsidR="006019DF" w:rsidRPr="0055187B" w:rsidRDefault="006019DF" w:rsidP="00C952FC">
            <w:pPr>
              <w:spacing w:after="0" w:line="240" w:lineRule="auto"/>
              <w:rPr>
                <w:rFonts w:ascii="Times New Roman" w:hAnsi="Times New Roman" w:cs="Times New Roman"/>
                <w:sz w:val="24"/>
                <w:szCs w:val="24"/>
              </w:rPr>
            </w:pPr>
            <w:r w:rsidRPr="0055187B">
              <w:rPr>
                <w:rFonts w:ascii="Times New Roman" w:hAnsi="Times New Roman" w:cs="Times New Roman"/>
                <w:sz w:val="24"/>
                <w:szCs w:val="24"/>
              </w:rPr>
              <w:t xml:space="preserve">с. </w:t>
            </w:r>
            <w:r w:rsidR="00C952FC">
              <w:rPr>
                <w:rFonts w:ascii="Times New Roman" w:hAnsi="Times New Roman" w:cs="Times New Roman"/>
                <w:sz w:val="24"/>
                <w:szCs w:val="24"/>
              </w:rPr>
              <w:t>Большая Иня</w:t>
            </w:r>
          </w:p>
        </w:tc>
        <w:tc>
          <w:tcPr>
            <w:tcW w:w="1276"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color w:val="FF0000"/>
                <w:sz w:val="24"/>
                <w:szCs w:val="24"/>
              </w:rPr>
            </w:pPr>
            <w:r w:rsidRPr="0055187B">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6019DF" w:rsidRPr="0055187B" w:rsidRDefault="00C952FC" w:rsidP="003F18EC">
            <w:pPr>
              <w:snapToGrid w:val="0"/>
              <w:spacing w:after="0" w:line="240" w:lineRule="auto"/>
              <w:jc w:val="center"/>
              <w:rPr>
                <w:rFonts w:ascii="Times New Roman" w:hAnsi="Times New Roman" w:cs="Times New Roman"/>
                <w:bCs/>
                <w:sz w:val="24"/>
                <w:szCs w:val="24"/>
                <w:highlight w:val="yellow"/>
              </w:rPr>
            </w:pPr>
            <w:r>
              <w:rPr>
                <w:rFonts w:ascii="Times New Roman" w:hAnsi="Times New Roman" w:cs="Times New Roman"/>
                <w:bCs/>
                <w:sz w:val="24"/>
                <w:szCs w:val="24"/>
              </w:rPr>
              <w:t>241,41</w:t>
            </w:r>
          </w:p>
        </w:tc>
        <w:tc>
          <w:tcPr>
            <w:tcW w:w="1340" w:type="dxa"/>
            <w:tcBorders>
              <w:top w:val="nil"/>
              <w:left w:val="single" w:sz="4" w:space="0" w:color="000000"/>
              <w:bottom w:val="single" w:sz="4" w:space="0" w:color="000000"/>
              <w:right w:val="single" w:sz="4" w:space="0" w:color="000000"/>
            </w:tcBorders>
            <w:vAlign w:val="center"/>
          </w:tcPr>
          <w:p w:rsidR="006019DF" w:rsidRPr="0055187B" w:rsidRDefault="00C952FC" w:rsidP="003F18EC">
            <w:pPr>
              <w:pStyle w:val="ae"/>
              <w:jc w:val="center"/>
              <w:rPr>
                <w:szCs w:val="24"/>
                <w:lang w:eastAsia="en-US"/>
              </w:rPr>
            </w:pPr>
            <w:r>
              <w:rPr>
                <w:szCs w:val="24"/>
                <w:lang w:eastAsia="en-US"/>
              </w:rPr>
              <w:t>274,11</w:t>
            </w:r>
          </w:p>
        </w:tc>
      </w:tr>
      <w:tr w:rsidR="00C952FC" w:rsidRPr="00ED4092" w:rsidTr="003F18EC">
        <w:trPr>
          <w:trHeight w:val="510"/>
        </w:trPr>
        <w:tc>
          <w:tcPr>
            <w:tcW w:w="610" w:type="dxa"/>
            <w:tcBorders>
              <w:top w:val="nil"/>
              <w:left w:val="single" w:sz="4" w:space="0" w:color="000000"/>
              <w:bottom w:val="single" w:sz="4" w:space="0" w:color="000000"/>
              <w:right w:val="nil"/>
            </w:tcBorders>
            <w:vAlign w:val="center"/>
            <w:hideMark/>
          </w:tcPr>
          <w:p w:rsidR="00C952FC" w:rsidRPr="0055187B"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4885" w:type="dxa"/>
            <w:tcBorders>
              <w:top w:val="nil"/>
              <w:left w:val="single" w:sz="4" w:space="0" w:color="000000"/>
              <w:bottom w:val="single" w:sz="4" w:space="0" w:color="000000"/>
              <w:right w:val="nil"/>
            </w:tcBorders>
            <w:vAlign w:val="center"/>
          </w:tcPr>
          <w:p w:rsidR="00C952FC" w:rsidRPr="0055187B" w:rsidRDefault="00C952FC" w:rsidP="00C952FC">
            <w:pPr>
              <w:spacing w:after="0" w:line="240" w:lineRule="auto"/>
              <w:rPr>
                <w:rFonts w:ascii="Times New Roman" w:hAnsi="Times New Roman" w:cs="Times New Roman"/>
                <w:sz w:val="24"/>
                <w:szCs w:val="24"/>
              </w:rPr>
            </w:pPr>
            <w:r>
              <w:rPr>
                <w:rFonts w:ascii="Times New Roman" w:hAnsi="Times New Roman" w:cs="Times New Roman"/>
                <w:sz w:val="24"/>
                <w:szCs w:val="24"/>
              </w:rPr>
              <w:t>д. Малая Иня</w:t>
            </w:r>
          </w:p>
        </w:tc>
        <w:tc>
          <w:tcPr>
            <w:tcW w:w="1276" w:type="dxa"/>
            <w:tcBorders>
              <w:top w:val="nil"/>
              <w:left w:val="single" w:sz="4" w:space="0" w:color="000000"/>
              <w:bottom w:val="single" w:sz="4" w:space="0" w:color="000000"/>
              <w:right w:val="nil"/>
            </w:tcBorders>
            <w:vAlign w:val="center"/>
            <w:hideMark/>
          </w:tcPr>
          <w:p w:rsidR="00C952FC" w:rsidRPr="0055187B"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C952FC"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83,7</w:t>
            </w:r>
          </w:p>
        </w:tc>
        <w:tc>
          <w:tcPr>
            <w:tcW w:w="1340" w:type="dxa"/>
            <w:tcBorders>
              <w:top w:val="nil"/>
              <w:left w:val="single" w:sz="4" w:space="0" w:color="000000"/>
              <w:bottom w:val="single" w:sz="4" w:space="0" w:color="000000"/>
              <w:right w:val="single" w:sz="4" w:space="0" w:color="000000"/>
            </w:tcBorders>
            <w:vAlign w:val="center"/>
          </w:tcPr>
          <w:p w:rsidR="00C952FC" w:rsidRDefault="00C952FC" w:rsidP="003F18EC">
            <w:pPr>
              <w:pStyle w:val="ae"/>
              <w:jc w:val="center"/>
              <w:rPr>
                <w:szCs w:val="24"/>
                <w:lang w:eastAsia="en-US"/>
              </w:rPr>
            </w:pPr>
            <w:r>
              <w:rPr>
                <w:szCs w:val="24"/>
                <w:lang w:eastAsia="en-US"/>
              </w:rPr>
              <w:t>120,8</w:t>
            </w:r>
          </w:p>
        </w:tc>
      </w:tr>
      <w:tr w:rsidR="00C952FC" w:rsidRPr="00ED4092" w:rsidTr="003F18EC">
        <w:trPr>
          <w:trHeight w:val="510"/>
        </w:trPr>
        <w:tc>
          <w:tcPr>
            <w:tcW w:w="610" w:type="dxa"/>
            <w:tcBorders>
              <w:top w:val="nil"/>
              <w:left w:val="single" w:sz="4" w:space="0" w:color="000000"/>
              <w:bottom w:val="single" w:sz="4" w:space="0" w:color="000000"/>
              <w:right w:val="nil"/>
            </w:tcBorders>
            <w:vAlign w:val="center"/>
            <w:hideMark/>
          </w:tcPr>
          <w:p w:rsidR="00C952FC" w:rsidRPr="0055187B"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w:t>
            </w:r>
          </w:p>
        </w:tc>
        <w:tc>
          <w:tcPr>
            <w:tcW w:w="4885" w:type="dxa"/>
            <w:tcBorders>
              <w:top w:val="nil"/>
              <w:left w:val="single" w:sz="4" w:space="0" w:color="000000"/>
              <w:bottom w:val="single" w:sz="4" w:space="0" w:color="000000"/>
              <w:right w:val="nil"/>
            </w:tcBorders>
            <w:vAlign w:val="center"/>
          </w:tcPr>
          <w:p w:rsidR="00C952FC" w:rsidRPr="0055187B" w:rsidRDefault="00C952FC" w:rsidP="00C952FC">
            <w:pPr>
              <w:spacing w:after="0" w:line="240" w:lineRule="auto"/>
              <w:rPr>
                <w:rFonts w:ascii="Times New Roman" w:hAnsi="Times New Roman" w:cs="Times New Roman"/>
                <w:sz w:val="24"/>
                <w:szCs w:val="24"/>
              </w:rPr>
            </w:pPr>
            <w:r>
              <w:rPr>
                <w:rFonts w:ascii="Times New Roman" w:hAnsi="Times New Roman" w:cs="Times New Roman"/>
                <w:sz w:val="24"/>
                <w:szCs w:val="24"/>
              </w:rPr>
              <w:t>д. Малый Кызыкуль</w:t>
            </w:r>
          </w:p>
        </w:tc>
        <w:tc>
          <w:tcPr>
            <w:tcW w:w="1276" w:type="dxa"/>
            <w:tcBorders>
              <w:top w:val="nil"/>
              <w:left w:val="single" w:sz="4" w:space="0" w:color="000000"/>
              <w:bottom w:val="single" w:sz="4" w:space="0" w:color="000000"/>
              <w:right w:val="nil"/>
            </w:tcBorders>
            <w:vAlign w:val="center"/>
            <w:hideMark/>
          </w:tcPr>
          <w:p w:rsidR="00C952FC" w:rsidRPr="0055187B"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C952FC"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1340" w:type="dxa"/>
            <w:tcBorders>
              <w:top w:val="nil"/>
              <w:left w:val="single" w:sz="4" w:space="0" w:color="000000"/>
              <w:bottom w:val="single" w:sz="4" w:space="0" w:color="000000"/>
              <w:right w:val="single" w:sz="4" w:space="0" w:color="000000"/>
            </w:tcBorders>
            <w:vAlign w:val="center"/>
          </w:tcPr>
          <w:p w:rsidR="00C952FC" w:rsidRDefault="00C952FC" w:rsidP="003F18EC">
            <w:pPr>
              <w:pStyle w:val="ae"/>
              <w:jc w:val="center"/>
              <w:rPr>
                <w:szCs w:val="24"/>
                <w:lang w:eastAsia="en-US"/>
              </w:rPr>
            </w:pPr>
            <w:r>
              <w:rPr>
                <w:szCs w:val="24"/>
                <w:lang w:eastAsia="en-US"/>
              </w:rPr>
              <w:t>2,71</w:t>
            </w:r>
          </w:p>
        </w:tc>
      </w:tr>
      <w:tr w:rsidR="00C952FC" w:rsidRPr="00ED4092" w:rsidTr="003F18EC">
        <w:trPr>
          <w:trHeight w:val="510"/>
        </w:trPr>
        <w:tc>
          <w:tcPr>
            <w:tcW w:w="610" w:type="dxa"/>
            <w:tcBorders>
              <w:top w:val="nil"/>
              <w:left w:val="single" w:sz="4" w:space="0" w:color="000000"/>
              <w:bottom w:val="single" w:sz="4" w:space="0" w:color="000000"/>
              <w:right w:val="nil"/>
            </w:tcBorders>
            <w:vAlign w:val="center"/>
            <w:hideMark/>
          </w:tcPr>
          <w:p w:rsidR="00C952FC" w:rsidRPr="0055187B"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4885" w:type="dxa"/>
            <w:tcBorders>
              <w:top w:val="nil"/>
              <w:left w:val="single" w:sz="4" w:space="0" w:color="000000"/>
              <w:bottom w:val="single" w:sz="4" w:space="0" w:color="000000"/>
              <w:right w:val="nil"/>
            </w:tcBorders>
            <w:vAlign w:val="center"/>
          </w:tcPr>
          <w:p w:rsidR="00C952FC" w:rsidRPr="0055187B" w:rsidRDefault="00C952FC" w:rsidP="00C952FC">
            <w:pPr>
              <w:spacing w:after="0" w:line="240" w:lineRule="auto"/>
              <w:rPr>
                <w:rFonts w:ascii="Times New Roman" w:hAnsi="Times New Roman" w:cs="Times New Roman"/>
                <w:sz w:val="24"/>
                <w:szCs w:val="24"/>
              </w:rPr>
            </w:pPr>
            <w:r>
              <w:rPr>
                <w:rFonts w:ascii="Times New Roman" w:hAnsi="Times New Roman" w:cs="Times New Roman"/>
                <w:sz w:val="24"/>
                <w:szCs w:val="24"/>
              </w:rPr>
              <w:t>п. Кызыкульский</w:t>
            </w:r>
          </w:p>
        </w:tc>
        <w:tc>
          <w:tcPr>
            <w:tcW w:w="1276" w:type="dxa"/>
            <w:tcBorders>
              <w:top w:val="nil"/>
              <w:left w:val="single" w:sz="4" w:space="0" w:color="000000"/>
              <w:bottom w:val="single" w:sz="4" w:space="0" w:color="000000"/>
              <w:right w:val="nil"/>
            </w:tcBorders>
            <w:vAlign w:val="center"/>
            <w:hideMark/>
          </w:tcPr>
          <w:p w:rsidR="00C952FC" w:rsidRPr="0055187B"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C952FC"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4,51</w:t>
            </w:r>
          </w:p>
        </w:tc>
        <w:tc>
          <w:tcPr>
            <w:tcW w:w="1340" w:type="dxa"/>
            <w:tcBorders>
              <w:top w:val="nil"/>
              <w:left w:val="single" w:sz="4" w:space="0" w:color="000000"/>
              <w:bottom w:val="single" w:sz="4" w:space="0" w:color="000000"/>
              <w:right w:val="single" w:sz="4" w:space="0" w:color="000000"/>
            </w:tcBorders>
            <w:vAlign w:val="center"/>
          </w:tcPr>
          <w:p w:rsidR="00C952FC" w:rsidRDefault="00C952FC" w:rsidP="003F18EC">
            <w:pPr>
              <w:pStyle w:val="ae"/>
              <w:jc w:val="center"/>
              <w:rPr>
                <w:szCs w:val="24"/>
                <w:lang w:eastAsia="en-US"/>
              </w:rPr>
            </w:pPr>
            <w:r>
              <w:rPr>
                <w:szCs w:val="24"/>
                <w:lang w:eastAsia="en-US"/>
              </w:rPr>
              <w:t>4,51</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3</w:t>
            </w:r>
          </w:p>
        </w:tc>
        <w:tc>
          <w:tcPr>
            <w:tcW w:w="4885" w:type="dxa"/>
            <w:tcBorders>
              <w:top w:val="nil"/>
              <w:left w:val="single" w:sz="4" w:space="0" w:color="000000"/>
              <w:bottom w:val="single" w:sz="4" w:space="0" w:color="000000"/>
              <w:right w:val="nil"/>
            </w:tcBorders>
            <w:vAlign w:val="center"/>
            <w:hideMark/>
          </w:tcPr>
          <w:p w:rsidR="006019DF" w:rsidRPr="0055187B" w:rsidRDefault="006019DF" w:rsidP="00701EA2">
            <w:pPr>
              <w:snapToGrid w:val="0"/>
              <w:spacing w:after="0" w:line="240" w:lineRule="auto"/>
              <w:rPr>
                <w:rFonts w:ascii="Times New Roman" w:hAnsi="Times New Roman" w:cs="Times New Roman"/>
                <w:bCs/>
                <w:sz w:val="24"/>
                <w:szCs w:val="24"/>
              </w:rPr>
            </w:pPr>
            <w:r w:rsidRPr="0055187B">
              <w:rPr>
                <w:rFonts w:ascii="Times New Roman" w:hAnsi="Times New Roman" w:cs="Times New Roman"/>
                <w:bCs/>
                <w:sz w:val="24"/>
                <w:szCs w:val="24"/>
              </w:rPr>
              <w:t>Жилая зона</w:t>
            </w:r>
          </w:p>
        </w:tc>
        <w:tc>
          <w:tcPr>
            <w:tcW w:w="1276"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6019DF" w:rsidRPr="0055187B"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456,19</w:t>
            </w:r>
          </w:p>
        </w:tc>
        <w:tc>
          <w:tcPr>
            <w:tcW w:w="1340" w:type="dxa"/>
            <w:tcBorders>
              <w:top w:val="nil"/>
              <w:left w:val="single" w:sz="4" w:space="0" w:color="000000"/>
              <w:bottom w:val="single" w:sz="4" w:space="0" w:color="000000"/>
              <w:right w:val="single" w:sz="4" w:space="0" w:color="000000"/>
            </w:tcBorders>
            <w:vAlign w:val="center"/>
          </w:tcPr>
          <w:p w:rsidR="006019DF" w:rsidRPr="0055187B"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505,75</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lang w:val="en-US"/>
              </w:rPr>
            </w:pPr>
            <w:r w:rsidRPr="0055187B">
              <w:rPr>
                <w:rFonts w:ascii="Times New Roman" w:hAnsi="Times New Roman" w:cs="Times New Roman"/>
                <w:bCs/>
                <w:sz w:val="24"/>
                <w:szCs w:val="24"/>
                <w:lang w:val="en-US"/>
              </w:rPr>
              <w:t>4</w:t>
            </w:r>
          </w:p>
        </w:tc>
        <w:tc>
          <w:tcPr>
            <w:tcW w:w="4885" w:type="dxa"/>
            <w:tcBorders>
              <w:top w:val="nil"/>
              <w:left w:val="single" w:sz="4" w:space="0" w:color="000000"/>
              <w:bottom w:val="single" w:sz="4" w:space="0" w:color="000000"/>
              <w:right w:val="nil"/>
            </w:tcBorders>
            <w:vAlign w:val="center"/>
            <w:hideMark/>
          </w:tcPr>
          <w:p w:rsidR="006019DF" w:rsidRPr="0055187B" w:rsidRDefault="006019DF" w:rsidP="00701EA2">
            <w:pPr>
              <w:snapToGrid w:val="0"/>
              <w:spacing w:after="0" w:line="240" w:lineRule="auto"/>
              <w:rPr>
                <w:rFonts w:ascii="Times New Roman" w:hAnsi="Times New Roman" w:cs="Times New Roman"/>
                <w:bCs/>
                <w:sz w:val="24"/>
                <w:szCs w:val="24"/>
              </w:rPr>
            </w:pPr>
            <w:r w:rsidRPr="0055187B">
              <w:rPr>
                <w:rFonts w:ascii="Times New Roman" w:hAnsi="Times New Roman" w:cs="Times New Roman"/>
                <w:bCs/>
                <w:sz w:val="24"/>
                <w:szCs w:val="24"/>
              </w:rPr>
              <w:t>Общественно-деловая зона</w:t>
            </w:r>
          </w:p>
        </w:tc>
        <w:tc>
          <w:tcPr>
            <w:tcW w:w="1276"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6019DF" w:rsidRPr="0055187B"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22,27</w:t>
            </w:r>
          </w:p>
        </w:tc>
        <w:tc>
          <w:tcPr>
            <w:tcW w:w="1340" w:type="dxa"/>
            <w:tcBorders>
              <w:top w:val="nil"/>
              <w:left w:val="single" w:sz="4" w:space="0" w:color="000000"/>
              <w:bottom w:val="single" w:sz="4" w:space="0" w:color="000000"/>
              <w:right w:val="single" w:sz="4" w:space="0" w:color="000000"/>
            </w:tcBorders>
            <w:vAlign w:val="center"/>
          </w:tcPr>
          <w:p w:rsidR="006019DF" w:rsidRPr="0055187B" w:rsidRDefault="00C952FC"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24,56</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lang w:val="en-US"/>
              </w:rPr>
            </w:pPr>
            <w:r w:rsidRPr="0055187B">
              <w:rPr>
                <w:rFonts w:ascii="Times New Roman" w:hAnsi="Times New Roman" w:cs="Times New Roman"/>
                <w:bCs/>
                <w:sz w:val="24"/>
                <w:szCs w:val="24"/>
                <w:lang w:val="en-US"/>
              </w:rPr>
              <w:t>5</w:t>
            </w:r>
          </w:p>
        </w:tc>
        <w:tc>
          <w:tcPr>
            <w:tcW w:w="4885" w:type="dxa"/>
            <w:tcBorders>
              <w:top w:val="nil"/>
              <w:left w:val="single" w:sz="4" w:space="0" w:color="000000"/>
              <w:bottom w:val="single" w:sz="4" w:space="0" w:color="000000"/>
              <w:right w:val="nil"/>
            </w:tcBorders>
            <w:vAlign w:val="center"/>
            <w:hideMark/>
          </w:tcPr>
          <w:p w:rsidR="006019DF" w:rsidRPr="0055187B" w:rsidRDefault="006019DF" w:rsidP="00701EA2">
            <w:pPr>
              <w:snapToGrid w:val="0"/>
              <w:spacing w:after="0" w:line="240" w:lineRule="auto"/>
              <w:rPr>
                <w:rFonts w:ascii="Times New Roman" w:hAnsi="Times New Roman" w:cs="Times New Roman"/>
                <w:bCs/>
                <w:sz w:val="24"/>
                <w:szCs w:val="24"/>
              </w:rPr>
            </w:pPr>
            <w:r w:rsidRPr="0055187B">
              <w:rPr>
                <w:rFonts w:ascii="Times New Roman" w:hAnsi="Times New Roman" w:cs="Times New Roman"/>
                <w:bCs/>
                <w:sz w:val="24"/>
                <w:szCs w:val="24"/>
              </w:rPr>
              <w:t>Зона производственного использования</w:t>
            </w:r>
          </w:p>
        </w:tc>
        <w:tc>
          <w:tcPr>
            <w:tcW w:w="1276" w:type="dxa"/>
            <w:tcBorders>
              <w:top w:val="nil"/>
              <w:left w:val="single" w:sz="4" w:space="0" w:color="000000"/>
              <w:bottom w:val="single" w:sz="4" w:space="0" w:color="000000"/>
              <w:right w:val="nil"/>
            </w:tcBorders>
            <w:vAlign w:val="center"/>
            <w:hideMark/>
          </w:tcPr>
          <w:p w:rsidR="006019DF" w:rsidRPr="0055187B" w:rsidRDefault="006019DF" w:rsidP="003F18EC">
            <w:pPr>
              <w:spacing w:after="0" w:line="240" w:lineRule="auto"/>
              <w:jc w:val="center"/>
              <w:rPr>
                <w:rFonts w:ascii="Times New Roman" w:hAnsi="Times New Roman" w:cs="Times New Roman"/>
                <w:sz w:val="24"/>
                <w:szCs w:val="24"/>
              </w:rPr>
            </w:pPr>
            <w:r w:rsidRPr="0055187B">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49,06</w:t>
            </w:r>
          </w:p>
        </w:tc>
        <w:tc>
          <w:tcPr>
            <w:tcW w:w="1340" w:type="dxa"/>
            <w:tcBorders>
              <w:top w:val="nil"/>
              <w:left w:val="single" w:sz="4" w:space="0" w:color="000000"/>
              <w:bottom w:val="single" w:sz="4" w:space="0" w:color="000000"/>
              <w:right w:val="single" w:sz="4" w:space="0" w:color="000000"/>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28,82</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lang w:val="en-US"/>
              </w:rPr>
            </w:pPr>
            <w:r w:rsidRPr="0055187B">
              <w:rPr>
                <w:rFonts w:ascii="Times New Roman" w:hAnsi="Times New Roman" w:cs="Times New Roman"/>
                <w:bCs/>
                <w:sz w:val="24"/>
                <w:szCs w:val="24"/>
                <w:lang w:val="en-US"/>
              </w:rPr>
              <w:t>6</w:t>
            </w:r>
          </w:p>
        </w:tc>
        <w:tc>
          <w:tcPr>
            <w:tcW w:w="4885" w:type="dxa"/>
            <w:tcBorders>
              <w:top w:val="nil"/>
              <w:left w:val="single" w:sz="4" w:space="0" w:color="000000"/>
              <w:bottom w:val="single" w:sz="4" w:space="0" w:color="000000"/>
              <w:right w:val="nil"/>
            </w:tcBorders>
            <w:vAlign w:val="center"/>
            <w:hideMark/>
          </w:tcPr>
          <w:p w:rsidR="006019DF" w:rsidRPr="0055187B" w:rsidRDefault="006019DF" w:rsidP="00701EA2">
            <w:pPr>
              <w:snapToGrid w:val="0"/>
              <w:spacing w:after="0" w:line="240" w:lineRule="auto"/>
              <w:rPr>
                <w:rFonts w:ascii="Times New Roman" w:hAnsi="Times New Roman" w:cs="Times New Roman"/>
                <w:bCs/>
                <w:sz w:val="24"/>
                <w:szCs w:val="24"/>
              </w:rPr>
            </w:pPr>
            <w:r w:rsidRPr="0055187B">
              <w:rPr>
                <w:rFonts w:ascii="Times New Roman" w:hAnsi="Times New Roman" w:cs="Times New Roman"/>
                <w:bCs/>
                <w:sz w:val="24"/>
                <w:szCs w:val="24"/>
              </w:rPr>
              <w:t>Зона инженерной и транспортной инфраструктуры</w:t>
            </w:r>
          </w:p>
        </w:tc>
        <w:tc>
          <w:tcPr>
            <w:tcW w:w="1276" w:type="dxa"/>
            <w:tcBorders>
              <w:top w:val="nil"/>
              <w:left w:val="single" w:sz="4" w:space="0" w:color="000000"/>
              <w:bottom w:val="single" w:sz="4" w:space="0" w:color="000000"/>
              <w:right w:val="nil"/>
            </w:tcBorders>
            <w:vAlign w:val="center"/>
            <w:hideMark/>
          </w:tcPr>
          <w:p w:rsidR="006019DF" w:rsidRPr="0055187B" w:rsidRDefault="006019DF" w:rsidP="003F18EC">
            <w:pPr>
              <w:spacing w:after="0" w:line="240" w:lineRule="auto"/>
              <w:jc w:val="center"/>
              <w:rPr>
                <w:rFonts w:ascii="Times New Roman" w:hAnsi="Times New Roman" w:cs="Times New Roman"/>
                <w:sz w:val="24"/>
                <w:szCs w:val="24"/>
              </w:rPr>
            </w:pPr>
            <w:r w:rsidRPr="0055187B">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265,4</w:t>
            </w:r>
          </w:p>
        </w:tc>
        <w:tc>
          <w:tcPr>
            <w:tcW w:w="1340" w:type="dxa"/>
            <w:tcBorders>
              <w:top w:val="nil"/>
              <w:left w:val="single" w:sz="4" w:space="0" w:color="000000"/>
              <w:bottom w:val="single" w:sz="4" w:space="0" w:color="000000"/>
              <w:right w:val="single" w:sz="4" w:space="0" w:color="000000"/>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268,58</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7</w:t>
            </w:r>
          </w:p>
        </w:tc>
        <w:tc>
          <w:tcPr>
            <w:tcW w:w="4885" w:type="dxa"/>
            <w:tcBorders>
              <w:top w:val="nil"/>
              <w:left w:val="single" w:sz="4" w:space="0" w:color="000000"/>
              <w:bottom w:val="single" w:sz="4" w:space="0" w:color="000000"/>
              <w:right w:val="nil"/>
            </w:tcBorders>
            <w:vAlign w:val="center"/>
            <w:hideMark/>
          </w:tcPr>
          <w:p w:rsidR="006019DF" w:rsidRPr="0055187B" w:rsidRDefault="006019DF" w:rsidP="00701EA2">
            <w:pPr>
              <w:snapToGrid w:val="0"/>
              <w:spacing w:after="0" w:line="240" w:lineRule="auto"/>
              <w:rPr>
                <w:rFonts w:ascii="Times New Roman" w:hAnsi="Times New Roman" w:cs="Times New Roman"/>
                <w:bCs/>
                <w:sz w:val="24"/>
                <w:szCs w:val="24"/>
              </w:rPr>
            </w:pPr>
            <w:r w:rsidRPr="0055187B">
              <w:rPr>
                <w:rFonts w:ascii="Times New Roman" w:hAnsi="Times New Roman" w:cs="Times New Roman"/>
                <w:bCs/>
                <w:sz w:val="24"/>
                <w:szCs w:val="24"/>
              </w:rPr>
              <w:t>Зона сельскохозяйственного использования</w:t>
            </w:r>
          </w:p>
        </w:tc>
        <w:tc>
          <w:tcPr>
            <w:tcW w:w="1276" w:type="dxa"/>
            <w:tcBorders>
              <w:top w:val="nil"/>
              <w:left w:val="single" w:sz="4" w:space="0" w:color="000000"/>
              <w:bottom w:val="single" w:sz="4" w:space="0" w:color="000000"/>
              <w:right w:val="nil"/>
            </w:tcBorders>
            <w:vAlign w:val="center"/>
            <w:hideMark/>
          </w:tcPr>
          <w:p w:rsidR="006019DF" w:rsidRPr="0055187B" w:rsidRDefault="006019DF" w:rsidP="003F18EC">
            <w:pPr>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22788,21</w:t>
            </w:r>
          </w:p>
        </w:tc>
        <w:tc>
          <w:tcPr>
            <w:tcW w:w="1340" w:type="dxa"/>
            <w:tcBorders>
              <w:top w:val="nil"/>
              <w:left w:val="single" w:sz="4" w:space="0" w:color="000000"/>
              <w:bottom w:val="single" w:sz="4" w:space="0" w:color="000000"/>
              <w:right w:val="single" w:sz="4" w:space="0" w:color="000000"/>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22599,75</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8</w:t>
            </w:r>
          </w:p>
        </w:tc>
        <w:tc>
          <w:tcPr>
            <w:tcW w:w="4885" w:type="dxa"/>
            <w:tcBorders>
              <w:top w:val="nil"/>
              <w:left w:val="single" w:sz="4" w:space="0" w:color="000000"/>
              <w:bottom w:val="single" w:sz="4" w:space="0" w:color="000000"/>
              <w:right w:val="nil"/>
            </w:tcBorders>
            <w:vAlign w:val="center"/>
            <w:hideMark/>
          </w:tcPr>
          <w:p w:rsidR="006019DF" w:rsidRPr="0055187B" w:rsidRDefault="006019DF" w:rsidP="00701EA2">
            <w:pPr>
              <w:snapToGrid w:val="0"/>
              <w:spacing w:after="0" w:line="240" w:lineRule="auto"/>
              <w:rPr>
                <w:rFonts w:ascii="Times New Roman" w:hAnsi="Times New Roman" w:cs="Times New Roman"/>
                <w:bCs/>
                <w:sz w:val="24"/>
                <w:szCs w:val="24"/>
              </w:rPr>
            </w:pPr>
            <w:r w:rsidRPr="0055187B">
              <w:rPr>
                <w:rFonts w:ascii="Times New Roman" w:hAnsi="Times New Roman" w:cs="Times New Roman"/>
                <w:sz w:val="24"/>
                <w:szCs w:val="24"/>
              </w:rPr>
              <w:t>Зона рекреационного назначения</w:t>
            </w:r>
          </w:p>
        </w:tc>
        <w:tc>
          <w:tcPr>
            <w:tcW w:w="1276" w:type="dxa"/>
            <w:tcBorders>
              <w:top w:val="nil"/>
              <w:left w:val="single" w:sz="4" w:space="0" w:color="000000"/>
              <w:bottom w:val="single" w:sz="4" w:space="0" w:color="000000"/>
              <w:right w:val="nil"/>
            </w:tcBorders>
            <w:vAlign w:val="center"/>
            <w:hideMark/>
          </w:tcPr>
          <w:p w:rsidR="006019DF" w:rsidRPr="0055187B" w:rsidRDefault="006019DF" w:rsidP="003F18EC">
            <w:pPr>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11570,14</w:t>
            </w:r>
          </w:p>
        </w:tc>
        <w:tc>
          <w:tcPr>
            <w:tcW w:w="1340" w:type="dxa"/>
            <w:tcBorders>
              <w:top w:val="nil"/>
              <w:left w:val="single" w:sz="4" w:space="0" w:color="000000"/>
              <w:bottom w:val="single" w:sz="4" w:space="0" w:color="000000"/>
              <w:right w:val="single" w:sz="4" w:space="0" w:color="000000"/>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11719,71</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9</w:t>
            </w:r>
          </w:p>
        </w:tc>
        <w:tc>
          <w:tcPr>
            <w:tcW w:w="4885" w:type="dxa"/>
            <w:tcBorders>
              <w:top w:val="nil"/>
              <w:left w:val="single" w:sz="4" w:space="0" w:color="000000"/>
              <w:bottom w:val="single" w:sz="4" w:space="0" w:color="000000"/>
              <w:right w:val="nil"/>
            </w:tcBorders>
            <w:vAlign w:val="center"/>
            <w:hideMark/>
          </w:tcPr>
          <w:p w:rsidR="006019DF" w:rsidRPr="0055187B" w:rsidRDefault="006019DF" w:rsidP="00701EA2">
            <w:pPr>
              <w:snapToGrid w:val="0"/>
              <w:spacing w:after="0" w:line="240" w:lineRule="auto"/>
              <w:rPr>
                <w:rFonts w:ascii="Times New Roman" w:hAnsi="Times New Roman" w:cs="Times New Roman"/>
                <w:bCs/>
                <w:sz w:val="24"/>
                <w:szCs w:val="24"/>
              </w:rPr>
            </w:pPr>
            <w:r w:rsidRPr="0055187B">
              <w:rPr>
                <w:rFonts w:ascii="Times New Roman" w:hAnsi="Times New Roman" w:cs="Times New Roman"/>
                <w:sz w:val="24"/>
                <w:szCs w:val="24"/>
              </w:rPr>
              <w:t>Зона специального назначения</w:t>
            </w:r>
          </w:p>
        </w:tc>
        <w:tc>
          <w:tcPr>
            <w:tcW w:w="1276" w:type="dxa"/>
            <w:tcBorders>
              <w:top w:val="nil"/>
              <w:left w:val="single" w:sz="4" w:space="0" w:color="000000"/>
              <w:bottom w:val="single" w:sz="4" w:space="0" w:color="000000"/>
              <w:right w:val="nil"/>
            </w:tcBorders>
            <w:vAlign w:val="center"/>
            <w:hideMark/>
          </w:tcPr>
          <w:p w:rsidR="006019DF" w:rsidRPr="0055187B" w:rsidRDefault="006019DF" w:rsidP="003F18EC">
            <w:pPr>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10,78</w:t>
            </w:r>
          </w:p>
        </w:tc>
        <w:tc>
          <w:tcPr>
            <w:tcW w:w="1340" w:type="dxa"/>
            <w:tcBorders>
              <w:top w:val="nil"/>
              <w:left w:val="single" w:sz="4" w:space="0" w:color="000000"/>
              <w:bottom w:val="single" w:sz="4" w:space="0" w:color="000000"/>
              <w:right w:val="single" w:sz="4" w:space="0" w:color="000000"/>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14,88</w:t>
            </w:r>
          </w:p>
        </w:tc>
      </w:tr>
      <w:tr w:rsidR="006019DF" w:rsidRPr="00ED4092" w:rsidTr="003F18EC">
        <w:trPr>
          <w:trHeight w:val="510"/>
        </w:trPr>
        <w:tc>
          <w:tcPr>
            <w:tcW w:w="610" w:type="dxa"/>
            <w:tcBorders>
              <w:top w:val="nil"/>
              <w:left w:val="single" w:sz="4" w:space="0" w:color="000000"/>
              <w:bottom w:val="single" w:sz="4" w:space="0" w:color="000000"/>
              <w:right w:val="nil"/>
            </w:tcBorders>
            <w:vAlign w:val="center"/>
            <w:hideMark/>
          </w:tcPr>
          <w:p w:rsidR="006019DF" w:rsidRPr="0055187B" w:rsidRDefault="006019DF" w:rsidP="003F18EC">
            <w:pPr>
              <w:snapToGrid w:val="0"/>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10</w:t>
            </w:r>
          </w:p>
        </w:tc>
        <w:tc>
          <w:tcPr>
            <w:tcW w:w="4885" w:type="dxa"/>
            <w:tcBorders>
              <w:top w:val="nil"/>
              <w:left w:val="single" w:sz="4" w:space="0" w:color="000000"/>
              <w:bottom w:val="single" w:sz="4" w:space="0" w:color="000000"/>
              <w:right w:val="nil"/>
            </w:tcBorders>
            <w:vAlign w:val="center"/>
            <w:hideMark/>
          </w:tcPr>
          <w:p w:rsidR="006019DF" w:rsidRPr="0055187B" w:rsidRDefault="006019DF" w:rsidP="00701EA2">
            <w:pPr>
              <w:snapToGrid w:val="0"/>
              <w:spacing w:after="0" w:line="240" w:lineRule="auto"/>
              <w:rPr>
                <w:rFonts w:ascii="Times New Roman" w:hAnsi="Times New Roman" w:cs="Times New Roman"/>
                <w:sz w:val="24"/>
                <w:szCs w:val="24"/>
              </w:rPr>
            </w:pPr>
            <w:r w:rsidRPr="0055187B">
              <w:rPr>
                <w:rFonts w:ascii="Times New Roman" w:hAnsi="Times New Roman" w:cs="Times New Roman"/>
                <w:sz w:val="24"/>
                <w:szCs w:val="24"/>
              </w:rPr>
              <w:t>Акватории</w:t>
            </w:r>
          </w:p>
        </w:tc>
        <w:tc>
          <w:tcPr>
            <w:tcW w:w="1276" w:type="dxa"/>
            <w:tcBorders>
              <w:top w:val="nil"/>
              <w:left w:val="single" w:sz="4" w:space="0" w:color="000000"/>
              <w:bottom w:val="single" w:sz="4" w:space="0" w:color="000000"/>
              <w:right w:val="nil"/>
            </w:tcBorders>
            <w:vAlign w:val="center"/>
            <w:hideMark/>
          </w:tcPr>
          <w:p w:rsidR="006019DF" w:rsidRPr="0055187B" w:rsidRDefault="006019DF" w:rsidP="003F18EC">
            <w:pPr>
              <w:spacing w:after="0" w:line="240" w:lineRule="auto"/>
              <w:jc w:val="center"/>
              <w:rPr>
                <w:rFonts w:ascii="Times New Roman" w:hAnsi="Times New Roman" w:cs="Times New Roman"/>
                <w:bCs/>
                <w:sz w:val="24"/>
                <w:szCs w:val="24"/>
              </w:rPr>
            </w:pPr>
            <w:r w:rsidRPr="0055187B">
              <w:rPr>
                <w:rFonts w:ascii="Times New Roman" w:hAnsi="Times New Roman" w:cs="Times New Roman"/>
                <w:bCs/>
                <w:sz w:val="24"/>
                <w:szCs w:val="24"/>
              </w:rPr>
              <w:t>га</w:t>
            </w:r>
          </w:p>
        </w:tc>
        <w:tc>
          <w:tcPr>
            <w:tcW w:w="1417" w:type="dxa"/>
            <w:tcBorders>
              <w:top w:val="nil"/>
              <w:left w:val="single" w:sz="4" w:space="0" w:color="000000"/>
              <w:bottom w:val="single" w:sz="4" w:space="0" w:color="000000"/>
              <w:right w:val="nil"/>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1562,25</w:t>
            </w:r>
          </w:p>
        </w:tc>
        <w:tc>
          <w:tcPr>
            <w:tcW w:w="1340" w:type="dxa"/>
            <w:tcBorders>
              <w:top w:val="nil"/>
              <w:left w:val="single" w:sz="4" w:space="0" w:color="000000"/>
              <w:bottom w:val="single" w:sz="4" w:space="0" w:color="000000"/>
              <w:right w:val="single" w:sz="4" w:space="0" w:color="000000"/>
            </w:tcBorders>
            <w:vAlign w:val="center"/>
          </w:tcPr>
          <w:p w:rsidR="006019DF" w:rsidRPr="0055187B" w:rsidRDefault="00E36058"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1562,25</w:t>
            </w:r>
          </w:p>
        </w:tc>
      </w:tr>
    </w:tbl>
    <w:p w:rsidR="00DA31BD" w:rsidRPr="0055187B" w:rsidRDefault="00DA31BD" w:rsidP="00DA31BD">
      <w:pPr>
        <w:spacing w:after="0" w:line="240" w:lineRule="auto"/>
        <w:ind w:firstLine="709"/>
        <w:jc w:val="both"/>
        <w:rPr>
          <w:rFonts w:ascii="Times New Roman" w:hAnsi="Times New Roman" w:cs="Times New Roman"/>
        </w:rPr>
      </w:pPr>
    </w:p>
    <w:p w:rsidR="00DA31BD" w:rsidRDefault="00DA31BD" w:rsidP="00DA31BD">
      <w:pPr>
        <w:spacing w:after="0" w:line="240" w:lineRule="auto"/>
        <w:ind w:firstLine="709"/>
        <w:jc w:val="both"/>
        <w:rPr>
          <w:rFonts w:ascii="Times New Roman" w:hAnsi="Times New Roman" w:cs="Times New Roman"/>
          <w:sz w:val="24"/>
          <w:szCs w:val="24"/>
        </w:rPr>
      </w:pPr>
      <w:r w:rsidRPr="00DA31BD">
        <w:rPr>
          <w:rFonts w:ascii="Times New Roman" w:hAnsi="Times New Roman" w:cs="Times New Roman"/>
          <w:sz w:val="24"/>
          <w:szCs w:val="24"/>
        </w:rPr>
        <w:t xml:space="preserve">Увеличение в общем балансе получат </w:t>
      </w:r>
      <w:r w:rsidRPr="00F731D8">
        <w:rPr>
          <w:rFonts w:ascii="Times New Roman" w:hAnsi="Times New Roman" w:cs="Times New Roman"/>
          <w:sz w:val="24"/>
          <w:szCs w:val="24"/>
        </w:rPr>
        <w:t>земли населённых пунктов</w:t>
      </w:r>
      <w:r w:rsidR="00983EE3">
        <w:rPr>
          <w:rFonts w:ascii="Times New Roman" w:hAnsi="Times New Roman" w:cs="Times New Roman"/>
          <w:b/>
          <w:sz w:val="24"/>
          <w:szCs w:val="24"/>
        </w:rPr>
        <w:t xml:space="preserve"> </w:t>
      </w:r>
      <w:r w:rsidR="00983EE3" w:rsidRPr="00B138B9">
        <w:rPr>
          <w:rFonts w:ascii="Times New Roman" w:hAnsi="Times New Roman" w:cs="Times New Roman"/>
          <w:sz w:val="24"/>
          <w:szCs w:val="24"/>
        </w:rPr>
        <w:t>на 143,18 га</w:t>
      </w:r>
      <w:r w:rsidRPr="00DA31BD">
        <w:rPr>
          <w:rFonts w:ascii="Times New Roman" w:hAnsi="Times New Roman" w:cs="Times New Roman"/>
          <w:sz w:val="24"/>
          <w:szCs w:val="24"/>
        </w:rPr>
        <w:t xml:space="preserve"> с </w:t>
      </w:r>
      <w:r w:rsidR="00E36058">
        <w:rPr>
          <w:rFonts w:ascii="Times New Roman" w:hAnsi="Times New Roman" w:cs="Times New Roman"/>
          <w:sz w:val="24"/>
          <w:szCs w:val="24"/>
        </w:rPr>
        <w:t>765,95</w:t>
      </w:r>
      <w:r w:rsidRPr="00DA31BD">
        <w:rPr>
          <w:rFonts w:ascii="Times New Roman" w:hAnsi="Times New Roman" w:cs="Times New Roman"/>
          <w:sz w:val="24"/>
          <w:szCs w:val="24"/>
        </w:rPr>
        <w:t xml:space="preserve"> га (</w:t>
      </w:r>
      <w:r w:rsidR="00E36058">
        <w:rPr>
          <w:rFonts w:ascii="Times New Roman" w:hAnsi="Times New Roman" w:cs="Times New Roman"/>
          <w:sz w:val="24"/>
          <w:szCs w:val="24"/>
        </w:rPr>
        <w:t>2,08</w:t>
      </w:r>
      <w:r w:rsidRPr="00DA31BD">
        <w:rPr>
          <w:rFonts w:ascii="Times New Roman" w:hAnsi="Times New Roman" w:cs="Times New Roman"/>
          <w:sz w:val="24"/>
          <w:szCs w:val="24"/>
        </w:rPr>
        <w:t xml:space="preserve">%) до </w:t>
      </w:r>
      <w:r w:rsidR="00E36058">
        <w:rPr>
          <w:rFonts w:ascii="Times New Roman" w:hAnsi="Times New Roman" w:cs="Times New Roman"/>
          <w:sz w:val="24"/>
          <w:szCs w:val="24"/>
        </w:rPr>
        <w:t>909,13</w:t>
      </w:r>
      <w:r w:rsidRPr="00DA31BD">
        <w:rPr>
          <w:rFonts w:ascii="Times New Roman" w:hAnsi="Times New Roman" w:cs="Times New Roman"/>
          <w:sz w:val="24"/>
          <w:szCs w:val="24"/>
        </w:rPr>
        <w:t xml:space="preserve"> га (</w:t>
      </w:r>
      <w:r w:rsidR="00E36058">
        <w:rPr>
          <w:rFonts w:ascii="Times New Roman" w:hAnsi="Times New Roman" w:cs="Times New Roman"/>
          <w:sz w:val="24"/>
          <w:szCs w:val="24"/>
        </w:rPr>
        <w:t>2,47</w:t>
      </w:r>
      <w:r w:rsidRPr="00DA31BD">
        <w:rPr>
          <w:rFonts w:ascii="Times New Roman" w:hAnsi="Times New Roman" w:cs="Times New Roman"/>
          <w:sz w:val="24"/>
          <w:szCs w:val="24"/>
        </w:rPr>
        <w:t xml:space="preserve">%), за счёт присоединения к землям населённых пунктов земель сельскохозяйственного назначения. </w:t>
      </w:r>
    </w:p>
    <w:p w:rsidR="00A535FF" w:rsidRDefault="00A322D8" w:rsidP="00DC416D">
      <w:pPr>
        <w:pStyle w:val="af4"/>
        <w:spacing w:after="0" w:line="240" w:lineRule="auto"/>
        <w:ind w:left="0" w:firstLine="709"/>
        <w:jc w:val="both"/>
        <w:rPr>
          <w:rFonts w:ascii="Times New Roman" w:hAnsi="Times New Roman"/>
          <w:sz w:val="24"/>
          <w:szCs w:val="24"/>
        </w:rPr>
      </w:pPr>
      <w:r w:rsidRPr="00A322D8">
        <w:rPr>
          <w:rFonts w:ascii="Times New Roman" w:hAnsi="Times New Roman"/>
          <w:sz w:val="24"/>
          <w:szCs w:val="24"/>
        </w:rPr>
        <w:t xml:space="preserve">Доля </w:t>
      </w:r>
      <w:r w:rsidRPr="00F731D8">
        <w:rPr>
          <w:rFonts w:ascii="Times New Roman" w:hAnsi="Times New Roman"/>
          <w:sz w:val="24"/>
          <w:szCs w:val="24"/>
        </w:rPr>
        <w:t xml:space="preserve">земель промышленности, энергетики, </w:t>
      </w:r>
      <w:r w:rsidR="00983EE3" w:rsidRPr="00F731D8">
        <w:rPr>
          <w:rFonts w:ascii="Times New Roman" w:hAnsi="Times New Roman"/>
          <w:sz w:val="24"/>
          <w:szCs w:val="24"/>
        </w:rPr>
        <w:t xml:space="preserve">транспорта, связи, </w:t>
      </w:r>
      <w:r w:rsidR="00DC416D" w:rsidRPr="00F731D8">
        <w:rPr>
          <w:rFonts w:ascii="Times New Roman" w:hAnsi="Times New Roman"/>
          <w:sz w:val="24"/>
          <w:szCs w:val="24"/>
        </w:rPr>
        <w:t xml:space="preserve">рекреационного и </w:t>
      </w:r>
      <w:r w:rsidRPr="00F731D8">
        <w:rPr>
          <w:rFonts w:ascii="Times New Roman" w:hAnsi="Times New Roman"/>
          <w:sz w:val="24"/>
          <w:szCs w:val="24"/>
        </w:rPr>
        <w:t>специального назначения</w:t>
      </w:r>
      <w:r w:rsidRPr="00A322D8">
        <w:rPr>
          <w:rFonts w:ascii="Times New Roman" w:hAnsi="Times New Roman"/>
          <w:b/>
          <w:sz w:val="24"/>
          <w:szCs w:val="24"/>
        </w:rPr>
        <w:t xml:space="preserve"> </w:t>
      </w:r>
      <w:r w:rsidRPr="00A322D8">
        <w:rPr>
          <w:rFonts w:ascii="Times New Roman" w:hAnsi="Times New Roman"/>
          <w:sz w:val="24"/>
          <w:szCs w:val="24"/>
        </w:rPr>
        <w:t xml:space="preserve">претерпит изменения, в связи с упорядочиванием территории, формированием зон специального назначения </w:t>
      </w:r>
      <w:r w:rsidRPr="00433499">
        <w:rPr>
          <w:rFonts w:ascii="Times New Roman" w:hAnsi="Times New Roman"/>
          <w:sz w:val="24"/>
          <w:szCs w:val="24"/>
        </w:rPr>
        <w:t>(для размещения кладбищ</w:t>
      </w:r>
      <w:r w:rsidR="00E36058" w:rsidRPr="00433499">
        <w:rPr>
          <w:rFonts w:ascii="Times New Roman" w:hAnsi="Times New Roman"/>
          <w:sz w:val="24"/>
          <w:szCs w:val="24"/>
        </w:rPr>
        <w:t>)</w:t>
      </w:r>
      <w:r w:rsidRPr="00433499">
        <w:rPr>
          <w:rFonts w:ascii="Times New Roman" w:hAnsi="Times New Roman"/>
          <w:sz w:val="24"/>
          <w:szCs w:val="24"/>
        </w:rPr>
        <w:t>.</w:t>
      </w:r>
      <w:r w:rsidRPr="00A322D8">
        <w:rPr>
          <w:rFonts w:ascii="Times New Roman" w:hAnsi="Times New Roman"/>
          <w:sz w:val="24"/>
          <w:szCs w:val="24"/>
        </w:rPr>
        <w:t xml:space="preserve"> </w:t>
      </w:r>
      <w:r w:rsidR="00983EE3">
        <w:rPr>
          <w:rFonts w:ascii="Times New Roman" w:hAnsi="Times New Roman"/>
          <w:sz w:val="24"/>
          <w:szCs w:val="24"/>
        </w:rPr>
        <w:t>Для этих целей из земель сельскохозяйственного назначения будет осуществлен перевод земельных участков общей площадью – 6,8 га.</w:t>
      </w:r>
    </w:p>
    <w:p w:rsidR="00983EE3" w:rsidRDefault="00983EE3" w:rsidP="00DC416D">
      <w:pPr>
        <w:pStyle w:val="af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Площадь </w:t>
      </w:r>
      <w:r w:rsidRPr="00F731D8">
        <w:rPr>
          <w:rFonts w:ascii="Times New Roman" w:hAnsi="Times New Roman"/>
          <w:sz w:val="24"/>
          <w:szCs w:val="24"/>
        </w:rPr>
        <w:t>земель сельскохозяйственного назначения</w:t>
      </w:r>
      <w:r>
        <w:rPr>
          <w:rFonts w:ascii="Times New Roman" w:hAnsi="Times New Roman"/>
          <w:sz w:val="24"/>
          <w:szCs w:val="24"/>
        </w:rPr>
        <w:t xml:space="preserve"> уменьшится на 149,98 га в связи с градостроительным освоением территории и более эффективным использованием сельскохозяйственных угодий землепользователями и землевладельцами.</w:t>
      </w:r>
    </w:p>
    <w:p w:rsidR="00983EE3" w:rsidRDefault="00983EE3" w:rsidP="00DC416D">
      <w:pPr>
        <w:pStyle w:val="af4"/>
        <w:spacing w:after="0" w:line="240" w:lineRule="auto"/>
        <w:ind w:left="0" w:firstLine="709"/>
        <w:jc w:val="both"/>
        <w:rPr>
          <w:rFonts w:ascii="Times New Roman" w:hAnsi="Times New Roman"/>
          <w:sz w:val="24"/>
          <w:szCs w:val="24"/>
        </w:rPr>
      </w:pPr>
      <w:r>
        <w:rPr>
          <w:rFonts w:ascii="Times New Roman" w:hAnsi="Times New Roman"/>
          <w:sz w:val="24"/>
          <w:szCs w:val="24"/>
        </w:rPr>
        <w:t>Баланс других категорий земель на расчетный срок остается неизменным (</w:t>
      </w:r>
      <w:r w:rsidR="00B138B9">
        <w:rPr>
          <w:rFonts w:ascii="Times New Roman" w:hAnsi="Times New Roman"/>
          <w:sz w:val="24"/>
          <w:szCs w:val="24"/>
        </w:rPr>
        <w:t xml:space="preserve">земли </w:t>
      </w:r>
      <w:r>
        <w:rPr>
          <w:rFonts w:ascii="Times New Roman" w:hAnsi="Times New Roman"/>
          <w:sz w:val="24"/>
          <w:szCs w:val="24"/>
        </w:rPr>
        <w:t>особо охраняемы</w:t>
      </w:r>
      <w:r w:rsidR="00B138B9">
        <w:rPr>
          <w:rFonts w:ascii="Times New Roman" w:hAnsi="Times New Roman"/>
          <w:sz w:val="24"/>
          <w:szCs w:val="24"/>
        </w:rPr>
        <w:t>х</w:t>
      </w:r>
      <w:r>
        <w:rPr>
          <w:rFonts w:ascii="Times New Roman" w:hAnsi="Times New Roman"/>
          <w:sz w:val="24"/>
          <w:szCs w:val="24"/>
        </w:rPr>
        <w:t xml:space="preserve"> территории</w:t>
      </w:r>
      <w:r w:rsidR="00B138B9">
        <w:rPr>
          <w:rFonts w:ascii="Times New Roman" w:hAnsi="Times New Roman"/>
          <w:sz w:val="24"/>
          <w:szCs w:val="24"/>
        </w:rPr>
        <w:t xml:space="preserve"> и объектов, земли лесного фонда, земли водного фонда)</w:t>
      </w:r>
      <w:r>
        <w:rPr>
          <w:rFonts w:ascii="Times New Roman" w:hAnsi="Times New Roman"/>
          <w:sz w:val="24"/>
          <w:szCs w:val="24"/>
        </w:rPr>
        <w:t>.</w:t>
      </w:r>
    </w:p>
    <w:p w:rsidR="00E75495" w:rsidRDefault="00E75495" w:rsidP="00E75495">
      <w:pPr>
        <w:pStyle w:val="af4"/>
        <w:snapToGrid w:val="0"/>
        <w:spacing w:after="0" w:line="240" w:lineRule="auto"/>
        <w:ind w:left="0"/>
        <w:jc w:val="both"/>
        <w:rPr>
          <w:rFonts w:ascii="Times New Roman" w:hAnsi="Times New Roman"/>
          <w:b/>
          <w:bCs/>
          <w:sz w:val="24"/>
          <w:szCs w:val="24"/>
        </w:rPr>
      </w:pPr>
    </w:p>
    <w:p w:rsidR="00E75495" w:rsidRPr="009C6924" w:rsidRDefault="00E75495" w:rsidP="00E75495">
      <w:pPr>
        <w:pStyle w:val="af4"/>
        <w:snapToGrid w:val="0"/>
        <w:spacing w:after="0" w:line="240" w:lineRule="auto"/>
        <w:ind w:left="0" w:firstLine="709"/>
        <w:jc w:val="both"/>
        <w:rPr>
          <w:rFonts w:ascii="Times New Roman" w:hAnsi="Times New Roman"/>
          <w:bCs/>
          <w:sz w:val="24"/>
          <w:szCs w:val="24"/>
        </w:rPr>
      </w:pPr>
      <w:r w:rsidRPr="009C6924">
        <w:rPr>
          <w:rFonts w:ascii="Times New Roman" w:hAnsi="Times New Roman"/>
          <w:bCs/>
          <w:sz w:val="24"/>
          <w:szCs w:val="24"/>
        </w:rPr>
        <w:t xml:space="preserve">3.2.  </w:t>
      </w:r>
      <w:r w:rsidR="00B756A2" w:rsidRPr="009C6924">
        <w:rPr>
          <w:rFonts w:ascii="Times New Roman" w:hAnsi="Times New Roman"/>
          <w:bCs/>
          <w:sz w:val="24"/>
          <w:szCs w:val="24"/>
        </w:rPr>
        <w:t>Население</w:t>
      </w:r>
    </w:p>
    <w:tbl>
      <w:tblPr>
        <w:tblW w:w="9528" w:type="dxa"/>
        <w:tblLayout w:type="fixed"/>
        <w:tblLook w:val="04A0" w:firstRow="1" w:lastRow="0" w:firstColumn="1" w:lastColumn="0" w:noHBand="0" w:noVBand="1"/>
      </w:tblPr>
      <w:tblGrid>
        <w:gridCol w:w="610"/>
        <w:gridCol w:w="4885"/>
        <w:gridCol w:w="1276"/>
        <w:gridCol w:w="1417"/>
        <w:gridCol w:w="1340"/>
      </w:tblGrid>
      <w:tr w:rsidR="00E75495" w:rsidRPr="00ED4092" w:rsidTr="00EA0404">
        <w:trPr>
          <w:cantSplit/>
          <w:trHeight w:hRule="exact" w:val="802"/>
        </w:trPr>
        <w:tc>
          <w:tcPr>
            <w:tcW w:w="610" w:type="dxa"/>
            <w:vMerge w:val="restart"/>
            <w:tcBorders>
              <w:top w:val="single" w:sz="4" w:space="0" w:color="auto"/>
              <w:left w:val="single" w:sz="4" w:space="0" w:color="000000"/>
              <w:bottom w:val="single" w:sz="4" w:space="0" w:color="000000"/>
              <w:right w:val="nil"/>
            </w:tcBorders>
            <w:shd w:val="clear" w:color="auto" w:fill="auto"/>
            <w:vAlign w:val="center"/>
            <w:hideMark/>
          </w:tcPr>
          <w:p w:rsidR="00E75495" w:rsidRPr="00E75495" w:rsidRDefault="00E75495" w:rsidP="00FB4F22">
            <w:pPr>
              <w:snapToGrid w:val="0"/>
              <w:spacing w:after="0" w:line="240" w:lineRule="auto"/>
              <w:jc w:val="center"/>
              <w:rPr>
                <w:rFonts w:ascii="Times New Roman" w:hAnsi="Times New Roman" w:cs="Times New Roman"/>
                <w:bCs/>
              </w:rPr>
            </w:pPr>
            <w:r w:rsidRPr="00E75495">
              <w:rPr>
                <w:rFonts w:ascii="Times New Roman" w:hAnsi="Times New Roman" w:cs="Times New Roman"/>
                <w:bCs/>
              </w:rPr>
              <w:t>№ п/п</w:t>
            </w:r>
          </w:p>
        </w:tc>
        <w:tc>
          <w:tcPr>
            <w:tcW w:w="4885" w:type="dxa"/>
            <w:vMerge w:val="restart"/>
            <w:tcBorders>
              <w:top w:val="single" w:sz="4" w:space="0" w:color="auto"/>
              <w:left w:val="single" w:sz="4" w:space="0" w:color="000000"/>
              <w:bottom w:val="single" w:sz="4" w:space="0" w:color="000000"/>
              <w:right w:val="nil"/>
            </w:tcBorders>
            <w:shd w:val="clear" w:color="auto" w:fill="auto"/>
            <w:vAlign w:val="center"/>
            <w:hideMark/>
          </w:tcPr>
          <w:p w:rsidR="00E75495" w:rsidRPr="00E75495" w:rsidRDefault="00E75495" w:rsidP="00E75495">
            <w:pPr>
              <w:snapToGrid w:val="0"/>
              <w:spacing w:after="0" w:line="240" w:lineRule="auto"/>
              <w:rPr>
                <w:rFonts w:ascii="Times New Roman" w:hAnsi="Times New Roman" w:cs="Times New Roman"/>
                <w:bCs/>
              </w:rPr>
            </w:pPr>
            <w:r w:rsidRPr="00E75495">
              <w:rPr>
                <w:rFonts w:ascii="Times New Roman" w:hAnsi="Times New Roman" w:cs="Times New Roman"/>
                <w:bCs/>
              </w:rPr>
              <w:t>Наименование показателя</w:t>
            </w:r>
          </w:p>
        </w:tc>
        <w:tc>
          <w:tcPr>
            <w:tcW w:w="1276" w:type="dxa"/>
            <w:tcBorders>
              <w:top w:val="single" w:sz="4" w:space="0" w:color="auto"/>
              <w:left w:val="single" w:sz="4" w:space="0" w:color="000000"/>
              <w:bottom w:val="single" w:sz="4" w:space="0" w:color="000000"/>
              <w:right w:val="nil"/>
            </w:tcBorders>
            <w:shd w:val="clear" w:color="auto" w:fill="auto"/>
            <w:vAlign w:val="center"/>
            <w:hideMark/>
          </w:tcPr>
          <w:p w:rsidR="00E75495" w:rsidRPr="00E75495" w:rsidRDefault="00E75495" w:rsidP="00FB4F22">
            <w:pPr>
              <w:snapToGrid w:val="0"/>
              <w:spacing w:after="0" w:line="240" w:lineRule="auto"/>
              <w:jc w:val="center"/>
              <w:rPr>
                <w:rFonts w:ascii="Times New Roman" w:hAnsi="Times New Roman" w:cs="Times New Roman"/>
                <w:bCs/>
              </w:rPr>
            </w:pPr>
            <w:r w:rsidRPr="00E75495">
              <w:rPr>
                <w:rFonts w:ascii="Times New Roman" w:hAnsi="Times New Roman" w:cs="Times New Roman"/>
                <w:bCs/>
              </w:rPr>
              <w:t>Единица измерения</w:t>
            </w:r>
          </w:p>
        </w:tc>
        <w:tc>
          <w:tcPr>
            <w:tcW w:w="1417" w:type="dxa"/>
            <w:tcBorders>
              <w:top w:val="single" w:sz="4" w:space="0" w:color="auto"/>
              <w:left w:val="single" w:sz="4" w:space="0" w:color="000000"/>
              <w:bottom w:val="single" w:sz="4" w:space="0" w:color="000000"/>
              <w:right w:val="nil"/>
            </w:tcBorders>
            <w:shd w:val="clear" w:color="auto" w:fill="auto"/>
            <w:vAlign w:val="center"/>
          </w:tcPr>
          <w:p w:rsidR="00E75495" w:rsidRDefault="00E75495" w:rsidP="00E75495">
            <w:pPr>
              <w:snapToGrid w:val="0"/>
              <w:spacing w:after="0" w:line="240" w:lineRule="auto"/>
              <w:ind w:right="-108"/>
              <w:jc w:val="center"/>
              <w:rPr>
                <w:rFonts w:ascii="Times New Roman" w:hAnsi="Times New Roman" w:cs="Times New Roman"/>
                <w:bCs/>
              </w:rPr>
            </w:pPr>
            <w:r w:rsidRPr="00E75495">
              <w:rPr>
                <w:rFonts w:ascii="Times New Roman" w:hAnsi="Times New Roman" w:cs="Times New Roman"/>
                <w:bCs/>
              </w:rPr>
              <w:t>Современное состояние</w:t>
            </w:r>
          </w:p>
          <w:p w:rsidR="00EA0404" w:rsidRPr="00E75495" w:rsidRDefault="00EA0404" w:rsidP="00E75495">
            <w:pPr>
              <w:snapToGrid w:val="0"/>
              <w:spacing w:after="0" w:line="240" w:lineRule="auto"/>
              <w:ind w:right="-108"/>
              <w:jc w:val="center"/>
              <w:rPr>
                <w:rFonts w:ascii="Times New Roman" w:hAnsi="Times New Roman" w:cs="Times New Roman"/>
                <w:bCs/>
              </w:rPr>
            </w:pPr>
            <w:r>
              <w:rPr>
                <w:rFonts w:ascii="Times New Roman" w:hAnsi="Times New Roman" w:cs="Times New Roman"/>
                <w:bCs/>
              </w:rPr>
              <w:t>01.01.201</w:t>
            </w:r>
            <w:r w:rsidR="00B90A37">
              <w:rPr>
                <w:rFonts w:ascii="Times New Roman" w:hAnsi="Times New Roman" w:cs="Times New Roman"/>
                <w:bCs/>
              </w:rPr>
              <w:t>9</w:t>
            </w:r>
            <w:r>
              <w:rPr>
                <w:rFonts w:ascii="Times New Roman" w:hAnsi="Times New Roman" w:cs="Times New Roman"/>
                <w:bCs/>
              </w:rPr>
              <w:t>г</w:t>
            </w:r>
          </w:p>
        </w:tc>
        <w:tc>
          <w:tcPr>
            <w:tcW w:w="1340" w:type="dxa"/>
            <w:tcBorders>
              <w:top w:val="single" w:sz="4" w:space="0" w:color="auto"/>
              <w:left w:val="single" w:sz="4" w:space="0" w:color="000000"/>
              <w:bottom w:val="single" w:sz="4" w:space="0" w:color="000000"/>
              <w:right w:val="single" w:sz="4" w:space="0" w:color="000000"/>
            </w:tcBorders>
            <w:shd w:val="clear" w:color="auto" w:fill="auto"/>
            <w:vAlign w:val="center"/>
          </w:tcPr>
          <w:p w:rsidR="00E75495" w:rsidRDefault="00E75495" w:rsidP="00FB4F22">
            <w:pPr>
              <w:snapToGrid w:val="0"/>
              <w:spacing w:after="0" w:line="240" w:lineRule="auto"/>
              <w:jc w:val="center"/>
              <w:rPr>
                <w:rFonts w:ascii="Times New Roman" w:hAnsi="Times New Roman" w:cs="Times New Roman"/>
                <w:bCs/>
              </w:rPr>
            </w:pPr>
            <w:r w:rsidRPr="00E75495">
              <w:rPr>
                <w:rFonts w:ascii="Times New Roman" w:hAnsi="Times New Roman" w:cs="Times New Roman"/>
                <w:bCs/>
              </w:rPr>
              <w:t>Расчетный срок</w:t>
            </w:r>
          </w:p>
          <w:p w:rsidR="00EA0404" w:rsidRPr="00E75495" w:rsidRDefault="00EA0404" w:rsidP="00FB4F22">
            <w:pPr>
              <w:snapToGrid w:val="0"/>
              <w:spacing w:after="0" w:line="240" w:lineRule="auto"/>
              <w:jc w:val="center"/>
              <w:rPr>
                <w:rFonts w:ascii="Times New Roman" w:hAnsi="Times New Roman" w:cs="Times New Roman"/>
                <w:bCs/>
              </w:rPr>
            </w:pPr>
          </w:p>
        </w:tc>
      </w:tr>
      <w:tr w:rsidR="006019DF" w:rsidRPr="00ED4092" w:rsidTr="00F77520">
        <w:trPr>
          <w:cantSplit/>
          <w:trHeight w:hRule="exact" w:val="585"/>
        </w:trPr>
        <w:tc>
          <w:tcPr>
            <w:tcW w:w="610" w:type="dxa"/>
            <w:tcBorders>
              <w:top w:val="single" w:sz="4" w:space="0" w:color="auto"/>
              <w:left w:val="single" w:sz="4" w:space="0" w:color="000000"/>
              <w:bottom w:val="single" w:sz="4" w:space="0" w:color="000000"/>
              <w:right w:val="nil"/>
            </w:tcBorders>
            <w:hideMark/>
          </w:tcPr>
          <w:p w:rsidR="006019DF" w:rsidRPr="009C2482" w:rsidRDefault="006019DF" w:rsidP="000566E9">
            <w:pPr>
              <w:snapToGrid w:val="0"/>
              <w:spacing w:after="0" w:line="240" w:lineRule="auto"/>
              <w:jc w:val="center"/>
              <w:rPr>
                <w:rFonts w:ascii="Times New Roman" w:hAnsi="Times New Roman" w:cs="Times New Roman"/>
                <w:bCs/>
                <w:sz w:val="24"/>
                <w:szCs w:val="24"/>
              </w:rPr>
            </w:pPr>
            <w:r w:rsidRPr="009C2482">
              <w:rPr>
                <w:rFonts w:ascii="Times New Roman" w:hAnsi="Times New Roman" w:cs="Times New Roman"/>
                <w:bCs/>
                <w:sz w:val="24"/>
                <w:szCs w:val="24"/>
              </w:rPr>
              <w:t>1</w:t>
            </w:r>
          </w:p>
        </w:tc>
        <w:tc>
          <w:tcPr>
            <w:tcW w:w="4885" w:type="dxa"/>
            <w:tcBorders>
              <w:top w:val="single" w:sz="4" w:space="0" w:color="auto"/>
              <w:left w:val="single" w:sz="4" w:space="0" w:color="000000"/>
              <w:bottom w:val="single" w:sz="4" w:space="0" w:color="000000"/>
              <w:right w:val="nil"/>
            </w:tcBorders>
            <w:vAlign w:val="center"/>
            <w:hideMark/>
          </w:tcPr>
          <w:p w:rsidR="006019DF" w:rsidRPr="00ED4092" w:rsidRDefault="00F77520" w:rsidP="00701EA2">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Общая численность постоянного населения муниципального образования, в том числе:</w:t>
            </w:r>
          </w:p>
        </w:tc>
        <w:tc>
          <w:tcPr>
            <w:tcW w:w="1276" w:type="dxa"/>
            <w:tcBorders>
              <w:top w:val="single" w:sz="4" w:space="0" w:color="auto"/>
              <w:left w:val="single" w:sz="4" w:space="0" w:color="000000"/>
              <w:bottom w:val="single" w:sz="4" w:space="0" w:color="000000"/>
              <w:right w:val="nil"/>
            </w:tcBorders>
            <w:vAlign w:val="center"/>
            <w:hideMark/>
          </w:tcPr>
          <w:p w:rsidR="006019DF" w:rsidRPr="00ED4092" w:rsidRDefault="006019DF" w:rsidP="00701EA2">
            <w:pPr>
              <w:snapToGrid w:val="0"/>
              <w:spacing w:after="0" w:line="240" w:lineRule="auto"/>
              <w:jc w:val="center"/>
              <w:rPr>
                <w:rFonts w:ascii="Times New Roman" w:hAnsi="Times New Roman" w:cs="Times New Roman"/>
                <w:bCs/>
                <w:sz w:val="24"/>
                <w:szCs w:val="24"/>
              </w:rPr>
            </w:pPr>
            <w:r w:rsidRPr="00ED4092">
              <w:rPr>
                <w:rFonts w:ascii="Times New Roman" w:hAnsi="Times New Roman" w:cs="Times New Roman"/>
                <w:bCs/>
                <w:sz w:val="24"/>
                <w:szCs w:val="24"/>
              </w:rPr>
              <w:t>чел.</w:t>
            </w:r>
          </w:p>
        </w:tc>
        <w:tc>
          <w:tcPr>
            <w:tcW w:w="1417" w:type="dxa"/>
            <w:tcBorders>
              <w:top w:val="single" w:sz="4" w:space="0" w:color="auto"/>
              <w:left w:val="single" w:sz="4" w:space="0" w:color="000000"/>
              <w:bottom w:val="single" w:sz="4" w:space="0" w:color="000000"/>
              <w:right w:val="nil"/>
            </w:tcBorders>
            <w:vAlign w:val="center"/>
          </w:tcPr>
          <w:p w:rsidR="006019DF" w:rsidRPr="00B90A37" w:rsidRDefault="00B90A37" w:rsidP="00701EA2">
            <w:pPr>
              <w:snapToGrid w:val="0"/>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3851</w:t>
            </w:r>
          </w:p>
        </w:tc>
        <w:tc>
          <w:tcPr>
            <w:tcW w:w="1340" w:type="dxa"/>
            <w:tcBorders>
              <w:top w:val="single" w:sz="4" w:space="0" w:color="auto"/>
              <w:left w:val="single" w:sz="4" w:space="0" w:color="000000"/>
              <w:bottom w:val="single" w:sz="4" w:space="0" w:color="000000"/>
              <w:right w:val="single" w:sz="4" w:space="0" w:color="000000"/>
            </w:tcBorders>
            <w:vAlign w:val="center"/>
          </w:tcPr>
          <w:p w:rsidR="006019DF" w:rsidRPr="00ED4092" w:rsidRDefault="00B138B9"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3663</w:t>
            </w:r>
          </w:p>
        </w:tc>
      </w:tr>
      <w:tr w:rsidR="006019DF" w:rsidRPr="00ED4092" w:rsidTr="000566E9">
        <w:trPr>
          <w:cantSplit/>
        </w:trPr>
        <w:tc>
          <w:tcPr>
            <w:tcW w:w="610" w:type="dxa"/>
            <w:tcBorders>
              <w:top w:val="nil"/>
              <w:left w:val="single" w:sz="4" w:space="0" w:color="000000"/>
              <w:bottom w:val="single" w:sz="4" w:space="0" w:color="000000"/>
              <w:right w:val="nil"/>
            </w:tcBorders>
            <w:hideMark/>
          </w:tcPr>
          <w:p w:rsidR="006019DF" w:rsidRPr="00ED4092" w:rsidRDefault="006019DF" w:rsidP="000566E9">
            <w:pPr>
              <w:spacing w:after="0" w:line="240" w:lineRule="auto"/>
              <w:jc w:val="center"/>
              <w:rPr>
                <w:rFonts w:ascii="Times New Roman" w:hAnsi="Times New Roman" w:cs="Times New Roman"/>
                <w:sz w:val="24"/>
                <w:szCs w:val="24"/>
              </w:rPr>
            </w:pPr>
            <w:r w:rsidRPr="009C2482">
              <w:rPr>
                <w:rFonts w:ascii="Times New Roman" w:hAnsi="Times New Roman" w:cs="Times New Roman"/>
                <w:sz w:val="24"/>
                <w:szCs w:val="24"/>
              </w:rPr>
              <w:t>1</w:t>
            </w:r>
            <w:r w:rsidRPr="00ED4092">
              <w:rPr>
                <w:rFonts w:ascii="Times New Roman" w:hAnsi="Times New Roman" w:cs="Times New Roman"/>
                <w:sz w:val="24"/>
                <w:szCs w:val="24"/>
              </w:rPr>
              <w:t>.1</w:t>
            </w:r>
          </w:p>
        </w:tc>
        <w:tc>
          <w:tcPr>
            <w:tcW w:w="4885" w:type="dxa"/>
            <w:tcBorders>
              <w:top w:val="nil"/>
              <w:left w:val="single" w:sz="4" w:space="0" w:color="000000"/>
              <w:bottom w:val="single" w:sz="4" w:space="0" w:color="000000"/>
              <w:right w:val="nil"/>
            </w:tcBorders>
            <w:vAlign w:val="center"/>
            <w:hideMark/>
          </w:tcPr>
          <w:p w:rsidR="006019DF" w:rsidRPr="00ED4092" w:rsidRDefault="000566E9" w:rsidP="00701EA2">
            <w:pPr>
              <w:spacing w:after="0" w:line="240" w:lineRule="auto"/>
              <w:rPr>
                <w:rFonts w:ascii="Times New Roman" w:hAnsi="Times New Roman" w:cs="Times New Roman"/>
                <w:sz w:val="24"/>
                <w:szCs w:val="24"/>
              </w:rPr>
            </w:pPr>
            <w:r>
              <w:rPr>
                <w:rFonts w:ascii="Times New Roman" w:hAnsi="Times New Roman" w:cs="Times New Roman"/>
                <w:sz w:val="24"/>
                <w:szCs w:val="24"/>
              </w:rPr>
              <w:t>с. Тесь</w:t>
            </w:r>
          </w:p>
        </w:tc>
        <w:tc>
          <w:tcPr>
            <w:tcW w:w="1276" w:type="dxa"/>
            <w:tcBorders>
              <w:top w:val="nil"/>
              <w:left w:val="single" w:sz="4" w:space="0" w:color="000000"/>
              <w:bottom w:val="single" w:sz="4" w:space="0" w:color="000000"/>
              <w:right w:val="nil"/>
            </w:tcBorders>
            <w:vAlign w:val="center"/>
            <w:hideMark/>
          </w:tcPr>
          <w:p w:rsidR="006019DF" w:rsidRPr="00ED4092" w:rsidRDefault="006019DF" w:rsidP="00701EA2">
            <w:pPr>
              <w:snapToGrid w:val="0"/>
              <w:spacing w:after="0" w:line="240" w:lineRule="auto"/>
              <w:jc w:val="center"/>
              <w:rPr>
                <w:rFonts w:ascii="Times New Roman" w:hAnsi="Times New Roman" w:cs="Times New Roman"/>
                <w:bCs/>
                <w:sz w:val="24"/>
                <w:szCs w:val="24"/>
              </w:rPr>
            </w:pPr>
            <w:r w:rsidRPr="00ED4092">
              <w:rPr>
                <w:rFonts w:ascii="Times New Roman" w:hAnsi="Times New Roman" w:cs="Times New Roman"/>
                <w:bCs/>
                <w:sz w:val="24"/>
                <w:szCs w:val="24"/>
              </w:rPr>
              <w:t>чел.</w:t>
            </w:r>
          </w:p>
        </w:tc>
        <w:tc>
          <w:tcPr>
            <w:tcW w:w="1417" w:type="dxa"/>
            <w:tcBorders>
              <w:top w:val="nil"/>
              <w:left w:val="single" w:sz="4" w:space="0" w:color="000000"/>
              <w:bottom w:val="single" w:sz="4" w:space="0" w:color="000000"/>
              <w:right w:val="nil"/>
            </w:tcBorders>
            <w:vAlign w:val="center"/>
          </w:tcPr>
          <w:p w:rsidR="006019DF" w:rsidRPr="00B90A37" w:rsidRDefault="00B90A37" w:rsidP="00701EA2">
            <w:pPr>
              <w:snapToGrid w:val="0"/>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2495</w:t>
            </w:r>
          </w:p>
        </w:tc>
        <w:tc>
          <w:tcPr>
            <w:tcW w:w="1340" w:type="dxa"/>
            <w:tcBorders>
              <w:top w:val="nil"/>
              <w:left w:val="single" w:sz="4" w:space="0" w:color="000000"/>
              <w:bottom w:val="single" w:sz="4" w:space="0" w:color="000000"/>
              <w:right w:val="single" w:sz="4" w:space="0" w:color="000000"/>
            </w:tcBorders>
            <w:vAlign w:val="center"/>
          </w:tcPr>
          <w:p w:rsidR="006019DF" w:rsidRPr="00ED4092" w:rsidRDefault="000566E9"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2433</w:t>
            </w:r>
          </w:p>
        </w:tc>
      </w:tr>
      <w:tr w:rsidR="006019DF" w:rsidRPr="00ED4092" w:rsidTr="000566E9">
        <w:trPr>
          <w:cantSplit/>
        </w:trPr>
        <w:tc>
          <w:tcPr>
            <w:tcW w:w="610" w:type="dxa"/>
            <w:tcBorders>
              <w:top w:val="single" w:sz="4" w:space="0" w:color="000000"/>
              <w:left w:val="single" w:sz="4" w:space="0" w:color="000000"/>
              <w:bottom w:val="single" w:sz="4" w:space="0" w:color="auto"/>
              <w:right w:val="nil"/>
            </w:tcBorders>
            <w:hideMark/>
          </w:tcPr>
          <w:p w:rsidR="006019DF" w:rsidRPr="00ED4092" w:rsidRDefault="006019DF" w:rsidP="000566E9">
            <w:pPr>
              <w:spacing w:after="0" w:line="240" w:lineRule="auto"/>
              <w:jc w:val="center"/>
              <w:rPr>
                <w:rFonts w:ascii="Times New Roman" w:hAnsi="Times New Roman" w:cs="Times New Roman"/>
                <w:sz w:val="24"/>
                <w:szCs w:val="24"/>
              </w:rPr>
            </w:pPr>
            <w:r w:rsidRPr="00ED4092">
              <w:rPr>
                <w:rFonts w:ascii="Times New Roman" w:hAnsi="Times New Roman" w:cs="Times New Roman"/>
                <w:sz w:val="24"/>
                <w:szCs w:val="24"/>
              </w:rPr>
              <w:t>1.2</w:t>
            </w:r>
          </w:p>
        </w:tc>
        <w:tc>
          <w:tcPr>
            <w:tcW w:w="4885" w:type="dxa"/>
            <w:tcBorders>
              <w:top w:val="single" w:sz="4" w:space="0" w:color="000000"/>
              <w:left w:val="single" w:sz="4" w:space="0" w:color="000000"/>
              <w:bottom w:val="single" w:sz="4" w:space="0" w:color="auto"/>
              <w:right w:val="nil"/>
            </w:tcBorders>
            <w:vAlign w:val="center"/>
            <w:hideMark/>
          </w:tcPr>
          <w:p w:rsidR="006019DF" w:rsidRPr="00ED4092" w:rsidRDefault="000566E9" w:rsidP="00701EA2">
            <w:pPr>
              <w:spacing w:after="0" w:line="240" w:lineRule="auto"/>
              <w:rPr>
                <w:rFonts w:ascii="Times New Roman" w:hAnsi="Times New Roman" w:cs="Times New Roman"/>
                <w:sz w:val="24"/>
                <w:szCs w:val="24"/>
              </w:rPr>
            </w:pPr>
            <w:r>
              <w:rPr>
                <w:rFonts w:ascii="Times New Roman" w:hAnsi="Times New Roman" w:cs="Times New Roman"/>
                <w:sz w:val="24"/>
                <w:szCs w:val="24"/>
              </w:rPr>
              <w:t>с. Большая Иня</w:t>
            </w:r>
          </w:p>
        </w:tc>
        <w:tc>
          <w:tcPr>
            <w:tcW w:w="1276" w:type="dxa"/>
            <w:tcBorders>
              <w:top w:val="nil"/>
              <w:left w:val="single" w:sz="4" w:space="0" w:color="000000"/>
              <w:bottom w:val="single" w:sz="4" w:space="0" w:color="auto"/>
              <w:right w:val="nil"/>
            </w:tcBorders>
            <w:vAlign w:val="center"/>
            <w:hideMark/>
          </w:tcPr>
          <w:p w:rsidR="006019DF" w:rsidRPr="00ED4092" w:rsidRDefault="006019DF" w:rsidP="00701EA2">
            <w:pPr>
              <w:snapToGrid w:val="0"/>
              <w:spacing w:after="0" w:line="240" w:lineRule="auto"/>
              <w:jc w:val="center"/>
              <w:rPr>
                <w:rFonts w:ascii="Times New Roman" w:hAnsi="Times New Roman" w:cs="Times New Roman"/>
                <w:sz w:val="24"/>
                <w:szCs w:val="24"/>
              </w:rPr>
            </w:pPr>
            <w:r w:rsidRPr="00ED4092">
              <w:rPr>
                <w:rFonts w:ascii="Times New Roman" w:hAnsi="Times New Roman" w:cs="Times New Roman"/>
                <w:bCs/>
                <w:sz w:val="24"/>
                <w:szCs w:val="24"/>
              </w:rPr>
              <w:t>чел.</w:t>
            </w:r>
          </w:p>
        </w:tc>
        <w:tc>
          <w:tcPr>
            <w:tcW w:w="1417" w:type="dxa"/>
            <w:tcBorders>
              <w:top w:val="nil"/>
              <w:left w:val="single" w:sz="4" w:space="0" w:color="000000"/>
              <w:bottom w:val="single" w:sz="4" w:space="0" w:color="auto"/>
              <w:right w:val="nil"/>
            </w:tcBorders>
            <w:vAlign w:val="center"/>
          </w:tcPr>
          <w:p w:rsidR="006019DF" w:rsidRPr="00B90A37" w:rsidRDefault="00B90A37" w:rsidP="00701EA2">
            <w:pPr>
              <w:snapToGrid w:val="0"/>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979</w:t>
            </w:r>
          </w:p>
        </w:tc>
        <w:tc>
          <w:tcPr>
            <w:tcW w:w="1340" w:type="dxa"/>
            <w:tcBorders>
              <w:top w:val="nil"/>
              <w:left w:val="single" w:sz="4" w:space="0" w:color="000000"/>
              <w:bottom w:val="single" w:sz="4" w:space="0" w:color="auto"/>
              <w:right w:val="single" w:sz="4" w:space="0" w:color="000000"/>
            </w:tcBorders>
            <w:vAlign w:val="center"/>
          </w:tcPr>
          <w:p w:rsidR="006019DF" w:rsidRPr="00ED4092" w:rsidRDefault="000566E9"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899</w:t>
            </w:r>
          </w:p>
        </w:tc>
      </w:tr>
      <w:tr w:rsidR="000566E9" w:rsidRPr="00ED4092" w:rsidTr="000566E9">
        <w:trPr>
          <w:cantSplit/>
        </w:trPr>
        <w:tc>
          <w:tcPr>
            <w:tcW w:w="610" w:type="dxa"/>
            <w:tcBorders>
              <w:top w:val="single" w:sz="4" w:space="0" w:color="000000"/>
              <w:left w:val="single" w:sz="4" w:space="0" w:color="000000"/>
              <w:right w:val="nil"/>
            </w:tcBorders>
            <w:hideMark/>
          </w:tcPr>
          <w:p w:rsidR="000566E9" w:rsidRPr="00ED4092" w:rsidRDefault="000566E9" w:rsidP="000566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885" w:type="dxa"/>
            <w:tcBorders>
              <w:top w:val="single" w:sz="4" w:space="0" w:color="000000"/>
              <w:left w:val="single" w:sz="4" w:space="0" w:color="000000"/>
              <w:right w:val="single" w:sz="4" w:space="0" w:color="auto"/>
            </w:tcBorders>
            <w:vAlign w:val="center"/>
            <w:hideMark/>
          </w:tcPr>
          <w:p w:rsidR="000566E9" w:rsidRPr="00ED4092" w:rsidRDefault="000566E9" w:rsidP="00ED4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Малая Иня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66E9" w:rsidRPr="00ED4092" w:rsidRDefault="000566E9" w:rsidP="00D52427">
            <w:pPr>
              <w:snapToGrid w:val="0"/>
              <w:spacing w:after="0" w:line="240" w:lineRule="auto"/>
              <w:jc w:val="center"/>
              <w:rPr>
                <w:rFonts w:ascii="Times New Roman" w:hAnsi="Times New Roman" w:cs="Times New Roman"/>
                <w:sz w:val="24"/>
                <w:szCs w:val="24"/>
              </w:rPr>
            </w:pPr>
            <w:r w:rsidRPr="00ED4092">
              <w:rPr>
                <w:rFonts w:ascii="Times New Roman" w:hAnsi="Times New Roman" w:cs="Times New Roman"/>
                <w:bCs/>
                <w:sz w:val="24"/>
                <w:szCs w:val="24"/>
              </w:rPr>
              <w:t>чел.</w:t>
            </w:r>
          </w:p>
        </w:tc>
        <w:tc>
          <w:tcPr>
            <w:tcW w:w="1417" w:type="dxa"/>
            <w:tcBorders>
              <w:top w:val="single" w:sz="4" w:space="0" w:color="auto"/>
              <w:left w:val="single" w:sz="4" w:space="0" w:color="auto"/>
              <w:bottom w:val="single" w:sz="4" w:space="0" w:color="auto"/>
              <w:right w:val="single" w:sz="4" w:space="0" w:color="auto"/>
            </w:tcBorders>
            <w:vAlign w:val="center"/>
          </w:tcPr>
          <w:p w:rsidR="000566E9" w:rsidRPr="00B90A37" w:rsidRDefault="00B90A37" w:rsidP="00701EA2">
            <w:pPr>
              <w:snapToGrid w:val="0"/>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327</w:t>
            </w:r>
          </w:p>
        </w:tc>
        <w:tc>
          <w:tcPr>
            <w:tcW w:w="1340" w:type="dxa"/>
            <w:tcBorders>
              <w:top w:val="single" w:sz="4" w:space="0" w:color="auto"/>
              <w:left w:val="single" w:sz="4" w:space="0" w:color="auto"/>
              <w:bottom w:val="single" w:sz="4" w:space="0" w:color="auto"/>
              <w:right w:val="single" w:sz="4" w:space="0" w:color="auto"/>
            </w:tcBorders>
            <w:vAlign w:val="center"/>
          </w:tcPr>
          <w:p w:rsidR="000566E9" w:rsidRPr="00ED4092" w:rsidRDefault="000566E9"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280</w:t>
            </w:r>
          </w:p>
        </w:tc>
      </w:tr>
      <w:tr w:rsidR="000566E9" w:rsidRPr="00ED4092" w:rsidTr="000566E9">
        <w:trPr>
          <w:cantSplit/>
        </w:trPr>
        <w:tc>
          <w:tcPr>
            <w:tcW w:w="610" w:type="dxa"/>
            <w:tcBorders>
              <w:top w:val="single" w:sz="4" w:space="0" w:color="000000"/>
              <w:left w:val="single" w:sz="4" w:space="0" w:color="000000"/>
              <w:bottom w:val="single" w:sz="4" w:space="0" w:color="auto"/>
              <w:right w:val="nil"/>
            </w:tcBorders>
            <w:hideMark/>
          </w:tcPr>
          <w:p w:rsidR="000566E9" w:rsidRPr="00ED4092" w:rsidRDefault="000566E9" w:rsidP="000566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885" w:type="dxa"/>
            <w:tcBorders>
              <w:top w:val="single" w:sz="4" w:space="0" w:color="000000"/>
              <w:left w:val="single" w:sz="4" w:space="0" w:color="000000"/>
              <w:bottom w:val="single" w:sz="4" w:space="0" w:color="auto"/>
              <w:right w:val="single" w:sz="4" w:space="0" w:color="auto"/>
            </w:tcBorders>
            <w:vAlign w:val="center"/>
            <w:hideMark/>
          </w:tcPr>
          <w:p w:rsidR="000566E9" w:rsidRPr="00ED4092" w:rsidRDefault="000566E9" w:rsidP="00ED4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Малый Кызыкуль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66E9" w:rsidRPr="00ED4092" w:rsidRDefault="000566E9" w:rsidP="00D52427">
            <w:pPr>
              <w:snapToGrid w:val="0"/>
              <w:spacing w:after="0" w:line="240" w:lineRule="auto"/>
              <w:jc w:val="center"/>
              <w:rPr>
                <w:rFonts w:ascii="Times New Roman" w:hAnsi="Times New Roman" w:cs="Times New Roman"/>
                <w:sz w:val="24"/>
                <w:szCs w:val="24"/>
              </w:rPr>
            </w:pPr>
            <w:r w:rsidRPr="00ED4092">
              <w:rPr>
                <w:rFonts w:ascii="Times New Roman" w:hAnsi="Times New Roman" w:cs="Times New Roman"/>
                <w:bCs/>
                <w:sz w:val="24"/>
                <w:szCs w:val="24"/>
              </w:rPr>
              <w:t>чел.</w:t>
            </w:r>
          </w:p>
        </w:tc>
        <w:tc>
          <w:tcPr>
            <w:tcW w:w="1417" w:type="dxa"/>
            <w:tcBorders>
              <w:top w:val="single" w:sz="4" w:space="0" w:color="auto"/>
              <w:left w:val="single" w:sz="4" w:space="0" w:color="auto"/>
              <w:bottom w:val="single" w:sz="4" w:space="0" w:color="auto"/>
              <w:right w:val="single" w:sz="4" w:space="0" w:color="auto"/>
            </w:tcBorders>
            <w:vAlign w:val="center"/>
          </w:tcPr>
          <w:p w:rsidR="000566E9" w:rsidRPr="00B90A37" w:rsidRDefault="00B90A37" w:rsidP="00701EA2">
            <w:pPr>
              <w:snapToGrid w:val="0"/>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13</w:t>
            </w:r>
          </w:p>
        </w:tc>
        <w:tc>
          <w:tcPr>
            <w:tcW w:w="1340" w:type="dxa"/>
            <w:tcBorders>
              <w:top w:val="single" w:sz="4" w:space="0" w:color="auto"/>
              <w:left w:val="single" w:sz="4" w:space="0" w:color="auto"/>
              <w:bottom w:val="single" w:sz="4" w:space="0" w:color="auto"/>
              <w:right w:val="single" w:sz="4" w:space="0" w:color="auto"/>
            </w:tcBorders>
            <w:vAlign w:val="center"/>
          </w:tcPr>
          <w:p w:rsidR="000566E9" w:rsidRPr="00ED4092" w:rsidRDefault="000566E9"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0566E9" w:rsidRPr="00ED4092" w:rsidTr="000566E9">
        <w:trPr>
          <w:cantSplit/>
        </w:trPr>
        <w:tc>
          <w:tcPr>
            <w:tcW w:w="610" w:type="dxa"/>
            <w:tcBorders>
              <w:top w:val="single" w:sz="4" w:space="0" w:color="auto"/>
              <w:left w:val="single" w:sz="4" w:space="0" w:color="auto"/>
              <w:bottom w:val="single" w:sz="4" w:space="0" w:color="auto"/>
              <w:right w:val="single" w:sz="4" w:space="0" w:color="auto"/>
            </w:tcBorders>
            <w:vAlign w:val="center"/>
            <w:hideMark/>
          </w:tcPr>
          <w:p w:rsidR="000566E9" w:rsidRPr="00ED4092" w:rsidRDefault="000566E9" w:rsidP="00ED4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885" w:type="dxa"/>
            <w:tcBorders>
              <w:top w:val="single" w:sz="4" w:space="0" w:color="auto"/>
              <w:left w:val="single" w:sz="4" w:space="0" w:color="auto"/>
              <w:bottom w:val="single" w:sz="4" w:space="0" w:color="auto"/>
              <w:right w:val="single" w:sz="4" w:space="0" w:color="auto"/>
            </w:tcBorders>
            <w:vAlign w:val="center"/>
            <w:hideMark/>
          </w:tcPr>
          <w:p w:rsidR="000566E9" w:rsidRPr="00ED4092" w:rsidRDefault="000566E9" w:rsidP="00ED4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Кызыкульский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0566E9" w:rsidRPr="00ED4092" w:rsidRDefault="000566E9" w:rsidP="00D52427">
            <w:pPr>
              <w:snapToGrid w:val="0"/>
              <w:spacing w:after="0" w:line="240" w:lineRule="auto"/>
              <w:jc w:val="center"/>
              <w:rPr>
                <w:rFonts w:ascii="Times New Roman" w:hAnsi="Times New Roman" w:cs="Times New Roman"/>
                <w:sz w:val="24"/>
                <w:szCs w:val="24"/>
              </w:rPr>
            </w:pPr>
            <w:r w:rsidRPr="00ED4092">
              <w:rPr>
                <w:rFonts w:ascii="Times New Roman" w:hAnsi="Times New Roman" w:cs="Times New Roman"/>
                <w:bCs/>
                <w:sz w:val="24"/>
                <w:szCs w:val="24"/>
              </w:rPr>
              <w:t>чел.</w:t>
            </w:r>
          </w:p>
        </w:tc>
        <w:tc>
          <w:tcPr>
            <w:tcW w:w="1417" w:type="dxa"/>
            <w:tcBorders>
              <w:top w:val="single" w:sz="4" w:space="0" w:color="auto"/>
              <w:left w:val="single" w:sz="4" w:space="0" w:color="auto"/>
              <w:bottom w:val="single" w:sz="4" w:space="0" w:color="auto"/>
              <w:right w:val="single" w:sz="4" w:space="0" w:color="auto"/>
            </w:tcBorders>
            <w:vAlign w:val="center"/>
          </w:tcPr>
          <w:p w:rsidR="000566E9" w:rsidRPr="00B90A37" w:rsidRDefault="00B90A37" w:rsidP="00701EA2">
            <w:pPr>
              <w:snapToGrid w:val="0"/>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37</w:t>
            </w:r>
          </w:p>
        </w:tc>
        <w:tc>
          <w:tcPr>
            <w:tcW w:w="1340" w:type="dxa"/>
            <w:tcBorders>
              <w:top w:val="single" w:sz="4" w:space="0" w:color="auto"/>
              <w:left w:val="single" w:sz="4" w:space="0" w:color="auto"/>
              <w:bottom w:val="single" w:sz="4" w:space="0" w:color="auto"/>
              <w:right w:val="single" w:sz="4" w:space="0" w:color="auto"/>
            </w:tcBorders>
            <w:vAlign w:val="center"/>
          </w:tcPr>
          <w:p w:rsidR="000566E9" w:rsidRPr="00ED4092" w:rsidRDefault="000566E9"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w:t>
            </w:r>
          </w:p>
        </w:tc>
      </w:tr>
    </w:tbl>
    <w:p w:rsidR="00BF21CD" w:rsidRDefault="00F42D19" w:rsidP="00F42D19">
      <w:pPr>
        <w:pStyle w:val="S"/>
      </w:pPr>
      <w:r w:rsidRPr="00CA53C7">
        <w:t>Характеристика</w:t>
      </w:r>
      <w:r>
        <w:t xml:space="preserve"> </w:t>
      </w:r>
      <w:r w:rsidRPr="00CA53C7">
        <w:t>демографической</w:t>
      </w:r>
      <w:r>
        <w:t xml:space="preserve"> </w:t>
      </w:r>
      <w:r w:rsidRPr="00CA53C7">
        <w:t>ситуации,</w:t>
      </w:r>
      <w:r>
        <w:t xml:space="preserve"> </w:t>
      </w:r>
      <w:r w:rsidRPr="00CA53C7">
        <w:t>сложившейся</w:t>
      </w:r>
      <w:r>
        <w:t xml:space="preserve"> </w:t>
      </w:r>
      <w:r w:rsidRPr="00CA53C7">
        <w:t>на</w:t>
      </w:r>
      <w:r>
        <w:t xml:space="preserve"> </w:t>
      </w:r>
      <w:r w:rsidRPr="00CA53C7">
        <w:t>территории,</w:t>
      </w:r>
      <w:r>
        <w:t xml:space="preserve"> </w:t>
      </w:r>
      <w:r w:rsidRPr="00CA53C7">
        <w:t>а</w:t>
      </w:r>
      <w:r>
        <w:t xml:space="preserve"> </w:t>
      </w:r>
      <w:r w:rsidRPr="00CA53C7">
        <w:t>именно</w:t>
      </w:r>
      <w:r>
        <w:t xml:space="preserve"> </w:t>
      </w:r>
      <w:r w:rsidRPr="00CA53C7">
        <w:t>динамик</w:t>
      </w:r>
      <w:r>
        <w:t xml:space="preserve">а </w:t>
      </w:r>
      <w:r w:rsidRPr="00CA53C7">
        <w:t>численности,</w:t>
      </w:r>
      <w:r>
        <w:t xml:space="preserve"> </w:t>
      </w:r>
      <w:r w:rsidRPr="00CA53C7">
        <w:t>уров</w:t>
      </w:r>
      <w:r>
        <w:t xml:space="preserve">ень </w:t>
      </w:r>
      <w:r w:rsidRPr="00CA53C7">
        <w:t>естественного</w:t>
      </w:r>
      <w:r>
        <w:t xml:space="preserve"> </w:t>
      </w:r>
      <w:r w:rsidRPr="00CA53C7">
        <w:t>и</w:t>
      </w:r>
      <w:r>
        <w:t xml:space="preserve"> </w:t>
      </w:r>
      <w:r w:rsidRPr="00CA53C7">
        <w:t>механического</w:t>
      </w:r>
      <w:r>
        <w:t xml:space="preserve"> </w:t>
      </w:r>
      <w:r w:rsidRPr="00CA53C7">
        <w:t>прироста,</w:t>
      </w:r>
      <w:r>
        <w:t xml:space="preserve"> </w:t>
      </w:r>
      <w:r w:rsidRPr="00CA53C7">
        <w:t>половозрастн</w:t>
      </w:r>
      <w:r>
        <w:t xml:space="preserve">ая </w:t>
      </w:r>
      <w:r w:rsidRPr="00CA53C7">
        <w:t>структур</w:t>
      </w:r>
      <w:r>
        <w:t>а</w:t>
      </w:r>
      <w:r w:rsidRPr="00CA53C7">
        <w:t>,</w:t>
      </w:r>
      <w:r>
        <w:t xml:space="preserve"> являю</w:t>
      </w:r>
      <w:r w:rsidRPr="00CA53C7">
        <w:t>тся</w:t>
      </w:r>
      <w:r>
        <w:t xml:space="preserve"> </w:t>
      </w:r>
      <w:r w:rsidRPr="00CA53C7">
        <w:t>важным</w:t>
      </w:r>
      <w:r>
        <w:t xml:space="preserve"> </w:t>
      </w:r>
      <w:r w:rsidRPr="00CA53C7">
        <w:t>этапом</w:t>
      </w:r>
      <w:r>
        <w:t xml:space="preserve"> </w:t>
      </w:r>
      <w:r w:rsidRPr="00CA53C7">
        <w:t>в</w:t>
      </w:r>
      <w:r>
        <w:t xml:space="preserve"> </w:t>
      </w:r>
      <w:r w:rsidRPr="00CA53C7">
        <w:t>оценке</w:t>
      </w:r>
      <w:r>
        <w:t xml:space="preserve"> </w:t>
      </w:r>
      <w:r w:rsidRPr="00CA53C7">
        <w:t>социально-экономического</w:t>
      </w:r>
      <w:r>
        <w:t xml:space="preserve"> </w:t>
      </w:r>
      <w:r w:rsidRPr="00CA53C7">
        <w:t>развития</w:t>
      </w:r>
      <w:r>
        <w:t xml:space="preserve"> </w:t>
      </w:r>
      <w:r w:rsidRPr="00CA53C7">
        <w:t>территории.</w:t>
      </w:r>
      <w:r>
        <w:t xml:space="preserve"> </w:t>
      </w:r>
    </w:p>
    <w:p w:rsidR="000566E9" w:rsidRDefault="000566E9" w:rsidP="000566E9">
      <w:pPr>
        <w:pStyle w:val="afc"/>
        <w:spacing w:before="0" w:after="0"/>
        <w:jc w:val="both"/>
        <w:rPr>
          <w:b w:val="0"/>
          <w:szCs w:val="22"/>
        </w:rPr>
      </w:pPr>
    </w:p>
    <w:p w:rsidR="000566E9" w:rsidRDefault="000566E9" w:rsidP="000566E9">
      <w:pPr>
        <w:pStyle w:val="afc"/>
        <w:spacing w:before="0" w:after="0"/>
        <w:jc w:val="both"/>
        <w:rPr>
          <w:b w:val="0"/>
          <w:szCs w:val="22"/>
        </w:rPr>
      </w:pPr>
      <w:r w:rsidRPr="00495E9B">
        <w:rPr>
          <w:b w:val="0"/>
          <w:szCs w:val="22"/>
        </w:rPr>
        <w:t xml:space="preserve">Динамика численности населения </w:t>
      </w:r>
      <w:r>
        <w:rPr>
          <w:b w:val="0"/>
          <w:szCs w:val="22"/>
        </w:rPr>
        <w:t>Тесинского</w:t>
      </w:r>
      <w:r w:rsidRPr="00495E9B">
        <w:rPr>
          <w:b w:val="0"/>
          <w:szCs w:val="22"/>
        </w:rPr>
        <w:t xml:space="preserve"> сельсовета за период с 201</w:t>
      </w:r>
      <w:r>
        <w:rPr>
          <w:b w:val="0"/>
          <w:szCs w:val="22"/>
        </w:rPr>
        <w:t>3</w:t>
      </w:r>
      <w:r w:rsidRPr="00495E9B">
        <w:rPr>
          <w:b w:val="0"/>
          <w:szCs w:val="22"/>
        </w:rPr>
        <w:t>-201</w:t>
      </w:r>
      <w:r>
        <w:rPr>
          <w:b w:val="0"/>
          <w:szCs w:val="22"/>
        </w:rPr>
        <w:t>8</w:t>
      </w:r>
      <w:r w:rsidRPr="00495E9B">
        <w:rPr>
          <w:b w:val="0"/>
          <w:szCs w:val="22"/>
        </w:rPr>
        <w:t xml:space="preserve"> гг. </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273"/>
        <w:gridCol w:w="973"/>
        <w:gridCol w:w="930"/>
        <w:gridCol w:w="884"/>
        <w:gridCol w:w="945"/>
        <w:gridCol w:w="834"/>
        <w:gridCol w:w="919"/>
      </w:tblGrid>
      <w:tr w:rsidR="000566E9" w:rsidRPr="00F97FF1" w:rsidTr="00D52427">
        <w:trPr>
          <w:trHeight w:val="20"/>
          <w:tblHeader/>
          <w:jc w:val="center"/>
        </w:trPr>
        <w:tc>
          <w:tcPr>
            <w:tcW w:w="688" w:type="dxa"/>
            <w:shd w:val="clear" w:color="auto" w:fill="auto"/>
            <w:noWrap/>
            <w:vAlign w:val="center"/>
          </w:tcPr>
          <w:p w:rsidR="000566E9" w:rsidRPr="00287934" w:rsidRDefault="000566E9" w:rsidP="00D52427">
            <w:pPr>
              <w:pStyle w:val="afa"/>
              <w:rPr>
                <w:b w:val="0"/>
                <w:sz w:val="22"/>
                <w:szCs w:val="22"/>
              </w:rPr>
            </w:pPr>
            <w:r w:rsidRPr="00287934">
              <w:rPr>
                <w:b w:val="0"/>
                <w:sz w:val="22"/>
                <w:szCs w:val="22"/>
              </w:rPr>
              <w:t>№</w:t>
            </w:r>
          </w:p>
          <w:p w:rsidR="000566E9" w:rsidRPr="00287934" w:rsidRDefault="000566E9" w:rsidP="00D52427">
            <w:pPr>
              <w:pStyle w:val="afa"/>
              <w:rPr>
                <w:b w:val="0"/>
                <w:sz w:val="22"/>
                <w:szCs w:val="22"/>
              </w:rPr>
            </w:pPr>
            <w:r w:rsidRPr="00287934">
              <w:rPr>
                <w:b w:val="0"/>
                <w:sz w:val="22"/>
                <w:szCs w:val="22"/>
              </w:rPr>
              <w:t>п/п</w:t>
            </w:r>
          </w:p>
        </w:tc>
        <w:tc>
          <w:tcPr>
            <w:tcW w:w="3273" w:type="dxa"/>
            <w:shd w:val="clear" w:color="auto" w:fill="auto"/>
            <w:vAlign w:val="center"/>
          </w:tcPr>
          <w:p w:rsidR="000566E9" w:rsidRPr="00287934" w:rsidRDefault="000566E9" w:rsidP="00D52427">
            <w:pPr>
              <w:pStyle w:val="afa"/>
              <w:rPr>
                <w:b w:val="0"/>
                <w:sz w:val="22"/>
                <w:szCs w:val="22"/>
              </w:rPr>
            </w:pPr>
            <w:r w:rsidRPr="00287934">
              <w:rPr>
                <w:b w:val="0"/>
                <w:sz w:val="22"/>
                <w:szCs w:val="22"/>
              </w:rPr>
              <w:t>Населенный пункт</w:t>
            </w:r>
          </w:p>
        </w:tc>
        <w:tc>
          <w:tcPr>
            <w:tcW w:w="5485" w:type="dxa"/>
            <w:gridSpan w:val="6"/>
            <w:shd w:val="clear" w:color="auto" w:fill="auto"/>
            <w:vAlign w:val="center"/>
          </w:tcPr>
          <w:p w:rsidR="000566E9" w:rsidRPr="00287934" w:rsidRDefault="000566E9" w:rsidP="00D52427">
            <w:pPr>
              <w:pStyle w:val="afa"/>
              <w:rPr>
                <w:b w:val="0"/>
                <w:sz w:val="22"/>
                <w:szCs w:val="22"/>
              </w:rPr>
            </w:pPr>
            <w:r w:rsidRPr="00287934">
              <w:rPr>
                <w:b w:val="0"/>
                <w:sz w:val="22"/>
                <w:szCs w:val="22"/>
              </w:rPr>
              <w:t>Численность населения</w:t>
            </w:r>
            <w:r>
              <w:rPr>
                <w:b w:val="0"/>
                <w:sz w:val="22"/>
                <w:szCs w:val="22"/>
              </w:rPr>
              <w:t xml:space="preserve"> (чел.)</w:t>
            </w:r>
          </w:p>
        </w:tc>
      </w:tr>
      <w:tr w:rsidR="000566E9" w:rsidRPr="00F97FF1" w:rsidTr="00D52427">
        <w:trPr>
          <w:trHeight w:val="20"/>
          <w:jc w:val="center"/>
        </w:trPr>
        <w:tc>
          <w:tcPr>
            <w:tcW w:w="688" w:type="dxa"/>
            <w:shd w:val="clear" w:color="auto" w:fill="auto"/>
            <w:noWrap/>
            <w:vAlign w:val="center"/>
          </w:tcPr>
          <w:p w:rsidR="000566E9" w:rsidRPr="00F97FF1" w:rsidRDefault="000566E9" w:rsidP="00D52427">
            <w:pPr>
              <w:pStyle w:val="afb"/>
              <w:rPr>
                <w:sz w:val="24"/>
                <w:szCs w:val="24"/>
              </w:rPr>
            </w:pPr>
          </w:p>
        </w:tc>
        <w:tc>
          <w:tcPr>
            <w:tcW w:w="3273" w:type="dxa"/>
            <w:shd w:val="clear" w:color="auto" w:fill="auto"/>
            <w:noWrap/>
          </w:tcPr>
          <w:p w:rsidR="000566E9" w:rsidRPr="00F97FF1" w:rsidRDefault="000566E9" w:rsidP="00D52427">
            <w:pPr>
              <w:spacing w:after="0" w:line="240" w:lineRule="auto"/>
              <w:rPr>
                <w:rFonts w:ascii="Times New Roman" w:hAnsi="Times New Roman" w:cs="Times New Roman"/>
                <w:bCs/>
                <w:sz w:val="24"/>
                <w:szCs w:val="24"/>
              </w:rPr>
            </w:pPr>
          </w:p>
        </w:tc>
        <w:tc>
          <w:tcPr>
            <w:tcW w:w="973" w:type="dxa"/>
            <w:vAlign w:val="center"/>
          </w:tcPr>
          <w:p w:rsidR="000566E9" w:rsidRPr="009C6924" w:rsidRDefault="000566E9"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2013</w:t>
            </w:r>
          </w:p>
        </w:tc>
        <w:tc>
          <w:tcPr>
            <w:tcW w:w="930" w:type="dxa"/>
            <w:vAlign w:val="center"/>
          </w:tcPr>
          <w:p w:rsidR="000566E9" w:rsidRPr="009C6924" w:rsidRDefault="000566E9"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2014</w:t>
            </w:r>
          </w:p>
        </w:tc>
        <w:tc>
          <w:tcPr>
            <w:tcW w:w="884" w:type="dxa"/>
            <w:vAlign w:val="center"/>
          </w:tcPr>
          <w:p w:rsidR="000566E9" w:rsidRPr="009C6924" w:rsidRDefault="000566E9"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2015</w:t>
            </w:r>
          </w:p>
        </w:tc>
        <w:tc>
          <w:tcPr>
            <w:tcW w:w="945" w:type="dxa"/>
            <w:vAlign w:val="center"/>
          </w:tcPr>
          <w:p w:rsidR="000566E9" w:rsidRPr="009C6924" w:rsidRDefault="000566E9"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2016</w:t>
            </w:r>
          </w:p>
        </w:tc>
        <w:tc>
          <w:tcPr>
            <w:tcW w:w="834" w:type="dxa"/>
            <w:vAlign w:val="center"/>
          </w:tcPr>
          <w:p w:rsidR="000566E9" w:rsidRPr="009C6924" w:rsidRDefault="000566E9"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2017</w:t>
            </w:r>
          </w:p>
        </w:tc>
        <w:tc>
          <w:tcPr>
            <w:tcW w:w="919" w:type="dxa"/>
            <w:vAlign w:val="center"/>
          </w:tcPr>
          <w:p w:rsidR="000566E9" w:rsidRPr="009C6924" w:rsidRDefault="000566E9"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2018</w:t>
            </w:r>
          </w:p>
        </w:tc>
      </w:tr>
      <w:tr w:rsidR="00F77520" w:rsidRPr="00F97FF1" w:rsidTr="00D52427">
        <w:trPr>
          <w:trHeight w:val="20"/>
          <w:jc w:val="center"/>
        </w:trPr>
        <w:tc>
          <w:tcPr>
            <w:tcW w:w="688" w:type="dxa"/>
            <w:shd w:val="clear" w:color="auto" w:fill="auto"/>
            <w:noWrap/>
            <w:vAlign w:val="center"/>
          </w:tcPr>
          <w:p w:rsidR="00F77520" w:rsidRPr="00F97FF1" w:rsidRDefault="00F77520" w:rsidP="00D52427">
            <w:pPr>
              <w:pStyle w:val="afb"/>
              <w:rPr>
                <w:sz w:val="24"/>
                <w:szCs w:val="24"/>
              </w:rPr>
            </w:pPr>
            <w:r w:rsidRPr="00F97FF1">
              <w:rPr>
                <w:sz w:val="24"/>
                <w:szCs w:val="24"/>
              </w:rPr>
              <w:t>1</w:t>
            </w:r>
          </w:p>
        </w:tc>
        <w:tc>
          <w:tcPr>
            <w:tcW w:w="3273" w:type="dxa"/>
            <w:shd w:val="clear" w:color="auto" w:fill="auto"/>
            <w:noWrap/>
            <w:vAlign w:val="center"/>
          </w:tcPr>
          <w:p w:rsidR="00F77520" w:rsidRPr="00ED4092" w:rsidRDefault="00F77520" w:rsidP="00D52427">
            <w:pPr>
              <w:spacing w:after="0" w:line="240" w:lineRule="auto"/>
              <w:rPr>
                <w:rFonts w:ascii="Times New Roman" w:hAnsi="Times New Roman" w:cs="Times New Roman"/>
                <w:sz w:val="24"/>
                <w:szCs w:val="24"/>
              </w:rPr>
            </w:pPr>
            <w:r>
              <w:rPr>
                <w:rFonts w:ascii="Times New Roman" w:hAnsi="Times New Roman" w:cs="Times New Roman"/>
                <w:sz w:val="24"/>
                <w:szCs w:val="24"/>
              </w:rPr>
              <w:t>с. Тесь</w:t>
            </w:r>
          </w:p>
        </w:tc>
        <w:tc>
          <w:tcPr>
            <w:tcW w:w="973" w:type="dxa"/>
            <w:vAlign w:val="center"/>
          </w:tcPr>
          <w:p w:rsidR="00F77520" w:rsidRPr="00B90A37" w:rsidRDefault="00F77520" w:rsidP="00D52427">
            <w:pPr>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2603</w:t>
            </w:r>
          </w:p>
        </w:tc>
        <w:tc>
          <w:tcPr>
            <w:tcW w:w="930" w:type="dxa"/>
            <w:vAlign w:val="center"/>
          </w:tcPr>
          <w:p w:rsidR="00F77520" w:rsidRPr="00B90A37" w:rsidRDefault="00F77520" w:rsidP="00D52427">
            <w:pPr>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26</w:t>
            </w:r>
            <w:r w:rsidR="00B90A37">
              <w:rPr>
                <w:rFonts w:ascii="Times New Roman" w:hAnsi="Times New Roman" w:cs="Times New Roman"/>
                <w:bCs/>
                <w:sz w:val="24"/>
                <w:szCs w:val="24"/>
              </w:rPr>
              <w:t>03</w:t>
            </w:r>
          </w:p>
        </w:tc>
        <w:tc>
          <w:tcPr>
            <w:tcW w:w="884" w:type="dxa"/>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2623</w:t>
            </w:r>
          </w:p>
        </w:tc>
        <w:tc>
          <w:tcPr>
            <w:tcW w:w="945" w:type="dxa"/>
            <w:vAlign w:val="center"/>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2582</w:t>
            </w:r>
          </w:p>
        </w:tc>
        <w:tc>
          <w:tcPr>
            <w:tcW w:w="834" w:type="dxa"/>
            <w:vAlign w:val="center"/>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2585</w:t>
            </w:r>
          </w:p>
        </w:tc>
        <w:tc>
          <w:tcPr>
            <w:tcW w:w="919" w:type="dxa"/>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2574</w:t>
            </w:r>
          </w:p>
        </w:tc>
      </w:tr>
      <w:tr w:rsidR="00F77520" w:rsidRPr="00F97FF1" w:rsidTr="00D52427">
        <w:trPr>
          <w:trHeight w:val="20"/>
          <w:jc w:val="center"/>
        </w:trPr>
        <w:tc>
          <w:tcPr>
            <w:tcW w:w="688" w:type="dxa"/>
            <w:shd w:val="clear" w:color="auto" w:fill="auto"/>
            <w:noWrap/>
            <w:vAlign w:val="center"/>
          </w:tcPr>
          <w:p w:rsidR="00F77520" w:rsidRPr="00F97FF1" w:rsidRDefault="00F77520" w:rsidP="00D52427">
            <w:pPr>
              <w:pStyle w:val="afb"/>
              <w:rPr>
                <w:sz w:val="24"/>
                <w:szCs w:val="24"/>
              </w:rPr>
            </w:pPr>
            <w:r w:rsidRPr="00F97FF1">
              <w:rPr>
                <w:sz w:val="24"/>
                <w:szCs w:val="24"/>
              </w:rPr>
              <w:t>2</w:t>
            </w:r>
          </w:p>
        </w:tc>
        <w:tc>
          <w:tcPr>
            <w:tcW w:w="3273" w:type="dxa"/>
            <w:shd w:val="clear" w:color="auto" w:fill="auto"/>
            <w:noWrap/>
            <w:vAlign w:val="center"/>
          </w:tcPr>
          <w:p w:rsidR="00F77520" w:rsidRPr="00ED4092" w:rsidRDefault="00F77520" w:rsidP="00D52427">
            <w:pPr>
              <w:spacing w:after="0" w:line="240" w:lineRule="auto"/>
              <w:rPr>
                <w:rFonts w:ascii="Times New Roman" w:hAnsi="Times New Roman" w:cs="Times New Roman"/>
                <w:sz w:val="24"/>
                <w:szCs w:val="24"/>
              </w:rPr>
            </w:pPr>
            <w:r>
              <w:rPr>
                <w:rFonts w:ascii="Times New Roman" w:hAnsi="Times New Roman" w:cs="Times New Roman"/>
                <w:sz w:val="24"/>
                <w:szCs w:val="24"/>
              </w:rPr>
              <w:t>с. Большая Иня</w:t>
            </w:r>
          </w:p>
        </w:tc>
        <w:tc>
          <w:tcPr>
            <w:tcW w:w="973" w:type="dxa"/>
            <w:vAlign w:val="center"/>
          </w:tcPr>
          <w:p w:rsidR="00F77520" w:rsidRPr="00B90A37" w:rsidRDefault="00F77520" w:rsidP="00D52427">
            <w:pPr>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953</w:t>
            </w:r>
          </w:p>
        </w:tc>
        <w:tc>
          <w:tcPr>
            <w:tcW w:w="930" w:type="dxa"/>
            <w:vAlign w:val="center"/>
          </w:tcPr>
          <w:p w:rsidR="00F77520" w:rsidRPr="00B90A37" w:rsidRDefault="00F77520" w:rsidP="00D52427">
            <w:pPr>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9</w:t>
            </w:r>
            <w:r w:rsidR="00B90A37">
              <w:rPr>
                <w:rFonts w:ascii="Times New Roman" w:hAnsi="Times New Roman" w:cs="Times New Roman"/>
                <w:bCs/>
                <w:sz w:val="24"/>
                <w:szCs w:val="24"/>
              </w:rPr>
              <w:t>65</w:t>
            </w:r>
          </w:p>
        </w:tc>
        <w:tc>
          <w:tcPr>
            <w:tcW w:w="884" w:type="dxa"/>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957</w:t>
            </w:r>
          </w:p>
        </w:tc>
        <w:tc>
          <w:tcPr>
            <w:tcW w:w="945" w:type="dxa"/>
            <w:vAlign w:val="center"/>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968</w:t>
            </w:r>
          </w:p>
        </w:tc>
        <w:tc>
          <w:tcPr>
            <w:tcW w:w="834" w:type="dxa"/>
            <w:vAlign w:val="center"/>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1037</w:t>
            </w:r>
          </w:p>
        </w:tc>
        <w:tc>
          <w:tcPr>
            <w:tcW w:w="919" w:type="dxa"/>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974</w:t>
            </w:r>
          </w:p>
        </w:tc>
      </w:tr>
      <w:tr w:rsidR="00F77520" w:rsidRPr="00F97FF1" w:rsidTr="00D52427">
        <w:trPr>
          <w:trHeight w:val="20"/>
          <w:jc w:val="center"/>
        </w:trPr>
        <w:tc>
          <w:tcPr>
            <w:tcW w:w="688" w:type="dxa"/>
            <w:shd w:val="clear" w:color="auto" w:fill="auto"/>
            <w:noWrap/>
            <w:vAlign w:val="center"/>
          </w:tcPr>
          <w:p w:rsidR="00F77520" w:rsidRPr="00F97FF1" w:rsidRDefault="00F77520" w:rsidP="00D52427">
            <w:pPr>
              <w:pStyle w:val="afb"/>
              <w:rPr>
                <w:sz w:val="24"/>
                <w:szCs w:val="24"/>
              </w:rPr>
            </w:pPr>
            <w:r w:rsidRPr="00F97FF1">
              <w:rPr>
                <w:sz w:val="24"/>
                <w:szCs w:val="24"/>
              </w:rPr>
              <w:t>3</w:t>
            </w:r>
          </w:p>
        </w:tc>
        <w:tc>
          <w:tcPr>
            <w:tcW w:w="3273" w:type="dxa"/>
            <w:shd w:val="clear" w:color="auto" w:fill="auto"/>
            <w:noWrap/>
            <w:vAlign w:val="center"/>
          </w:tcPr>
          <w:p w:rsidR="00F77520" w:rsidRPr="00ED4092" w:rsidRDefault="00F77520" w:rsidP="00D52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Малая Иня</w:t>
            </w:r>
          </w:p>
        </w:tc>
        <w:tc>
          <w:tcPr>
            <w:tcW w:w="973" w:type="dxa"/>
            <w:vAlign w:val="center"/>
          </w:tcPr>
          <w:p w:rsidR="00F77520" w:rsidRPr="00B90A37" w:rsidRDefault="00F77520" w:rsidP="00D52427">
            <w:pPr>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331</w:t>
            </w:r>
          </w:p>
        </w:tc>
        <w:tc>
          <w:tcPr>
            <w:tcW w:w="930" w:type="dxa"/>
            <w:vAlign w:val="center"/>
          </w:tcPr>
          <w:p w:rsidR="00F77520" w:rsidRPr="00B90A37" w:rsidRDefault="00F77520" w:rsidP="00D52427">
            <w:pPr>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3</w:t>
            </w:r>
            <w:r w:rsidR="00B90A37">
              <w:rPr>
                <w:rFonts w:ascii="Times New Roman" w:hAnsi="Times New Roman" w:cs="Times New Roman"/>
                <w:bCs/>
                <w:sz w:val="24"/>
                <w:szCs w:val="24"/>
              </w:rPr>
              <w:t>31</w:t>
            </w:r>
          </w:p>
        </w:tc>
        <w:tc>
          <w:tcPr>
            <w:tcW w:w="884" w:type="dxa"/>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344</w:t>
            </w:r>
          </w:p>
        </w:tc>
        <w:tc>
          <w:tcPr>
            <w:tcW w:w="945" w:type="dxa"/>
            <w:vAlign w:val="center"/>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338</w:t>
            </w:r>
          </w:p>
        </w:tc>
        <w:tc>
          <w:tcPr>
            <w:tcW w:w="834" w:type="dxa"/>
            <w:vAlign w:val="center"/>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346</w:t>
            </w:r>
          </w:p>
        </w:tc>
        <w:tc>
          <w:tcPr>
            <w:tcW w:w="919" w:type="dxa"/>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340</w:t>
            </w:r>
          </w:p>
        </w:tc>
      </w:tr>
      <w:tr w:rsidR="00F77520" w:rsidRPr="00F97FF1" w:rsidTr="00D52427">
        <w:trPr>
          <w:trHeight w:val="20"/>
          <w:jc w:val="center"/>
        </w:trPr>
        <w:tc>
          <w:tcPr>
            <w:tcW w:w="688" w:type="dxa"/>
            <w:shd w:val="clear" w:color="auto" w:fill="auto"/>
            <w:noWrap/>
            <w:vAlign w:val="center"/>
          </w:tcPr>
          <w:p w:rsidR="00F77520" w:rsidRPr="00F97FF1" w:rsidRDefault="00F77520" w:rsidP="00D52427">
            <w:pPr>
              <w:pStyle w:val="afb"/>
              <w:rPr>
                <w:sz w:val="24"/>
                <w:szCs w:val="24"/>
              </w:rPr>
            </w:pPr>
            <w:r w:rsidRPr="00F97FF1">
              <w:rPr>
                <w:sz w:val="24"/>
                <w:szCs w:val="24"/>
              </w:rPr>
              <w:t>4</w:t>
            </w:r>
          </w:p>
        </w:tc>
        <w:tc>
          <w:tcPr>
            <w:tcW w:w="3273" w:type="dxa"/>
            <w:shd w:val="clear" w:color="auto" w:fill="auto"/>
            <w:noWrap/>
            <w:vAlign w:val="center"/>
          </w:tcPr>
          <w:p w:rsidR="00F77520" w:rsidRPr="00ED4092" w:rsidRDefault="00F77520" w:rsidP="00D52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Малый Кызыкуль</w:t>
            </w:r>
          </w:p>
        </w:tc>
        <w:tc>
          <w:tcPr>
            <w:tcW w:w="973" w:type="dxa"/>
            <w:vAlign w:val="center"/>
          </w:tcPr>
          <w:p w:rsidR="00F77520" w:rsidRPr="00B90A37" w:rsidRDefault="00EA0404" w:rsidP="00D52427">
            <w:pPr>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11</w:t>
            </w:r>
          </w:p>
        </w:tc>
        <w:tc>
          <w:tcPr>
            <w:tcW w:w="930" w:type="dxa"/>
            <w:vAlign w:val="center"/>
          </w:tcPr>
          <w:p w:rsidR="00F77520" w:rsidRPr="00B90A37" w:rsidRDefault="00EA0404" w:rsidP="00D52427">
            <w:pPr>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11</w:t>
            </w:r>
          </w:p>
        </w:tc>
        <w:tc>
          <w:tcPr>
            <w:tcW w:w="884" w:type="dxa"/>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945" w:type="dxa"/>
            <w:vAlign w:val="center"/>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834" w:type="dxa"/>
            <w:vAlign w:val="center"/>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919" w:type="dxa"/>
          </w:tcPr>
          <w:p w:rsidR="00F77520" w:rsidRPr="00F97FF1"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w:t>
            </w:r>
          </w:p>
        </w:tc>
      </w:tr>
      <w:tr w:rsidR="00F77520" w:rsidRPr="00F97FF1" w:rsidTr="00D52427">
        <w:trPr>
          <w:trHeight w:val="20"/>
          <w:jc w:val="center"/>
        </w:trPr>
        <w:tc>
          <w:tcPr>
            <w:tcW w:w="688" w:type="dxa"/>
            <w:shd w:val="clear" w:color="auto" w:fill="auto"/>
            <w:noWrap/>
            <w:vAlign w:val="center"/>
          </w:tcPr>
          <w:p w:rsidR="00F77520" w:rsidRPr="00FD4882" w:rsidRDefault="00F77520" w:rsidP="00D52427">
            <w:pPr>
              <w:pStyle w:val="afb"/>
              <w:rPr>
                <w:sz w:val="24"/>
                <w:szCs w:val="24"/>
              </w:rPr>
            </w:pPr>
            <w:r>
              <w:rPr>
                <w:sz w:val="24"/>
                <w:szCs w:val="24"/>
              </w:rPr>
              <w:t>5</w:t>
            </w:r>
          </w:p>
        </w:tc>
        <w:tc>
          <w:tcPr>
            <w:tcW w:w="3273" w:type="dxa"/>
            <w:shd w:val="clear" w:color="auto" w:fill="auto"/>
            <w:noWrap/>
            <w:vAlign w:val="center"/>
          </w:tcPr>
          <w:p w:rsidR="00F77520" w:rsidRPr="00ED4092" w:rsidRDefault="00F77520" w:rsidP="00D52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 Кызыкульский</w:t>
            </w:r>
          </w:p>
        </w:tc>
        <w:tc>
          <w:tcPr>
            <w:tcW w:w="973" w:type="dxa"/>
            <w:vAlign w:val="center"/>
          </w:tcPr>
          <w:p w:rsidR="00F77520" w:rsidRPr="00B90A37" w:rsidRDefault="00F77520" w:rsidP="00D52427">
            <w:pPr>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43</w:t>
            </w:r>
          </w:p>
        </w:tc>
        <w:tc>
          <w:tcPr>
            <w:tcW w:w="930" w:type="dxa"/>
            <w:vAlign w:val="center"/>
          </w:tcPr>
          <w:p w:rsidR="00F77520" w:rsidRPr="00B90A37" w:rsidRDefault="00F77520" w:rsidP="00D52427">
            <w:pPr>
              <w:spacing w:after="0" w:line="240" w:lineRule="auto"/>
              <w:jc w:val="center"/>
              <w:rPr>
                <w:rFonts w:ascii="Times New Roman" w:hAnsi="Times New Roman" w:cs="Times New Roman"/>
                <w:bCs/>
                <w:sz w:val="24"/>
                <w:szCs w:val="24"/>
              </w:rPr>
            </w:pPr>
            <w:r w:rsidRPr="00B90A37">
              <w:rPr>
                <w:rFonts w:ascii="Times New Roman" w:hAnsi="Times New Roman" w:cs="Times New Roman"/>
                <w:bCs/>
                <w:sz w:val="24"/>
                <w:szCs w:val="24"/>
              </w:rPr>
              <w:t>4</w:t>
            </w:r>
            <w:r w:rsidR="00B90A37">
              <w:rPr>
                <w:rFonts w:ascii="Times New Roman" w:hAnsi="Times New Roman" w:cs="Times New Roman"/>
                <w:bCs/>
                <w:sz w:val="24"/>
                <w:szCs w:val="24"/>
              </w:rPr>
              <w:t>3</w:t>
            </w:r>
          </w:p>
        </w:tc>
        <w:tc>
          <w:tcPr>
            <w:tcW w:w="884" w:type="dxa"/>
          </w:tcPr>
          <w:p w:rsidR="00F77520" w:rsidRPr="00F77520"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w:t>
            </w:r>
          </w:p>
        </w:tc>
        <w:tc>
          <w:tcPr>
            <w:tcW w:w="945" w:type="dxa"/>
            <w:vAlign w:val="center"/>
          </w:tcPr>
          <w:p w:rsidR="00F77520" w:rsidRPr="00F77520"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w:t>
            </w:r>
          </w:p>
        </w:tc>
        <w:tc>
          <w:tcPr>
            <w:tcW w:w="834" w:type="dxa"/>
            <w:vAlign w:val="center"/>
          </w:tcPr>
          <w:p w:rsidR="00F77520" w:rsidRPr="00F77520"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w:t>
            </w:r>
          </w:p>
        </w:tc>
        <w:tc>
          <w:tcPr>
            <w:tcW w:w="919" w:type="dxa"/>
          </w:tcPr>
          <w:p w:rsidR="00F77520" w:rsidRPr="00F77520"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w:t>
            </w:r>
          </w:p>
        </w:tc>
      </w:tr>
      <w:tr w:rsidR="00F77520" w:rsidRPr="009C6924" w:rsidTr="00D52427">
        <w:trPr>
          <w:trHeight w:val="20"/>
          <w:jc w:val="center"/>
        </w:trPr>
        <w:tc>
          <w:tcPr>
            <w:tcW w:w="688" w:type="dxa"/>
            <w:shd w:val="clear" w:color="auto" w:fill="auto"/>
            <w:noWrap/>
            <w:vAlign w:val="center"/>
          </w:tcPr>
          <w:p w:rsidR="00F77520" w:rsidRPr="00FD4882" w:rsidRDefault="00F77520" w:rsidP="00D52427">
            <w:pPr>
              <w:pStyle w:val="afb"/>
              <w:rPr>
                <w:sz w:val="24"/>
                <w:szCs w:val="24"/>
              </w:rPr>
            </w:pPr>
          </w:p>
        </w:tc>
        <w:tc>
          <w:tcPr>
            <w:tcW w:w="3273" w:type="dxa"/>
            <w:shd w:val="clear" w:color="auto" w:fill="auto"/>
            <w:noWrap/>
            <w:vAlign w:val="center"/>
          </w:tcPr>
          <w:p w:rsidR="00F77520" w:rsidRPr="009C6924" w:rsidRDefault="00F77520" w:rsidP="00D52427">
            <w:pPr>
              <w:pStyle w:val="afb"/>
              <w:jc w:val="left"/>
              <w:rPr>
                <w:sz w:val="24"/>
                <w:szCs w:val="24"/>
              </w:rPr>
            </w:pPr>
            <w:r w:rsidRPr="009C6924">
              <w:rPr>
                <w:sz w:val="24"/>
                <w:szCs w:val="24"/>
              </w:rPr>
              <w:t>Итого</w:t>
            </w:r>
          </w:p>
        </w:tc>
        <w:tc>
          <w:tcPr>
            <w:tcW w:w="973" w:type="dxa"/>
            <w:vAlign w:val="center"/>
          </w:tcPr>
          <w:p w:rsidR="00F77520" w:rsidRPr="009C6924" w:rsidRDefault="00EA0404"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3941</w:t>
            </w:r>
          </w:p>
        </w:tc>
        <w:tc>
          <w:tcPr>
            <w:tcW w:w="930" w:type="dxa"/>
            <w:vAlign w:val="center"/>
          </w:tcPr>
          <w:p w:rsidR="00F77520" w:rsidRPr="009C6924" w:rsidRDefault="00EA0404"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39</w:t>
            </w:r>
            <w:r w:rsidR="00B90A37" w:rsidRPr="009C6924">
              <w:rPr>
                <w:rFonts w:ascii="Times New Roman" w:hAnsi="Times New Roman" w:cs="Times New Roman"/>
                <w:bCs/>
                <w:sz w:val="24"/>
                <w:szCs w:val="24"/>
              </w:rPr>
              <w:t>53</w:t>
            </w:r>
          </w:p>
        </w:tc>
        <w:tc>
          <w:tcPr>
            <w:tcW w:w="884" w:type="dxa"/>
          </w:tcPr>
          <w:p w:rsidR="00F77520" w:rsidRPr="009C6924" w:rsidRDefault="00B90A37"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3977</w:t>
            </w:r>
          </w:p>
        </w:tc>
        <w:tc>
          <w:tcPr>
            <w:tcW w:w="945" w:type="dxa"/>
            <w:vAlign w:val="center"/>
          </w:tcPr>
          <w:p w:rsidR="00F77520" w:rsidRPr="009C6924" w:rsidRDefault="00B90A37"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3934</w:t>
            </w:r>
          </w:p>
        </w:tc>
        <w:tc>
          <w:tcPr>
            <w:tcW w:w="834" w:type="dxa"/>
            <w:vAlign w:val="center"/>
          </w:tcPr>
          <w:p w:rsidR="00F77520" w:rsidRPr="009C6924" w:rsidRDefault="00B90A37"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4020</w:t>
            </w:r>
          </w:p>
        </w:tc>
        <w:tc>
          <w:tcPr>
            <w:tcW w:w="919" w:type="dxa"/>
          </w:tcPr>
          <w:p w:rsidR="00F77520" w:rsidRPr="009C6924" w:rsidRDefault="00B90A37" w:rsidP="00D52427">
            <w:pPr>
              <w:spacing w:after="0" w:line="240" w:lineRule="auto"/>
              <w:jc w:val="center"/>
              <w:rPr>
                <w:rFonts w:ascii="Times New Roman" w:hAnsi="Times New Roman" w:cs="Times New Roman"/>
                <w:bCs/>
                <w:sz w:val="24"/>
                <w:szCs w:val="24"/>
              </w:rPr>
            </w:pPr>
            <w:r w:rsidRPr="009C6924">
              <w:rPr>
                <w:rFonts w:ascii="Times New Roman" w:hAnsi="Times New Roman" w:cs="Times New Roman"/>
                <w:bCs/>
                <w:sz w:val="24"/>
                <w:szCs w:val="24"/>
              </w:rPr>
              <w:t>3941</w:t>
            </w:r>
          </w:p>
        </w:tc>
      </w:tr>
    </w:tbl>
    <w:p w:rsidR="000566E9" w:rsidRDefault="000566E9" w:rsidP="000566E9">
      <w:pPr>
        <w:spacing w:after="0" w:line="240" w:lineRule="auto"/>
        <w:jc w:val="both"/>
        <w:rPr>
          <w:rFonts w:ascii="Times New Roman" w:hAnsi="Times New Roman" w:cs="Times New Roman"/>
          <w:noProof/>
          <w:sz w:val="24"/>
          <w:szCs w:val="24"/>
        </w:rPr>
      </w:pPr>
    </w:p>
    <w:p w:rsidR="000566E9" w:rsidRPr="00FD4882" w:rsidRDefault="000566E9" w:rsidP="00F77520">
      <w:pPr>
        <w:pStyle w:val="afc"/>
        <w:keepNext/>
        <w:spacing w:before="0" w:after="0"/>
        <w:jc w:val="both"/>
      </w:pPr>
      <w:r w:rsidRPr="00704C3C">
        <w:rPr>
          <w:b w:val="0"/>
          <w:sz w:val="24"/>
          <w:szCs w:val="24"/>
        </w:rPr>
        <w:t xml:space="preserve">Социально-демографические показатели муниципального образования </w:t>
      </w:r>
      <w:r w:rsidR="00F77520">
        <w:rPr>
          <w:b w:val="0"/>
          <w:sz w:val="24"/>
          <w:szCs w:val="24"/>
        </w:rPr>
        <w:t>Теси</w:t>
      </w:r>
      <w:r w:rsidRPr="00704C3C">
        <w:rPr>
          <w:b w:val="0"/>
          <w:sz w:val="24"/>
          <w:szCs w:val="24"/>
        </w:rPr>
        <w:t>нский сельсовет</w:t>
      </w:r>
      <w:r w:rsidR="00F77520">
        <w:rPr>
          <w:b w:val="0"/>
          <w:sz w:val="24"/>
          <w:szCs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22"/>
        <w:gridCol w:w="1122"/>
        <w:gridCol w:w="1010"/>
        <w:gridCol w:w="974"/>
        <w:gridCol w:w="833"/>
        <w:gridCol w:w="833"/>
        <w:gridCol w:w="970"/>
        <w:gridCol w:w="975"/>
      </w:tblGrid>
      <w:tr w:rsidR="000566E9" w:rsidRPr="009C6924" w:rsidTr="009B0354">
        <w:trPr>
          <w:trHeight w:hRule="exact" w:val="534"/>
          <w:tblHeader/>
          <w:jc w:val="center"/>
        </w:trPr>
        <w:tc>
          <w:tcPr>
            <w:tcW w:w="1516" w:type="pct"/>
            <w:shd w:val="clear" w:color="auto" w:fill="auto"/>
            <w:vAlign w:val="center"/>
          </w:tcPr>
          <w:p w:rsidR="000566E9" w:rsidRPr="009C6924" w:rsidRDefault="000566E9" w:rsidP="00D52427">
            <w:pPr>
              <w:spacing w:after="0" w:line="240" w:lineRule="auto"/>
              <w:jc w:val="center"/>
              <w:rPr>
                <w:rFonts w:ascii="Times New Roman" w:hAnsi="Times New Roman" w:cs="Times New Roman"/>
                <w:sz w:val="24"/>
                <w:szCs w:val="24"/>
              </w:rPr>
            </w:pPr>
            <w:r w:rsidRPr="009C6924">
              <w:rPr>
                <w:rFonts w:ascii="Times New Roman" w:hAnsi="Times New Roman" w:cs="Times New Roman"/>
                <w:sz w:val="24"/>
                <w:szCs w:val="24"/>
              </w:rPr>
              <w:t>Показатели</w:t>
            </w:r>
          </w:p>
        </w:tc>
        <w:tc>
          <w:tcPr>
            <w:tcW w:w="582" w:type="pct"/>
            <w:shd w:val="clear" w:color="auto" w:fill="auto"/>
            <w:vAlign w:val="center"/>
          </w:tcPr>
          <w:p w:rsidR="000566E9" w:rsidRPr="009C6924" w:rsidRDefault="000566E9" w:rsidP="00D52427">
            <w:pPr>
              <w:spacing w:after="0" w:line="240" w:lineRule="auto"/>
              <w:jc w:val="center"/>
              <w:rPr>
                <w:rFonts w:ascii="Times New Roman" w:hAnsi="Times New Roman" w:cs="Times New Roman"/>
                <w:sz w:val="24"/>
                <w:szCs w:val="24"/>
              </w:rPr>
            </w:pPr>
            <w:r w:rsidRPr="009C6924">
              <w:rPr>
                <w:rFonts w:ascii="Times New Roman" w:hAnsi="Times New Roman" w:cs="Times New Roman"/>
                <w:sz w:val="24"/>
                <w:szCs w:val="24"/>
              </w:rPr>
              <w:t>Ед. изм.</w:t>
            </w:r>
          </w:p>
        </w:tc>
        <w:tc>
          <w:tcPr>
            <w:tcW w:w="524" w:type="pct"/>
            <w:shd w:val="clear" w:color="auto" w:fill="auto"/>
            <w:vAlign w:val="center"/>
          </w:tcPr>
          <w:p w:rsidR="000566E9" w:rsidRPr="009C6924" w:rsidRDefault="000566E9" w:rsidP="00D52427">
            <w:pPr>
              <w:spacing w:after="0" w:line="240" w:lineRule="auto"/>
              <w:jc w:val="center"/>
              <w:rPr>
                <w:rFonts w:ascii="Times New Roman" w:hAnsi="Times New Roman" w:cs="Times New Roman"/>
                <w:sz w:val="24"/>
                <w:szCs w:val="24"/>
              </w:rPr>
            </w:pPr>
            <w:r w:rsidRPr="009C6924">
              <w:rPr>
                <w:rFonts w:ascii="Times New Roman" w:hAnsi="Times New Roman" w:cs="Times New Roman"/>
                <w:sz w:val="24"/>
                <w:szCs w:val="24"/>
              </w:rPr>
              <w:t>2013</w:t>
            </w:r>
          </w:p>
        </w:tc>
        <w:tc>
          <w:tcPr>
            <w:tcW w:w="505" w:type="pct"/>
            <w:shd w:val="clear" w:color="auto" w:fill="auto"/>
            <w:vAlign w:val="center"/>
          </w:tcPr>
          <w:p w:rsidR="000566E9" w:rsidRPr="009C6924" w:rsidRDefault="000566E9" w:rsidP="00D52427">
            <w:pPr>
              <w:spacing w:after="0" w:line="240" w:lineRule="auto"/>
              <w:jc w:val="center"/>
              <w:rPr>
                <w:rFonts w:ascii="Times New Roman" w:hAnsi="Times New Roman" w:cs="Times New Roman"/>
                <w:sz w:val="24"/>
                <w:szCs w:val="24"/>
              </w:rPr>
            </w:pPr>
            <w:r w:rsidRPr="009C6924">
              <w:rPr>
                <w:rFonts w:ascii="Times New Roman" w:hAnsi="Times New Roman" w:cs="Times New Roman"/>
                <w:sz w:val="24"/>
                <w:szCs w:val="24"/>
              </w:rPr>
              <w:t>2014</w:t>
            </w:r>
          </w:p>
        </w:tc>
        <w:tc>
          <w:tcPr>
            <w:tcW w:w="432" w:type="pct"/>
            <w:shd w:val="clear" w:color="auto" w:fill="auto"/>
            <w:vAlign w:val="center"/>
          </w:tcPr>
          <w:p w:rsidR="000566E9" w:rsidRPr="009C6924" w:rsidRDefault="000566E9" w:rsidP="00D52427">
            <w:pPr>
              <w:spacing w:after="0" w:line="240" w:lineRule="auto"/>
              <w:jc w:val="center"/>
              <w:rPr>
                <w:rFonts w:ascii="Times New Roman" w:hAnsi="Times New Roman" w:cs="Times New Roman"/>
                <w:sz w:val="24"/>
                <w:szCs w:val="24"/>
              </w:rPr>
            </w:pPr>
            <w:r w:rsidRPr="009C6924">
              <w:rPr>
                <w:rFonts w:ascii="Times New Roman" w:hAnsi="Times New Roman" w:cs="Times New Roman"/>
                <w:sz w:val="24"/>
                <w:szCs w:val="24"/>
              </w:rPr>
              <w:t>2015</w:t>
            </w:r>
          </w:p>
        </w:tc>
        <w:tc>
          <w:tcPr>
            <w:tcW w:w="432" w:type="pct"/>
            <w:shd w:val="clear" w:color="auto" w:fill="auto"/>
            <w:vAlign w:val="center"/>
          </w:tcPr>
          <w:p w:rsidR="000566E9" w:rsidRPr="009C6924" w:rsidRDefault="000566E9" w:rsidP="00D52427">
            <w:pPr>
              <w:spacing w:after="0" w:line="240" w:lineRule="auto"/>
              <w:jc w:val="center"/>
              <w:rPr>
                <w:rFonts w:ascii="Times New Roman" w:hAnsi="Times New Roman" w:cs="Times New Roman"/>
                <w:sz w:val="24"/>
                <w:szCs w:val="24"/>
              </w:rPr>
            </w:pPr>
            <w:r w:rsidRPr="009C6924">
              <w:rPr>
                <w:rFonts w:ascii="Times New Roman" w:hAnsi="Times New Roman" w:cs="Times New Roman"/>
                <w:sz w:val="24"/>
                <w:szCs w:val="24"/>
              </w:rPr>
              <w:t>2016</w:t>
            </w:r>
          </w:p>
        </w:tc>
        <w:tc>
          <w:tcPr>
            <w:tcW w:w="503" w:type="pct"/>
            <w:shd w:val="clear" w:color="auto" w:fill="auto"/>
            <w:vAlign w:val="center"/>
          </w:tcPr>
          <w:p w:rsidR="000566E9" w:rsidRPr="009C6924" w:rsidRDefault="000566E9" w:rsidP="00D52427">
            <w:pPr>
              <w:spacing w:after="0" w:line="240" w:lineRule="auto"/>
              <w:jc w:val="center"/>
              <w:rPr>
                <w:rFonts w:ascii="Times New Roman" w:hAnsi="Times New Roman" w:cs="Times New Roman"/>
                <w:sz w:val="24"/>
                <w:szCs w:val="24"/>
              </w:rPr>
            </w:pPr>
            <w:r w:rsidRPr="009C6924">
              <w:rPr>
                <w:rFonts w:ascii="Times New Roman" w:hAnsi="Times New Roman" w:cs="Times New Roman"/>
                <w:sz w:val="24"/>
                <w:szCs w:val="24"/>
              </w:rPr>
              <w:t>2017</w:t>
            </w:r>
          </w:p>
        </w:tc>
        <w:tc>
          <w:tcPr>
            <w:tcW w:w="505" w:type="pct"/>
            <w:shd w:val="clear" w:color="auto" w:fill="auto"/>
            <w:vAlign w:val="center"/>
          </w:tcPr>
          <w:p w:rsidR="000566E9" w:rsidRPr="009C6924" w:rsidRDefault="000566E9" w:rsidP="00D52427">
            <w:pPr>
              <w:spacing w:after="0" w:line="240" w:lineRule="auto"/>
              <w:jc w:val="center"/>
              <w:rPr>
                <w:rFonts w:ascii="Times New Roman" w:hAnsi="Times New Roman" w:cs="Times New Roman"/>
                <w:sz w:val="24"/>
                <w:szCs w:val="24"/>
              </w:rPr>
            </w:pPr>
            <w:r w:rsidRPr="009C6924">
              <w:rPr>
                <w:rFonts w:ascii="Times New Roman" w:hAnsi="Times New Roman" w:cs="Times New Roman"/>
                <w:sz w:val="24"/>
                <w:szCs w:val="24"/>
              </w:rPr>
              <w:t>2018</w:t>
            </w:r>
          </w:p>
        </w:tc>
      </w:tr>
      <w:tr w:rsidR="000566E9" w:rsidRPr="009B0354" w:rsidTr="009B0354">
        <w:trPr>
          <w:trHeight w:hRule="exact" w:val="562"/>
          <w:jc w:val="center"/>
        </w:trPr>
        <w:tc>
          <w:tcPr>
            <w:tcW w:w="1516" w:type="pct"/>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Численность постоянного населения (на начало года) – всего</w:t>
            </w:r>
          </w:p>
        </w:tc>
        <w:tc>
          <w:tcPr>
            <w:tcW w:w="582" w:type="pct"/>
            <w:shd w:val="clear" w:color="auto" w:fill="FFFFFF"/>
            <w:vAlign w:val="center"/>
          </w:tcPr>
          <w:p w:rsidR="000566E9" w:rsidRPr="009B0354" w:rsidRDefault="000566E9"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человек</w:t>
            </w:r>
          </w:p>
        </w:tc>
        <w:tc>
          <w:tcPr>
            <w:tcW w:w="524" w:type="pct"/>
            <w:shd w:val="clear" w:color="auto" w:fill="FFFFFF"/>
            <w:vAlign w:val="center"/>
          </w:tcPr>
          <w:p w:rsidR="000566E9" w:rsidRPr="009B0354" w:rsidRDefault="00EA0404"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3941</w:t>
            </w:r>
          </w:p>
        </w:tc>
        <w:tc>
          <w:tcPr>
            <w:tcW w:w="505"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3953</w:t>
            </w:r>
          </w:p>
        </w:tc>
        <w:tc>
          <w:tcPr>
            <w:tcW w:w="432"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3977</w:t>
            </w:r>
          </w:p>
        </w:tc>
        <w:tc>
          <w:tcPr>
            <w:tcW w:w="432"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3934</w:t>
            </w:r>
          </w:p>
        </w:tc>
        <w:tc>
          <w:tcPr>
            <w:tcW w:w="503"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4020</w:t>
            </w:r>
          </w:p>
        </w:tc>
        <w:tc>
          <w:tcPr>
            <w:tcW w:w="505"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3941</w:t>
            </w:r>
          </w:p>
        </w:tc>
      </w:tr>
      <w:tr w:rsidR="000566E9" w:rsidRPr="009B0354" w:rsidTr="009B0354">
        <w:trPr>
          <w:trHeight w:hRule="exact" w:val="288"/>
          <w:jc w:val="center"/>
        </w:trPr>
        <w:tc>
          <w:tcPr>
            <w:tcW w:w="5000" w:type="pct"/>
            <w:gridSpan w:val="8"/>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в том числе:</w:t>
            </w:r>
          </w:p>
        </w:tc>
      </w:tr>
      <w:tr w:rsidR="000566E9" w:rsidRPr="009B0354" w:rsidTr="009B0354">
        <w:trPr>
          <w:trHeight w:hRule="exact" w:val="288"/>
          <w:jc w:val="center"/>
        </w:trPr>
        <w:tc>
          <w:tcPr>
            <w:tcW w:w="1516" w:type="pct"/>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 в трудоспособном возрасте</w:t>
            </w:r>
          </w:p>
        </w:tc>
        <w:tc>
          <w:tcPr>
            <w:tcW w:w="582" w:type="pct"/>
            <w:shd w:val="clear" w:color="auto" w:fill="FFFFFF"/>
            <w:vAlign w:val="center"/>
          </w:tcPr>
          <w:p w:rsidR="000566E9" w:rsidRPr="009B0354" w:rsidRDefault="000566E9"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человек</w:t>
            </w:r>
          </w:p>
        </w:tc>
        <w:tc>
          <w:tcPr>
            <w:tcW w:w="524"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2005</w:t>
            </w:r>
          </w:p>
        </w:tc>
        <w:tc>
          <w:tcPr>
            <w:tcW w:w="505"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432"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2057</w:t>
            </w:r>
          </w:p>
        </w:tc>
        <w:tc>
          <w:tcPr>
            <w:tcW w:w="432"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2077</w:t>
            </w:r>
          </w:p>
        </w:tc>
        <w:tc>
          <w:tcPr>
            <w:tcW w:w="503"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2095</w:t>
            </w:r>
          </w:p>
        </w:tc>
        <w:tc>
          <w:tcPr>
            <w:tcW w:w="505"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2106</w:t>
            </w:r>
          </w:p>
        </w:tc>
      </w:tr>
      <w:tr w:rsidR="000566E9" w:rsidRPr="009B0354" w:rsidTr="009B0354">
        <w:trPr>
          <w:trHeight w:hRule="exact" w:val="283"/>
          <w:jc w:val="center"/>
        </w:trPr>
        <w:tc>
          <w:tcPr>
            <w:tcW w:w="1516" w:type="pct"/>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Численность мужского населения</w:t>
            </w:r>
          </w:p>
        </w:tc>
        <w:tc>
          <w:tcPr>
            <w:tcW w:w="582" w:type="pct"/>
            <w:shd w:val="clear" w:color="auto" w:fill="FFFFFF"/>
            <w:vAlign w:val="center"/>
          </w:tcPr>
          <w:p w:rsidR="000566E9" w:rsidRPr="009B0354" w:rsidRDefault="000566E9"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человек</w:t>
            </w:r>
          </w:p>
        </w:tc>
        <w:tc>
          <w:tcPr>
            <w:tcW w:w="524"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965</w:t>
            </w:r>
          </w:p>
        </w:tc>
        <w:tc>
          <w:tcPr>
            <w:tcW w:w="505"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970</w:t>
            </w:r>
          </w:p>
        </w:tc>
        <w:tc>
          <w:tcPr>
            <w:tcW w:w="432"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975</w:t>
            </w:r>
          </w:p>
        </w:tc>
        <w:tc>
          <w:tcPr>
            <w:tcW w:w="432"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1077</w:t>
            </w:r>
          </w:p>
        </w:tc>
        <w:tc>
          <w:tcPr>
            <w:tcW w:w="503"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1129</w:t>
            </w:r>
          </w:p>
        </w:tc>
        <w:tc>
          <w:tcPr>
            <w:tcW w:w="505"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1128</w:t>
            </w:r>
          </w:p>
        </w:tc>
      </w:tr>
      <w:tr w:rsidR="000566E9" w:rsidRPr="009B0354" w:rsidTr="009B0354">
        <w:trPr>
          <w:trHeight w:hRule="exact" w:val="288"/>
          <w:jc w:val="center"/>
        </w:trPr>
        <w:tc>
          <w:tcPr>
            <w:tcW w:w="1516" w:type="pct"/>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Численность женского населения</w:t>
            </w:r>
          </w:p>
        </w:tc>
        <w:tc>
          <w:tcPr>
            <w:tcW w:w="582" w:type="pct"/>
            <w:shd w:val="clear" w:color="auto" w:fill="FFFFFF"/>
            <w:vAlign w:val="center"/>
          </w:tcPr>
          <w:p w:rsidR="000566E9" w:rsidRPr="009B0354" w:rsidRDefault="000566E9"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человек</w:t>
            </w:r>
          </w:p>
        </w:tc>
        <w:tc>
          <w:tcPr>
            <w:tcW w:w="524"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1040</w:t>
            </w:r>
          </w:p>
        </w:tc>
        <w:tc>
          <w:tcPr>
            <w:tcW w:w="505"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1046</w:t>
            </w:r>
          </w:p>
        </w:tc>
        <w:tc>
          <w:tcPr>
            <w:tcW w:w="432"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1082</w:t>
            </w:r>
          </w:p>
        </w:tc>
        <w:tc>
          <w:tcPr>
            <w:tcW w:w="432"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503"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966</w:t>
            </w:r>
          </w:p>
        </w:tc>
        <w:tc>
          <w:tcPr>
            <w:tcW w:w="505"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978</w:t>
            </w:r>
          </w:p>
        </w:tc>
      </w:tr>
      <w:tr w:rsidR="000566E9" w:rsidRPr="009B0354" w:rsidTr="009B0354">
        <w:trPr>
          <w:trHeight w:hRule="exact" w:val="283"/>
          <w:jc w:val="center"/>
        </w:trPr>
        <w:tc>
          <w:tcPr>
            <w:tcW w:w="1516" w:type="pct"/>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Число домов</w:t>
            </w:r>
          </w:p>
        </w:tc>
        <w:tc>
          <w:tcPr>
            <w:tcW w:w="582" w:type="pct"/>
            <w:shd w:val="clear" w:color="auto" w:fill="FFFFFF"/>
            <w:vAlign w:val="center"/>
          </w:tcPr>
          <w:p w:rsidR="000566E9" w:rsidRPr="009B0354" w:rsidRDefault="000566E9"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ед.</w:t>
            </w:r>
          </w:p>
        </w:tc>
        <w:tc>
          <w:tcPr>
            <w:tcW w:w="524"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994</w:t>
            </w:r>
          </w:p>
        </w:tc>
        <w:tc>
          <w:tcPr>
            <w:tcW w:w="505"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1014</w:t>
            </w:r>
          </w:p>
        </w:tc>
        <w:tc>
          <w:tcPr>
            <w:tcW w:w="432"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1016</w:t>
            </w:r>
          </w:p>
        </w:tc>
        <w:tc>
          <w:tcPr>
            <w:tcW w:w="432"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1024</w:t>
            </w:r>
          </w:p>
        </w:tc>
        <w:tc>
          <w:tcPr>
            <w:tcW w:w="503"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1029</w:t>
            </w:r>
          </w:p>
        </w:tc>
        <w:tc>
          <w:tcPr>
            <w:tcW w:w="505" w:type="pct"/>
            <w:shd w:val="clear" w:color="auto" w:fill="FFFFFF"/>
            <w:vAlign w:val="center"/>
          </w:tcPr>
          <w:p w:rsidR="000566E9" w:rsidRPr="009B0354" w:rsidRDefault="00B90A37"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1036</w:t>
            </w:r>
          </w:p>
        </w:tc>
      </w:tr>
      <w:tr w:rsidR="000566E9" w:rsidRPr="009B0354" w:rsidTr="00B90A37">
        <w:trPr>
          <w:trHeight w:hRule="exact" w:val="288"/>
          <w:jc w:val="center"/>
        </w:trPr>
        <w:tc>
          <w:tcPr>
            <w:tcW w:w="1516" w:type="pct"/>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Число родившихся</w:t>
            </w:r>
          </w:p>
        </w:tc>
        <w:tc>
          <w:tcPr>
            <w:tcW w:w="582" w:type="pct"/>
            <w:shd w:val="clear" w:color="auto" w:fill="FFFFFF"/>
            <w:vAlign w:val="center"/>
          </w:tcPr>
          <w:p w:rsidR="000566E9" w:rsidRPr="009B0354" w:rsidRDefault="000566E9"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человек</w:t>
            </w:r>
          </w:p>
        </w:tc>
        <w:tc>
          <w:tcPr>
            <w:tcW w:w="524" w:type="pct"/>
            <w:shd w:val="clear" w:color="auto" w:fill="auto"/>
            <w:vAlign w:val="center"/>
          </w:tcPr>
          <w:p w:rsidR="000566E9" w:rsidRPr="00B90A37" w:rsidRDefault="00EA0404"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45</w:t>
            </w:r>
          </w:p>
        </w:tc>
        <w:tc>
          <w:tcPr>
            <w:tcW w:w="505" w:type="pct"/>
            <w:shd w:val="clear" w:color="auto" w:fill="auto"/>
            <w:vAlign w:val="center"/>
          </w:tcPr>
          <w:p w:rsidR="000566E9" w:rsidRPr="00B90A37" w:rsidRDefault="00EA0404"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51</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03"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505"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0566E9" w:rsidRPr="009B0354" w:rsidTr="00B90A37">
        <w:trPr>
          <w:trHeight w:hRule="exact" w:val="288"/>
          <w:jc w:val="center"/>
        </w:trPr>
        <w:tc>
          <w:tcPr>
            <w:tcW w:w="1516" w:type="pct"/>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Число умерших</w:t>
            </w:r>
          </w:p>
        </w:tc>
        <w:tc>
          <w:tcPr>
            <w:tcW w:w="582" w:type="pct"/>
            <w:shd w:val="clear" w:color="auto" w:fill="FFFFFF"/>
            <w:vAlign w:val="center"/>
          </w:tcPr>
          <w:p w:rsidR="000566E9" w:rsidRPr="009B0354" w:rsidRDefault="000566E9"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человек</w:t>
            </w:r>
          </w:p>
        </w:tc>
        <w:tc>
          <w:tcPr>
            <w:tcW w:w="524" w:type="pct"/>
            <w:shd w:val="clear" w:color="auto" w:fill="auto"/>
            <w:vAlign w:val="center"/>
          </w:tcPr>
          <w:p w:rsidR="000566E9" w:rsidRPr="00B90A37" w:rsidRDefault="00EA0404"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66</w:t>
            </w:r>
          </w:p>
        </w:tc>
        <w:tc>
          <w:tcPr>
            <w:tcW w:w="505" w:type="pct"/>
            <w:shd w:val="clear" w:color="auto" w:fill="auto"/>
            <w:vAlign w:val="center"/>
          </w:tcPr>
          <w:p w:rsidR="000566E9" w:rsidRPr="00B90A37" w:rsidRDefault="00EA0404"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45</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3"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505"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0566E9" w:rsidRPr="009B0354" w:rsidTr="00B90A37">
        <w:trPr>
          <w:trHeight w:hRule="exact" w:val="283"/>
          <w:jc w:val="center"/>
        </w:trPr>
        <w:tc>
          <w:tcPr>
            <w:tcW w:w="1516" w:type="pct"/>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Естественный прирост (убыль) населения</w:t>
            </w:r>
          </w:p>
          <w:p w:rsidR="000566E9" w:rsidRPr="009B0354" w:rsidRDefault="000566E9" w:rsidP="00D52427">
            <w:pPr>
              <w:spacing w:after="0" w:line="240" w:lineRule="auto"/>
              <w:rPr>
                <w:rFonts w:ascii="Times New Roman" w:hAnsi="Times New Roman" w:cs="Times New Roman"/>
                <w:sz w:val="24"/>
                <w:szCs w:val="24"/>
              </w:rPr>
            </w:pPr>
          </w:p>
        </w:tc>
        <w:tc>
          <w:tcPr>
            <w:tcW w:w="582" w:type="pct"/>
            <w:shd w:val="clear" w:color="auto" w:fill="FFFFFF"/>
            <w:vAlign w:val="center"/>
          </w:tcPr>
          <w:p w:rsidR="000566E9" w:rsidRPr="009B0354" w:rsidRDefault="000566E9"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человек</w:t>
            </w:r>
          </w:p>
        </w:tc>
        <w:tc>
          <w:tcPr>
            <w:tcW w:w="524" w:type="pct"/>
            <w:shd w:val="clear" w:color="auto" w:fill="auto"/>
            <w:vAlign w:val="center"/>
          </w:tcPr>
          <w:p w:rsidR="000566E9" w:rsidRPr="00B90A37" w:rsidRDefault="00EA0404"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- 21</w:t>
            </w:r>
          </w:p>
        </w:tc>
        <w:tc>
          <w:tcPr>
            <w:tcW w:w="505" w:type="pct"/>
            <w:shd w:val="clear" w:color="auto" w:fill="auto"/>
            <w:vAlign w:val="center"/>
          </w:tcPr>
          <w:p w:rsidR="000566E9" w:rsidRPr="00B90A37" w:rsidRDefault="00EA0404"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6</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03"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05"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566E9" w:rsidRPr="009B0354" w:rsidTr="00B90A37">
        <w:trPr>
          <w:trHeight w:hRule="exact" w:val="288"/>
          <w:jc w:val="center"/>
        </w:trPr>
        <w:tc>
          <w:tcPr>
            <w:tcW w:w="1516" w:type="pct"/>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Число прибывших</w:t>
            </w:r>
          </w:p>
        </w:tc>
        <w:tc>
          <w:tcPr>
            <w:tcW w:w="582" w:type="pct"/>
            <w:shd w:val="clear" w:color="auto" w:fill="FFFFFF"/>
            <w:vAlign w:val="center"/>
          </w:tcPr>
          <w:p w:rsidR="000566E9" w:rsidRPr="009B0354" w:rsidRDefault="000566E9"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человек</w:t>
            </w:r>
          </w:p>
        </w:tc>
        <w:tc>
          <w:tcPr>
            <w:tcW w:w="524" w:type="pct"/>
            <w:shd w:val="clear" w:color="auto" w:fill="auto"/>
            <w:vAlign w:val="center"/>
          </w:tcPr>
          <w:p w:rsidR="000566E9" w:rsidRPr="00B90A37" w:rsidRDefault="002F7789"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115</w:t>
            </w:r>
          </w:p>
        </w:tc>
        <w:tc>
          <w:tcPr>
            <w:tcW w:w="505" w:type="pct"/>
            <w:shd w:val="clear" w:color="auto" w:fill="auto"/>
            <w:vAlign w:val="center"/>
          </w:tcPr>
          <w:p w:rsidR="000566E9" w:rsidRPr="00B90A37" w:rsidRDefault="002F7789"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146</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03"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505"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0566E9" w:rsidRPr="009B0354" w:rsidTr="00B90A37">
        <w:trPr>
          <w:trHeight w:hRule="exact" w:val="283"/>
          <w:jc w:val="center"/>
        </w:trPr>
        <w:tc>
          <w:tcPr>
            <w:tcW w:w="1516" w:type="pct"/>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Численность выбывших</w:t>
            </w:r>
          </w:p>
        </w:tc>
        <w:tc>
          <w:tcPr>
            <w:tcW w:w="582" w:type="pct"/>
            <w:shd w:val="clear" w:color="auto" w:fill="FFFFFF"/>
            <w:vAlign w:val="center"/>
          </w:tcPr>
          <w:p w:rsidR="000566E9" w:rsidRPr="009B0354" w:rsidRDefault="000566E9"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человек</w:t>
            </w:r>
          </w:p>
        </w:tc>
        <w:tc>
          <w:tcPr>
            <w:tcW w:w="524" w:type="pct"/>
            <w:shd w:val="clear" w:color="auto" w:fill="auto"/>
            <w:vAlign w:val="center"/>
          </w:tcPr>
          <w:p w:rsidR="000566E9" w:rsidRPr="00B90A37" w:rsidRDefault="002F7789"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80</w:t>
            </w:r>
          </w:p>
        </w:tc>
        <w:tc>
          <w:tcPr>
            <w:tcW w:w="505" w:type="pct"/>
            <w:shd w:val="clear" w:color="auto" w:fill="auto"/>
            <w:vAlign w:val="center"/>
          </w:tcPr>
          <w:p w:rsidR="000566E9" w:rsidRPr="00B90A37" w:rsidRDefault="002F7789"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75</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503"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505"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0566E9" w:rsidRPr="009B0354" w:rsidTr="00B90A37">
        <w:trPr>
          <w:trHeight w:hRule="exact" w:val="293"/>
          <w:jc w:val="center"/>
        </w:trPr>
        <w:tc>
          <w:tcPr>
            <w:tcW w:w="1516" w:type="pct"/>
            <w:shd w:val="clear" w:color="auto" w:fill="auto"/>
            <w:vAlign w:val="center"/>
          </w:tcPr>
          <w:p w:rsidR="000566E9" w:rsidRPr="009B0354" w:rsidRDefault="000566E9" w:rsidP="00D52427">
            <w:pPr>
              <w:spacing w:after="0" w:line="240" w:lineRule="auto"/>
              <w:rPr>
                <w:rFonts w:ascii="Times New Roman" w:hAnsi="Times New Roman" w:cs="Times New Roman"/>
                <w:sz w:val="24"/>
                <w:szCs w:val="24"/>
              </w:rPr>
            </w:pPr>
            <w:r w:rsidRPr="009B0354">
              <w:rPr>
                <w:rFonts w:ascii="Times New Roman" w:hAnsi="Times New Roman" w:cs="Times New Roman"/>
                <w:sz w:val="24"/>
                <w:szCs w:val="24"/>
              </w:rPr>
              <w:t>Миграционный прирост (убыль) населения</w:t>
            </w:r>
          </w:p>
        </w:tc>
        <w:tc>
          <w:tcPr>
            <w:tcW w:w="582" w:type="pct"/>
            <w:shd w:val="clear" w:color="auto" w:fill="FFFFFF"/>
            <w:vAlign w:val="center"/>
          </w:tcPr>
          <w:p w:rsidR="000566E9" w:rsidRPr="009B0354" w:rsidRDefault="000566E9" w:rsidP="00D52427">
            <w:pPr>
              <w:spacing w:after="0" w:line="240" w:lineRule="auto"/>
              <w:jc w:val="center"/>
              <w:rPr>
                <w:rFonts w:ascii="Times New Roman" w:hAnsi="Times New Roman" w:cs="Times New Roman"/>
                <w:sz w:val="24"/>
                <w:szCs w:val="24"/>
              </w:rPr>
            </w:pPr>
            <w:r w:rsidRPr="009B0354">
              <w:rPr>
                <w:rFonts w:ascii="Times New Roman" w:hAnsi="Times New Roman" w:cs="Times New Roman"/>
                <w:sz w:val="24"/>
                <w:szCs w:val="24"/>
              </w:rPr>
              <w:t>человек</w:t>
            </w:r>
          </w:p>
        </w:tc>
        <w:tc>
          <w:tcPr>
            <w:tcW w:w="524" w:type="pct"/>
            <w:shd w:val="clear" w:color="auto" w:fill="auto"/>
            <w:vAlign w:val="center"/>
          </w:tcPr>
          <w:p w:rsidR="000566E9" w:rsidRPr="00B90A37" w:rsidRDefault="002F7789"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35</w:t>
            </w:r>
          </w:p>
        </w:tc>
        <w:tc>
          <w:tcPr>
            <w:tcW w:w="505" w:type="pct"/>
            <w:shd w:val="clear" w:color="auto" w:fill="auto"/>
            <w:vAlign w:val="center"/>
          </w:tcPr>
          <w:p w:rsidR="000566E9" w:rsidRPr="00B90A37" w:rsidRDefault="002F7789" w:rsidP="00D52427">
            <w:pPr>
              <w:spacing w:after="0" w:line="240" w:lineRule="auto"/>
              <w:jc w:val="center"/>
              <w:rPr>
                <w:rFonts w:ascii="Times New Roman" w:hAnsi="Times New Roman" w:cs="Times New Roman"/>
                <w:sz w:val="24"/>
                <w:szCs w:val="24"/>
              </w:rPr>
            </w:pPr>
            <w:r w:rsidRPr="00B90A37">
              <w:rPr>
                <w:rFonts w:ascii="Times New Roman" w:hAnsi="Times New Roman" w:cs="Times New Roman"/>
                <w:sz w:val="24"/>
                <w:szCs w:val="24"/>
              </w:rPr>
              <w:t>71</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432"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503"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05" w:type="pct"/>
            <w:shd w:val="clear" w:color="auto" w:fill="FFFFFF"/>
            <w:vAlign w:val="center"/>
          </w:tcPr>
          <w:p w:rsidR="000566E9" w:rsidRPr="009B0354" w:rsidRDefault="00DF6BF4" w:rsidP="00D524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bl>
    <w:p w:rsidR="000566E9" w:rsidRDefault="000566E9" w:rsidP="000566E9">
      <w:pPr>
        <w:spacing w:after="0" w:line="240" w:lineRule="auto"/>
        <w:ind w:firstLine="709"/>
        <w:jc w:val="both"/>
        <w:rPr>
          <w:rFonts w:ascii="Times New Roman" w:hAnsi="Times New Roman" w:cs="Times New Roman"/>
          <w:noProof/>
          <w:sz w:val="24"/>
          <w:szCs w:val="24"/>
        </w:rPr>
      </w:pPr>
    </w:p>
    <w:p w:rsidR="00F77520" w:rsidRDefault="00F77520" w:rsidP="00F77520">
      <w:pPr>
        <w:spacing w:after="0" w:line="240" w:lineRule="auto"/>
        <w:ind w:firstLine="709"/>
        <w:jc w:val="both"/>
        <w:rPr>
          <w:rFonts w:ascii="Times New Roman" w:hAnsi="Times New Roman" w:cs="Times New Roman"/>
          <w:noProof/>
          <w:sz w:val="24"/>
          <w:szCs w:val="24"/>
        </w:rPr>
      </w:pPr>
      <w:r w:rsidRPr="00BB24CB">
        <w:rPr>
          <w:rFonts w:ascii="Times New Roman" w:hAnsi="Times New Roman" w:cs="Times New Roman"/>
          <w:noProof/>
          <w:sz w:val="24"/>
          <w:szCs w:val="24"/>
        </w:rPr>
        <w:t xml:space="preserve">Изменение </w:t>
      </w:r>
      <w:r w:rsidRPr="00BB24CB">
        <w:rPr>
          <w:rFonts w:ascii="Times New Roman" w:hAnsi="Times New Roman" w:cs="Times New Roman"/>
          <w:sz w:val="24"/>
          <w:szCs w:val="24"/>
        </w:rPr>
        <w:t>численности населения в результате рождений и смертей за</w:t>
      </w:r>
      <w:r w:rsidRPr="00BB24CB">
        <w:rPr>
          <w:rFonts w:ascii="Times New Roman" w:hAnsi="Times New Roman" w:cs="Times New Roman"/>
          <w:noProof/>
        </w:rPr>
        <w:t xml:space="preserve"> последние </w:t>
      </w:r>
      <w:r w:rsidRPr="00BB24CB">
        <w:rPr>
          <w:rFonts w:ascii="Times New Roman" w:hAnsi="Times New Roman" w:cs="Times New Roman"/>
          <w:noProof/>
          <w:sz w:val="24"/>
          <w:szCs w:val="24"/>
        </w:rPr>
        <w:t xml:space="preserve">6 лет составляет - общее число родившихся </w:t>
      </w:r>
      <w:r w:rsidRPr="00DF6BF4">
        <w:rPr>
          <w:rFonts w:ascii="Times New Roman" w:hAnsi="Times New Roman" w:cs="Times New Roman"/>
          <w:noProof/>
          <w:sz w:val="24"/>
          <w:szCs w:val="24"/>
        </w:rPr>
        <w:t xml:space="preserve">составило </w:t>
      </w:r>
      <w:r w:rsidR="00DF6BF4" w:rsidRPr="00DF6BF4">
        <w:rPr>
          <w:rFonts w:ascii="Times New Roman" w:hAnsi="Times New Roman" w:cs="Times New Roman"/>
          <w:noProof/>
          <w:sz w:val="24"/>
          <w:szCs w:val="24"/>
        </w:rPr>
        <w:t xml:space="preserve">304 </w:t>
      </w:r>
      <w:r w:rsidRPr="00DF6BF4">
        <w:rPr>
          <w:rFonts w:ascii="Times New Roman" w:hAnsi="Times New Roman" w:cs="Times New Roman"/>
          <w:noProof/>
          <w:sz w:val="24"/>
          <w:szCs w:val="24"/>
        </w:rPr>
        <w:t xml:space="preserve">человек, умерших </w:t>
      </w:r>
      <w:r w:rsidR="00DF6BF4" w:rsidRPr="00DF6BF4">
        <w:rPr>
          <w:rFonts w:ascii="Times New Roman" w:hAnsi="Times New Roman" w:cs="Times New Roman"/>
          <w:noProof/>
          <w:sz w:val="24"/>
          <w:szCs w:val="24"/>
        </w:rPr>
        <w:t>307</w:t>
      </w:r>
      <w:r w:rsidRPr="00DF6BF4">
        <w:rPr>
          <w:rFonts w:ascii="Times New Roman" w:hAnsi="Times New Roman" w:cs="Times New Roman"/>
          <w:noProof/>
          <w:sz w:val="24"/>
          <w:szCs w:val="24"/>
        </w:rPr>
        <w:t xml:space="preserve"> человека.</w:t>
      </w:r>
      <w:r w:rsidRPr="00BB24CB">
        <w:rPr>
          <w:rFonts w:ascii="Times New Roman" w:hAnsi="Times New Roman" w:cs="Times New Roman"/>
          <w:noProof/>
          <w:sz w:val="24"/>
          <w:szCs w:val="24"/>
        </w:rPr>
        <w:t xml:space="preserve"> </w:t>
      </w:r>
    </w:p>
    <w:p w:rsidR="00F77520" w:rsidRDefault="00DF6BF4" w:rsidP="00F77520">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При анализе</w:t>
      </w:r>
      <w:r w:rsidR="00F77520" w:rsidRPr="00BB24CB">
        <w:rPr>
          <w:rFonts w:ascii="Times New Roman" w:hAnsi="Times New Roman" w:cs="Times New Roman"/>
          <w:noProof/>
          <w:sz w:val="24"/>
          <w:szCs w:val="24"/>
        </w:rPr>
        <w:t xml:space="preserve"> естественн</w:t>
      </w:r>
      <w:r>
        <w:rPr>
          <w:rFonts w:ascii="Times New Roman" w:hAnsi="Times New Roman" w:cs="Times New Roman"/>
          <w:noProof/>
          <w:sz w:val="24"/>
          <w:szCs w:val="24"/>
        </w:rPr>
        <w:t>ой</w:t>
      </w:r>
      <w:r w:rsidR="00F77520" w:rsidRPr="00BB24CB">
        <w:rPr>
          <w:rFonts w:ascii="Times New Roman" w:hAnsi="Times New Roman" w:cs="Times New Roman"/>
          <w:noProof/>
          <w:sz w:val="24"/>
          <w:szCs w:val="24"/>
        </w:rPr>
        <w:t xml:space="preserve"> динамик</w:t>
      </w:r>
      <w:r>
        <w:rPr>
          <w:rFonts w:ascii="Times New Roman" w:hAnsi="Times New Roman" w:cs="Times New Roman"/>
          <w:noProof/>
          <w:sz w:val="24"/>
          <w:szCs w:val="24"/>
        </w:rPr>
        <w:t>и –</w:t>
      </w:r>
      <w:r w:rsidR="00F77520" w:rsidRPr="00BB24CB">
        <w:rPr>
          <w:rFonts w:ascii="Times New Roman" w:hAnsi="Times New Roman" w:cs="Times New Roman"/>
          <w:noProof/>
          <w:sz w:val="24"/>
          <w:szCs w:val="24"/>
        </w:rPr>
        <w:t xml:space="preserve"> </w:t>
      </w:r>
      <w:r w:rsidR="009A2E1E">
        <w:rPr>
          <w:rFonts w:ascii="Times New Roman" w:hAnsi="Times New Roman" w:cs="Times New Roman"/>
          <w:noProof/>
          <w:sz w:val="24"/>
          <w:szCs w:val="24"/>
        </w:rPr>
        <w:t>численост</w:t>
      </w:r>
      <w:r>
        <w:rPr>
          <w:rFonts w:ascii="Times New Roman" w:hAnsi="Times New Roman" w:cs="Times New Roman"/>
          <w:noProof/>
          <w:sz w:val="24"/>
          <w:szCs w:val="24"/>
        </w:rPr>
        <w:t>ь населения</w:t>
      </w:r>
      <w:r w:rsidR="009A2E1E">
        <w:rPr>
          <w:rFonts w:ascii="Times New Roman" w:hAnsi="Times New Roman" w:cs="Times New Roman"/>
          <w:noProof/>
          <w:sz w:val="24"/>
          <w:szCs w:val="24"/>
        </w:rPr>
        <w:t xml:space="preserve"> </w:t>
      </w:r>
      <w:r>
        <w:rPr>
          <w:rFonts w:ascii="Times New Roman" w:hAnsi="Times New Roman" w:cs="Times New Roman"/>
          <w:noProof/>
          <w:sz w:val="24"/>
          <w:szCs w:val="24"/>
        </w:rPr>
        <w:t>сельсовета</w:t>
      </w:r>
      <w:r w:rsidR="00F77520" w:rsidRPr="00BB24CB">
        <w:rPr>
          <w:rFonts w:ascii="Times New Roman" w:hAnsi="Times New Roman" w:cs="Times New Roman"/>
          <w:noProof/>
          <w:sz w:val="24"/>
          <w:szCs w:val="24"/>
        </w:rPr>
        <w:t xml:space="preserve"> можно </w:t>
      </w:r>
      <w:r w:rsidR="00F77520" w:rsidRPr="00EA0404">
        <w:rPr>
          <w:rFonts w:ascii="Times New Roman" w:hAnsi="Times New Roman" w:cs="Times New Roman"/>
          <w:noProof/>
          <w:sz w:val="24"/>
          <w:szCs w:val="24"/>
        </w:rPr>
        <w:t>охарактеризовать как положительнуюную. Рождаемость характеризуется своей относительной стабильностью</w:t>
      </w:r>
      <w:r>
        <w:rPr>
          <w:rFonts w:ascii="Times New Roman" w:hAnsi="Times New Roman" w:cs="Times New Roman"/>
          <w:noProof/>
          <w:sz w:val="24"/>
          <w:szCs w:val="24"/>
        </w:rPr>
        <w:t>.</w:t>
      </w:r>
      <w:r w:rsidR="002F7789">
        <w:rPr>
          <w:rFonts w:ascii="Times New Roman" w:hAnsi="Times New Roman" w:cs="Times New Roman"/>
          <w:noProof/>
          <w:sz w:val="24"/>
          <w:szCs w:val="24"/>
        </w:rPr>
        <w:t xml:space="preserve"> </w:t>
      </w:r>
      <w:r>
        <w:rPr>
          <w:rFonts w:ascii="Times New Roman" w:hAnsi="Times New Roman" w:cs="Times New Roman"/>
          <w:noProof/>
          <w:sz w:val="24"/>
          <w:szCs w:val="24"/>
        </w:rPr>
        <w:t>Ч</w:t>
      </w:r>
      <w:r w:rsidR="002F7789">
        <w:rPr>
          <w:rFonts w:ascii="Times New Roman" w:hAnsi="Times New Roman" w:cs="Times New Roman"/>
          <w:noProof/>
          <w:sz w:val="24"/>
          <w:szCs w:val="24"/>
        </w:rPr>
        <w:t xml:space="preserve">исленность населения </w:t>
      </w:r>
      <w:r>
        <w:rPr>
          <w:rFonts w:ascii="Times New Roman" w:hAnsi="Times New Roman" w:cs="Times New Roman"/>
          <w:noProof/>
          <w:sz w:val="24"/>
          <w:szCs w:val="24"/>
        </w:rPr>
        <w:t>за рассматриваемый период в целом имеет тенденцию к снижению</w:t>
      </w:r>
      <w:r w:rsidR="000B692D">
        <w:rPr>
          <w:rFonts w:ascii="Times New Roman" w:hAnsi="Times New Roman" w:cs="Times New Roman"/>
          <w:noProof/>
          <w:sz w:val="24"/>
          <w:szCs w:val="24"/>
        </w:rPr>
        <w:t xml:space="preserve"> в с.Тесь, и к увеличению в других населенных пунктах сельсовета</w:t>
      </w:r>
      <w:r w:rsidR="00F77520" w:rsidRPr="00EA0404">
        <w:rPr>
          <w:rFonts w:ascii="Times New Roman" w:hAnsi="Times New Roman" w:cs="Times New Roman"/>
          <w:noProof/>
          <w:sz w:val="24"/>
          <w:szCs w:val="24"/>
        </w:rPr>
        <w:t>.</w:t>
      </w:r>
    </w:p>
    <w:p w:rsidR="009A2E1E" w:rsidRDefault="00EA0404" w:rsidP="00EA0404">
      <w:pPr>
        <w:spacing w:after="0" w:line="240" w:lineRule="auto"/>
        <w:ind w:firstLine="709"/>
        <w:jc w:val="both"/>
        <w:rPr>
          <w:rFonts w:ascii="Times New Roman" w:hAnsi="Times New Roman" w:cs="Times New Roman"/>
          <w:sz w:val="24"/>
          <w:szCs w:val="24"/>
        </w:rPr>
      </w:pPr>
      <w:r w:rsidRPr="001F0B55">
        <w:rPr>
          <w:rFonts w:ascii="Times New Roman" w:hAnsi="Times New Roman" w:cs="Times New Roman"/>
          <w:sz w:val="24"/>
          <w:szCs w:val="24"/>
        </w:rPr>
        <w:t xml:space="preserve">Показатели миграции на протяжении всего рассматриваемого периода </w:t>
      </w:r>
      <w:r w:rsidR="00DF6BF4">
        <w:rPr>
          <w:rFonts w:ascii="Times New Roman" w:hAnsi="Times New Roman" w:cs="Times New Roman"/>
          <w:sz w:val="24"/>
          <w:szCs w:val="24"/>
        </w:rPr>
        <w:t>нестабильны</w:t>
      </w:r>
      <w:r w:rsidR="002F2CB7">
        <w:rPr>
          <w:rFonts w:ascii="Times New Roman" w:hAnsi="Times New Roman" w:cs="Times New Roman"/>
          <w:sz w:val="24"/>
          <w:szCs w:val="24"/>
        </w:rPr>
        <w:t>.</w:t>
      </w:r>
    </w:p>
    <w:p w:rsidR="00EA0404" w:rsidRDefault="00EA0404" w:rsidP="00EA0404">
      <w:pPr>
        <w:spacing w:after="0" w:line="240" w:lineRule="auto"/>
        <w:ind w:firstLine="709"/>
        <w:jc w:val="both"/>
        <w:rPr>
          <w:rFonts w:ascii="Times New Roman" w:hAnsi="Times New Roman" w:cs="Times New Roman"/>
          <w:sz w:val="24"/>
          <w:szCs w:val="24"/>
        </w:rPr>
      </w:pPr>
      <w:r w:rsidRPr="001F0B55">
        <w:rPr>
          <w:rFonts w:ascii="Times New Roman" w:hAnsi="Times New Roman" w:cs="Times New Roman"/>
          <w:sz w:val="24"/>
          <w:szCs w:val="24"/>
        </w:rPr>
        <w:t>Миграция людей оказывает негативное влияние на процесс воспроизводства населения, следовательно, и на воспроизводство трудовых ресурсов. Мотивация выезда различна, но основными факторами, которые побуждают население покинуть территорию поселения, являются низкий уровень социальной сферы, отсутствие рабочих мест, низкий уровень доходов населения – все это является причиной оттока молодежи и наиболее перспективных кадров на территории с более развитой инфраструктурой, более высоким уровнем качества жизни.</w:t>
      </w:r>
    </w:p>
    <w:p w:rsidR="00EA0404" w:rsidRPr="00FD4882" w:rsidRDefault="00EA0404" w:rsidP="00EA0404">
      <w:pPr>
        <w:spacing w:after="0" w:line="240" w:lineRule="auto"/>
        <w:ind w:firstLine="709"/>
        <w:jc w:val="both"/>
        <w:rPr>
          <w:rFonts w:ascii="Times New Roman" w:hAnsi="Times New Roman" w:cs="Times New Roman"/>
          <w:sz w:val="24"/>
          <w:szCs w:val="24"/>
          <w:lang w:eastAsia="ar-SA"/>
        </w:rPr>
      </w:pPr>
      <w:r w:rsidRPr="00FD4882">
        <w:rPr>
          <w:rFonts w:ascii="Times New Roman" w:hAnsi="Times New Roman" w:cs="Times New Roman"/>
          <w:sz w:val="24"/>
          <w:szCs w:val="24"/>
          <w:lang w:eastAsia="ar-SA"/>
        </w:rPr>
        <w:t xml:space="preserve">Масштабы развития муниципального образования по численности населения определены </w:t>
      </w:r>
      <w:r w:rsidR="009B0354">
        <w:rPr>
          <w:rFonts w:ascii="Times New Roman" w:hAnsi="Times New Roman" w:cs="Times New Roman"/>
          <w:sz w:val="24"/>
          <w:szCs w:val="24"/>
          <w:lang w:eastAsia="ar-SA"/>
        </w:rPr>
        <w:t xml:space="preserve">в генеральном плане </w:t>
      </w:r>
      <w:r w:rsidRPr="00FD4882">
        <w:rPr>
          <w:rFonts w:ascii="Times New Roman" w:hAnsi="Times New Roman" w:cs="Times New Roman"/>
          <w:sz w:val="24"/>
          <w:szCs w:val="24"/>
          <w:lang w:eastAsia="ar-SA"/>
        </w:rPr>
        <w:t xml:space="preserve">ориентировочно, в зависимости от складывающихся тенденций изменения </w:t>
      </w:r>
      <w:r w:rsidR="000B692D" w:rsidRPr="00FD4882">
        <w:rPr>
          <w:rFonts w:ascii="Times New Roman" w:hAnsi="Times New Roman" w:cs="Times New Roman"/>
          <w:sz w:val="24"/>
          <w:szCs w:val="24"/>
          <w:lang w:eastAsia="ar-SA"/>
        </w:rPr>
        <w:t>численности, прогнозируемых</w:t>
      </w:r>
      <w:r w:rsidRPr="00FD4882">
        <w:rPr>
          <w:rFonts w:ascii="Times New Roman" w:hAnsi="Times New Roman" w:cs="Times New Roman"/>
          <w:sz w:val="24"/>
          <w:szCs w:val="24"/>
          <w:lang w:eastAsia="ar-SA"/>
        </w:rPr>
        <w:t xml:space="preserve"> экономическим потенциалом. </w:t>
      </w:r>
    </w:p>
    <w:p w:rsidR="000B692D" w:rsidRDefault="000B692D" w:rsidP="00BF21CD">
      <w:pPr>
        <w:spacing w:after="0" w:line="240" w:lineRule="auto"/>
        <w:ind w:firstLine="709"/>
        <w:jc w:val="both"/>
        <w:rPr>
          <w:rFonts w:ascii="Times New Roman" w:hAnsi="Times New Roman"/>
          <w:b/>
          <w:bCs/>
          <w:sz w:val="24"/>
          <w:szCs w:val="24"/>
        </w:rPr>
      </w:pPr>
    </w:p>
    <w:p w:rsidR="00BF21CD" w:rsidRPr="009C6924" w:rsidRDefault="00E75495" w:rsidP="00BF21CD">
      <w:pPr>
        <w:spacing w:after="0" w:line="240" w:lineRule="auto"/>
        <w:ind w:firstLine="709"/>
        <w:jc w:val="both"/>
        <w:rPr>
          <w:rFonts w:ascii="Times New Roman" w:hAnsi="Times New Roman"/>
          <w:bCs/>
          <w:sz w:val="24"/>
          <w:szCs w:val="24"/>
        </w:rPr>
      </w:pPr>
      <w:r w:rsidRPr="009C6924">
        <w:rPr>
          <w:rFonts w:ascii="Times New Roman" w:hAnsi="Times New Roman"/>
          <w:bCs/>
          <w:sz w:val="24"/>
          <w:szCs w:val="24"/>
        </w:rPr>
        <w:t xml:space="preserve">3.3.  </w:t>
      </w:r>
      <w:r w:rsidR="00B756A2" w:rsidRPr="009C6924">
        <w:rPr>
          <w:rFonts w:ascii="Times New Roman" w:hAnsi="Times New Roman"/>
          <w:bCs/>
          <w:sz w:val="24"/>
          <w:szCs w:val="24"/>
        </w:rPr>
        <w:t>Жилищный фонд</w:t>
      </w:r>
    </w:p>
    <w:tbl>
      <w:tblPr>
        <w:tblW w:w="9356" w:type="dxa"/>
        <w:tblInd w:w="108" w:type="dxa"/>
        <w:tblLayout w:type="fixed"/>
        <w:tblLook w:val="04A0" w:firstRow="1" w:lastRow="0" w:firstColumn="1" w:lastColumn="0" w:noHBand="0" w:noVBand="1"/>
      </w:tblPr>
      <w:tblGrid>
        <w:gridCol w:w="610"/>
        <w:gridCol w:w="5202"/>
        <w:gridCol w:w="1276"/>
        <w:gridCol w:w="1134"/>
        <w:gridCol w:w="1134"/>
      </w:tblGrid>
      <w:tr w:rsidR="00E75495" w:rsidRPr="00E75495" w:rsidTr="00E75495">
        <w:trPr>
          <w:trHeight w:val="510"/>
        </w:trPr>
        <w:tc>
          <w:tcPr>
            <w:tcW w:w="610" w:type="dxa"/>
            <w:tcBorders>
              <w:top w:val="single" w:sz="4" w:space="0" w:color="auto"/>
              <w:left w:val="single" w:sz="4" w:space="0" w:color="000000"/>
              <w:bottom w:val="single" w:sz="4" w:space="0" w:color="000000"/>
              <w:right w:val="nil"/>
            </w:tcBorders>
            <w:shd w:val="clear" w:color="auto" w:fill="auto"/>
            <w:vAlign w:val="center"/>
            <w:hideMark/>
          </w:tcPr>
          <w:p w:rsidR="00E75495" w:rsidRPr="00E75495" w:rsidRDefault="00E75495" w:rsidP="00FB4F22">
            <w:pPr>
              <w:snapToGrid w:val="0"/>
              <w:spacing w:after="0" w:line="240" w:lineRule="auto"/>
              <w:jc w:val="center"/>
              <w:rPr>
                <w:rFonts w:ascii="Times New Roman" w:hAnsi="Times New Roman" w:cs="Times New Roman"/>
                <w:bCs/>
              </w:rPr>
            </w:pPr>
            <w:r w:rsidRPr="00E75495">
              <w:rPr>
                <w:rFonts w:ascii="Times New Roman" w:hAnsi="Times New Roman" w:cs="Times New Roman"/>
                <w:bCs/>
              </w:rPr>
              <w:t>№ п/п</w:t>
            </w:r>
          </w:p>
        </w:tc>
        <w:tc>
          <w:tcPr>
            <w:tcW w:w="5202" w:type="dxa"/>
            <w:tcBorders>
              <w:top w:val="single" w:sz="4" w:space="0" w:color="auto"/>
              <w:left w:val="single" w:sz="4" w:space="0" w:color="000000"/>
              <w:bottom w:val="single" w:sz="4" w:space="0" w:color="000000"/>
              <w:right w:val="nil"/>
            </w:tcBorders>
            <w:shd w:val="clear" w:color="auto" w:fill="auto"/>
            <w:vAlign w:val="center"/>
            <w:hideMark/>
          </w:tcPr>
          <w:p w:rsidR="00E75495" w:rsidRPr="00E75495" w:rsidRDefault="00E75495" w:rsidP="00FB4F22">
            <w:pPr>
              <w:snapToGrid w:val="0"/>
              <w:spacing w:after="0" w:line="240" w:lineRule="auto"/>
              <w:rPr>
                <w:rFonts w:ascii="Times New Roman" w:hAnsi="Times New Roman" w:cs="Times New Roman"/>
                <w:bCs/>
              </w:rPr>
            </w:pPr>
            <w:r w:rsidRPr="00E75495">
              <w:rPr>
                <w:rFonts w:ascii="Times New Roman" w:hAnsi="Times New Roman" w:cs="Times New Roman"/>
                <w:bCs/>
              </w:rPr>
              <w:t>Наименование показателя</w:t>
            </w:r>
          </w:p>
        </w:tc>
        <w:tc>
          <w:tcPr>
            <w:tcW w:w="1276" w:type="dxa"/>
            <w:tcBorders>
              <w:top w:val="single" w:sz="4" w:space="0" w:color="auto"/>
              <w:left w:val="single" w:sz="4" w:space="0" w:color="000000"/>
              <w:bottom w:val="single" w:sz="4" w:space="0" w:color="000000"/>
              <w:right w:val="nil"/>
            </w:tcBorders>
            <w:shd w:val="clear" w:color="auto" w:fill="auto"/>
            <w:vAlign w:val="center"/>
            <w:hideMark/>
          </w:tcPr>
          <w:p w:rsidR="00E75495" w:rsidRPr="00E75495" w:rsidRDefault="00E75495" w:rsidP="00FB4F22">
            <w:pPr>
              <w:snapToGrid w:val="0"/>
              <w:spacing w:after="0" w:line="240" w:lineRule="auto"/>
              <w:jc w:val="center"/>
              <w:rPr>
                <w:rFonts w:ascii="Times New Roman" w:hAnsi="Times New Roman" w:cs="Times New Roman"/>
                <w:bCs/>
              </w:rPr>
            </w:pPr>
            <w:r w:rsidRPr="00E75495">
              <w:rPr>
                <w:rFonts w:ascii="Times New Roman" w:hAnsi="Times New Roman" w:cs="Times New Roman"/>
                <w:bCs/>
              </w:rPr>
              <w:t>Единица измерения</w:t>
            </w:r>
          </w:p>
        </w:tc>
        <w:tc>
          <w:tcPr>
            <w:tcW w:w="1134" w:type="dxa"/>
            <w:tcBorders>
              <w:top w:val="single" w:sz="4" w:space="0" w:color="auto"/>
              <w:left w:val="single" w:sz="4" w:space="0" w:color="000000"/>
              <w:bottom w:val="single" w:sz="4" w:space="0" w:color="000000"/>
              <w:right w:val="nil"/>
            </w:tcBorders>
            <w:shd w:val="clear" w:color="auto" w:fill="auto"/>
            <w:vAlign w:val="center"/>
          </w:tcPr>
          <w:p w:rsidR="00E75495" w:rsidRDefault="00E75495" w:rsidP="00E75495">
            <w:pPr>
              <w:snapToGrid w:val="0"/>
              <w:spacing w:after="0" w:line="240" w:lineRule="auto"/>
              <w:ind w:left="-108" w:right="-108"/>
              <w:jc w:val="center"/>
              <w:rPr>
                <w:rFonts w:ascii="Times New Roman" w:hAnsi="Times New Roman" w:cs="Times New Roman"/>
                <w:bCs/>
              </w:rPr>
            </w:pPr>
            <w:r w:rsidRPr="00E75495">
              <w:rPr>
                <w:rFonts w:ascii="Times New Roman" w:hAnsi="Times New Roman" w:cs="Times New Roman"/>
                <w:bCs/>
              </w:rPr>
              <w:t>Современ</w:t>
            </w:r>
          </w:p>
          <w:p w:rsidR="00E75495" w:rsidRPr="00E75495" w:rsidRDefault="00E75495" w:rsidP="00E75495">
            <w:pPr>
              <w:snapToGrid w:val="0"/>
              <w:spacing w:after="0" w:line="240" w:lineRule="auto"/>
              <w:ind w:left="-108" w:right="-108"/>
              <w:jc w:val="center"/>
              <w:rPr>
                <w:rFonts w:ascii="Times New Roman" w:hAnsi="Times New Roman" w:cs="Times New Roman"/>
                <w:bCs/>
              </w:rPr>
            </w:pPr>
            <w:r w:rsidRPr="00E75495">
              <w:rPr>
                <w:rFonts w:ascii="Times New Roman" w:hAnsi="Times New Roman" w:cs="Times New Roman"/>
                <w:bCs/>
              </w:rPr>
              <w:t>ное состояние</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E75495" w:rsidRPr="00E75495" w:rsidRDefault="00E75495" w:rsidP="00E75495">
            <w:pPr>
              <w:snapToGrid w:val="0"/>
              <w:spacing w:after="0" w:line="240" w:lineRule="auto"/>
              <w:ind w:right="-108"/>
              <w:jc w:val="center"/>
              <w:rPr>
                <w:rFonts w:ascii="Times New Roman" w:hAnsi="Times New Roman" w:cs="Times New Roman"/>
                <w:bCs/>
              </w:rPr>
            </w:pPr>
            <w:r w:rsidRPr="00E75495">
              <w:rPr>
                <w:rFonts w:ascii="Times New Roman" w:hAnsi="Times New Roman" w:cs="Times New Roman"/>
                <w:bCs/>
              </w:rPr>
              <w:t>Расчетный срок</w:t>
            </w:r>
          </w:p>
        </w:tc>
      </w:tr>
      <w:tr w:rsidR="006019DF" w:rsidRPr="00ED4092" w:rsidTr="00E75495">
        <w:trPr>
          <w:trHeight w:val="510"/>
        </w:trPr>
        <w:tc>
          <w:tcPr>
            <w:tcW w:w="610" w:type="dxa"/>
            <w:tcBorders>
              <w:top w:val="single" w:sz="4" w:space="0" w:color="auto"/>
              <w:left w:val="single" w:sz="4" w:space="0" w:color="000000"/>
              <w:bottom w:val="single" w:sz="4" w:space="0" w:color="000000"/>
              <w:right w:val="nil"/>
            </w:tcBorders>
            <w:vAlign w:val="center"/>
            <w:hideMark/>
          </w:tcPr>
          <w:p w:rsidR="006019DF" w:rsidRPr="00ED4092" w:rsidRDefault="006019DF" w:rsidP="00701EA2">
            <w:pPr>
              <w:snapToGrid w:val="0"/>
              <w:spacing w:after="0" w:line="240" w:lineRule="auto"/>
              <w:jc w:val="center"/>
              <w:rPr>
                <w:rFonts w:ascii="Times New Roman" w:hAnsi="Times New Roman" w:cs="Times New Roman"/>
                <w:bCs/>
                <w:sz w:val="24"/>
                <w:szCs w:val="24"/>
              </w:rPr>
            </w:pPr>
            <w:r w:rsidRPr="00ED4092">
              <w:rPr>
                <w:rFonts w:ascii="Times New Roman" w:hAnsi="Times New Roman" w:cs="Times New Roman"/>
                <w:bCs/>
                <w:sz w:val="24"/>
                <w:szCs w:val="24"/>
              </w:rPr>
              <w:t>1</w:t>
            </w:r>
          </w:p>
        </w:tc>
        <w:tc>
          <w:tcPr>
            <w:tcW w:w="5202" w:type="dxa"/>
            <w:tcBorders>
              <w:top w:val="single" w:sz="4" w:space="0" w:color="auto"/>
              <w:left w:val="single" w:sz="4" w:space="0" w:color="000000"/>
              <w:bottom w:val="single" w:sz="4" w:space="0" w:color="000000"/>
              <w:right w:val="nil"/>
            </w:tcBorders>
            <w:vAlign w:val="center"/>
            <w:hideMark/>
          </w:tcPr>
          <w:p w:rsidR="006019DF" w:rsidRPr="00ED4092" w:rsidRDefault="006019DF" w:rsidP="00701EA2">
            <w:pPr>
              <w:snapToGrid w:val="0"/>
              <w:spacing w:after="0" w:line="240" w:lineRule="auto"/>
              <w:rPr>
                <w:rFonts w:ascii="Times New Roman" w:hAnsi="Times New Roman" w:cs="Times New Roman"/>
                <w:bCs/>
                <w:sz w:val="24"/>
                <w:szCs w:val="24"/>
              </w:rPr>
            </w:pPr>
            <w:r w:rsidRPr="00ED4092">
              <w:rPr>
                <w:rFonts w:ascii="Times New Roman" w:hAnsi="Times New Roman" w:cs="Times New Roman"/>
                <w:bCs/>
                <w:sz w:val="24"/>
                <w:szCs w:val="24"/>
              </w:rPr>
              <w:t>Средняя обеспеченность населения жилищным фондом по муниципальному образованию</w:t>
            </w:r>
          </w:p>
        </w:tc>
        <w:tc>
          <w:tcPr>
            <w:tcW w:w="1276" w:type="dxa"/>
            <w:tcBorders>
              <w:top w:val="single" w:sz="4" w:space="0" w:color="auto"/>
              <w:left w:val="single" w:sz="4" w:space="0" w:color="000000"/>
              <w:bottom w:val="single" w:sz="4" w:space="0" w:color="000000"/>
              <w:right w:val="nil"/>
            </w:tcBorders>
            <w:vAlign w:val="center"/>
            <w:hideMark/>
          </w:tcPr>
          <w:p w:rsidR="006019DF" w:rsidRPr="00ED4092" w:rsidRDefault="006019DF" w:rsidP="00701EA2">
            <w:pPr>
              <w:snapToGrid w:val="0"/>
              <w:spacing w:after="0" w:line="240" w:lineRule="auto"/>
              <w:jc w:val="center"/>
              <w:rPr>
                <w:rFonts w:ascii="Times New Roman" w:hAnsi="Times New Roman" w:cs="Times New Roman"/>
                <w:bCs/>
                <w:sz w:val="24"/>
                <w:szCs w:val="24"/>
              </w:rPr>
            </w:pPr>
            <w:r w:rsidRPr="00ED4092">
              <w:rPr>
                <w:rFonts w:ascii="Times New Roman" w:hAnsi="Times New Roman" w:cs="Times New Roman"/>
                <w:bCs/>
                <w:sz w:val="24"/>
                <w:szCs w:val="24"/>
              </w:rPr>
              <w:t>м</w:t>
            </w:r>
            <w:r w:rsidRPr="00ED4092">
              <w:rPr>
                <w:rFonts w:ascii="Times New Roman" w:hAnsi="Times New Roman" w:cs="Times New Roman"/>
                <w:bCs/>
                <w:sz w:val="24"/>
                <w:szCs w:val="24"/>
                <w:vertAlign w:val="superscript"/>
              </w:rPr>
              <w:t>2</w:t>
            </w:r>
            <w:r w:rsidRPr="00ED4092">
              <w:rPr>
                <w:rFonts w:ascii="Times New Roman" w:hAnsi="Times New Roman" w:cs="Times New Roman"/>
                <w:bCs/>
                <w:sz w:val="24"/>
                <w:szCs w:val="24"/>
              </w:rPr>
              <w:t>/ чел.</w:t>
            </w:r>
          </w:p>
        </w:tc>
        <w:tc>
          <w:tcPr>
            <w:tcW w:w="1134" w:type="dxa"/>
            <w:tcBorders>
              <w:top w:val="single" w:sz="4" w:space="0" w:color="auto"/>
              <w:left w:val="single" w:sz="4" w:space="0" w:color="000000"/>
              <w:bottom w:val="single" w:sz="4" w:space="0" w:color="000000"/>
              <w:right w:val="nil"/>
            </w:tcBorders>
            <w:vAlign w:val="center"/>
          </w:tcPr>
          <w:p w:rsidR="006019DF" w:rsidRPr="00ED4092" w:rsidRDefault="002F2CB7"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36,87</w:t>
            </w:r>
          </w:p>
        </w:tc>
        <w:tc>
          <w:tcPr>
            <w:tcW w:w="1134" w:type="dxa"/>
            <w:tcBorders>
              <w:top w:val="single" w:sz="4" w:space="0" w:color="auto"/>
              <w:left w:val="single" w:sz="4" w:space="0" w:color="000000"/>
              <w:bottom w:val="single" w:sz="4" w:space="0" w:color="000000"/>
              <w:right w:val="single" w:sz="4" w:space="0" w:color="000000"/>
            </w:tcBorders>
            <w:vAlign w:val="center"/>
          </w:tcPr>
          <w:p w:rsidR="006019DF" w:rsidRPr="00ED4092" w:rsidRDefault="002F2CB7"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30,0</w:t>
            </w:r>
          </w:p>
        </w:tc>
      </w:tr>
      <w:tr w:rsidR="006019DF" w:rsidRPr="00ED4092" w:rsidTr="00A07624">
        <w:trPr>
          <w:trHeight w:val="510"/>
        </w:trPr>
        <w:tc>
          <w:tcPr>
            <w:tcW w:w="610" w:type="dxa"/>
            <w:tcBorders>
              <w:top w:val="nil"/>
              <w:left w:val="single" w:sz="4" w:space="0" w:color="000000"/>
              <w:bottom w:val="single" w:sz="4" w:space="0" w:color="000000"/>
              <w:right w:val="nil"/>
            </w:tcBorders>
            <w:vAlign w:val="center"/>
            <w:hideMark/>
          </w:tcPr>
          <w:p w:rsidR="006019DF" w:rsidRPr="00ED4092" w:rsidRDefault="006019DF" w:rsidP="00701EA2">
            <w:pPr>
              <w:snapToGrid w:val="0"/>
              <w:spacing w:after="0" w:line="240" w:lineRule="auto"/>
              <w:jc w:val="center"/>
              <w:rPr>
                <w:rFonts w:ascii="Times New Roman" w:hAnsi="Times New Roman" w:cs="Times New Roman"/>
                <w:bCs/>
                <w:sz w:val="24"/>
                <w:szCs w:val="24"/>
              </w:rPr>
            </w:pPr>
            <w:r w:rsidRPr="00ED4092">
              <w:rPr>
                <w:rFonts w:ascii="Times New Roman" w:hAnsi="Times New Roman" w:cs="Times New Roman"/>
                <w:bCs/>
                <w:sz w:val="24"/>
                <w:szCs w:val="24"/>
              </w:rPr>
              <w:t>2</w:t>
            </w:r>
          </w:p>
        </w:tc>
        <w:tc>
          <w:tcPr>
            <w:tcW w:w="5202" w:type="dxa"/>
            <w:tcBorders>
              <w:top w:val="nil"/>
              <w:left w:val="single" w:sz="4" w:space="0" w:color="000000"/>
              <w:bottom w:val="single" w:sz="4" w:space="0" w:color="000000"/>
              <w:right w:val="nil"/>
            </w:tcBorders>
            <w:vAlign w:val="center"/>
            <w:hideMark/>
          </w:tcPr>
          <w:p w:rsidR="006019DF" w:rsidRPr="00ED4092" w:rsidRDefault="006019DF" w:rsidP="00701EA2">
            <w:pPr>
              <w:snapToGrid w:val="0"/>
              <w:spacing w:after="0" w:line="240" w:lineRule="auto"/>
              <w:rPr>
                <w:rFonts w:ascii="Times New Roman" w:hAnsi="Times New Roman" w:cs="Times New Roman"/>
                <w:bCs/>
                <w:sz w:val="24"/>
                <w:szCs w:val="24"/>
              </w:rPr>
            </w:pPr>
            <w:r w:rsidRPr="00ED4092">
              <w:rPr>
                <w:rFonts w:ascii="Times New Roman" w:hAnsi="Times New Roman" w:cs="Times New Roman"/>
                <w:bCs/>
                <w:sz w:val="24"/>
                <w:szCs w:val="24"/>
              </w:rPr>
              <w:t>Общий объем жилищного фонда</w:t>
            </w:r>
          </w:p>
        </w:tc>
        <w:tc>
          <w:tcPr>
            <w:tcW w:w="1276" w:type="dxa"/>
            <w:tcBorders>
              <w:top w:val="nil"/>
              <w:left w:val="single" w:sz="4" w:space="0" w:color="000000"/>
              <w:bottom w:val="single" w:sz="4" w:space="0" w:color="000000"/>
              <w:right w:val="nil"/>
            </w:tcBorders>
            <w:vAlign w:val="center"/>
          </w:tcPr>
          <w:p w:rsidR="006019DF" w:rsidRPr="00ED4092" w:rsidRDefault="006019DF" w:rsidP="00701EA2">
            <w:pPr>
              <w:snapToGrid w:val="0"/>
              <w:spacing w:after="0" w:line="240" w:lineRule="auto"/>
              <w:jc w:val="center"/>
              <w:rPr>
                <w:rFonts w:ascii="Times New Roman" w:hAnsi="Times New Roman" w:cs="Times New Roman"/>
                <w:bCs/>
                <w:sz w:val="24"/>
                <w:szCs w:val="24"/>
              </w:rPr>
            </w:pPr>
            <w:r w:rsidRPr="00ED4092">
              <w:rPr>
                <w:rFonts w:ascii="Times New Roman" w:hAnsi="Times New Roman" w:cs="Times New Roman"/>
                <w:bCs/>
                <w:sz w:val="24"/>
                <w:szCs w:val="24"/>
              </w:rPr>
              <w:t>S</w:t>
            </w:r>
            <w:r w:rsidRPr="00ED4092">
              <w:rPr>
                <w:rFonts w:ascii="Times New Roman" w:hAnsi="Times New Roman" w:cs="Times New Roman"/>
                <w:bCs/>
                <w:sz w:val="24"/>
                <w:szCs w:val="24"/>
                <w:vertAlign w:val="subscript"/>
              </w:rPr>
              <w:t>общ</w:t>
            </w:r>
            <w:r w:rsidRPr="00ED4092">
              <w:rPr>
                <w:rFonts w:ascii="Times New Roman" w:hAnsi="Times New Roman" w:cs="Times New Roman"/>
                <w:bCs/>
                <w:sz w:val="24"/>
                <w:szCs w:val="24"/>
              </w:rPr>
              <w:t>., тыс. м</w:t>
            </w:r>
            <w:r w:rsidRPr="00ED4092">
              <w:rPr>
                <w:rFonts w:ascii="Times New Roman" w:hAnsi="Times New Roman" w:cs="Times New Roman"/>
                <w:bCs/>
                <w:sz w:val="24"/>
                <w:szCs w:val="24"/>
                <w:vertAlign w:val="superscript"/>
              </w:rPr>
              <w:t>2</w:t>
            </w:r>
          </w:p>
        </w:tc>
        <w:tc>
          <w:tcPr>
            <w:tcW w:w="1134" w:type="dxa"/>
            <w:tcBorders>
              <w:top w:val="nil"/>
              <w:left w:val="single" w:sz="4" w:space="0" w:color="000000"/>
              <w:bottom w:val="single" w:sz="4" w:space="0" w:color="000000"/>
              <w:right w:val="nil"/>
            </w:tcBorders>
            <w:vAlign w:val="center"/>
          </w:tcPr>
          <w:p w:rsidR="006019DF" w:rsidRPr="00ED4092" w:rsidRDefault="002F2CB7"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83,39</w:t>
            </w:r>
          </w:p>
        </w:tc>
        <w:tc>
          <w:tcPr>
            <w:tcW w:w="1134" w:type="dxa"/>
            <w:tcBorders>
              <w:top w:val="nil"/>
              <w:left w:val="single" w:sz="4" w:space="0" w:color="000000"/>
              <w:bottom w:val="single" w:sz="4" w:space="0" w:color="000000"/>
              <w:right w:val="single" w:sz="4" w:space="0" w:color="000000"/>
            </w:tcBorders>
            <w:vAlign w:val="center"/>
          </w:tcPr>
          <w:p w:rsidR="006019DF" w:rsidRPr="00ED4092" w:rsidRDefault="002F2CB7"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109,89</w:t>
            </w:r>
          </w:p>
        </w:tc>
      </w:tr>
      <w:tr w:rsidR="003F18EC" w:rsidRPr="00ED4092" w:rsidTr="00A07624">
        <w:trPr>
          <w:trHeight w:val="510"/>
        </w:trPr>
        <w:tc>
          <w:tcPr>
            <w:tcW w:w="610" w:type="dxa"/>
            <w:tcBorders>
              <w:top w:val="nil"/>
              <w:left w:val="single" w:sz="4" w:space="0" w:color="000000"/>
              <w:bottom w:val="single" w:sz="4" w:space="0" w:color="000000"/>
              <w:right w:val="nil"/>
            </w:tcBorders>
            <w:vAlign w:val="center"/>
            <w:hideMark/>
          </w:tcPr>
          <w:p w:rsidR="003F18EC" w:rsidRPr="00ED4092" w:rsidRDefault="003F18EC" w:rsidP="00701EA2">
            <w:pPr>
              <w:snapToGrid w:val="0"/>
              <w:spacing w:after="0" w:line="240" w:lineRule="auto"/>
              <w:jc w:val="center"/>
              <w:rPr>
                <w:rFonts w:ascii="Times New Roman" w:hAnsi="Times New Roman" w:cs="Times New Roman"/>
                <w:bCs/>
                <w:sz w:val="24"/>
                <w:szCs w:val="24"/>
              </w:rPr>
            </w:pPr>
            <w:r w:rsidRPr="00ED4092">
              <w:rPr>
                <w:rFonts w:ascii="Times New Roman" w:hAnsi="Times New Roman" w:cs="Times New Roman"/>
                <w:bCs/>
                <w:sz w:val="24"/>
                <w:szCs w:val="24"/>
              </w:rPr>
              <w:t>3</w:t>
            </w:r>
          </w:p>
        </w:tc>
        <w:tc>
          <w:tcPr>
            <w:tcW w:w="5202" w:type="dxa"/>
            <w:tcBorders>
              <w:top w:val="nil"/>
              <w:left w:val="single" w:sz="4" w:space="0" w:color="000000"/>
              <w:bottom w:val="single" w:sz="4" w:space="0" w:color="000000"/>
              <w:right w:val="nil"/>
            </w:tcBorders>
            <w:vAlign w:val="center"/>
            <w:hideMark/>
          </w:tcPr>
          <w:p w:rsidR="003F18EC" w:rsidRPr="00ED4092" w:rsidRDefault="003F18EC" w:rsidP="00701EA2">
            <w:pPr>
              <w:snapToGrid w:val="0"/>
              <w:spacing w:after="0" w:line="240" w:lineRule="auto"/>
              <w:rPr>
                <w:rFonts w:ascii="Times New Roman" w:hAnsi="Times New Roman" w:cs="Times New Roman"/>
                <w:bCs/>
                <w:color w:val="FF0000"/>
                <w:sz w:val="24"/>
                <w:szCs w:val="24"/>
              </w:rPr>
            </w:pPr>
            <w:r w:rsidRPr="00ED4092">
              <w:rPr>
                <w:rFonts w:ascii="Times New Roman" w:hAnsi="Times New Roman" w:cs="Times New Roman"/>
                <w:bCs/>
                <w:sz w:val="24"/>
                <w:szCs w:val="24"/>
              </w:rPr>
              <w:t>Общая площадь под развитие жилищного фонда</w:t>
            </w:r>
          </w:p>
        </w:tc>
        <w:tc>
          <w:tcPr>
            <w:tcW w:w="1276" w:type="dxa"/>
            <w:tcBorders>
              <w:top w:val="nil"/>
              <w:left w:val="single" w:sz="4" w:space="0" w:color="000000"/>
              <w:bottom w:val="single" w:sz="4" w:space="0" w:color="000000"/>
              <w:right w:val="nil"/>
            </w:tcBorders>
            <w:vAlign w:val="center"/>
          </w:tcPr>
          <w:p w:rsidR="003F18EC" w:rsidRPr="00ED4092" w:rsidRDefault="003F18EC"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га</w:t>
            </w:r>
          </w:p>
        </w:tc>
        <w:tc>
          <w:tcPr>
            <w:tcW w:w="1134" w:type="dxa"/>
            <w:tcBorders>
              <w:top w:val="nil"/>
              <w:left w:val="single" w:sz="4" w:space="0" w:color="000000"/>
              <w:bottom w:val="single" w:sz="4" w:space="0" w:color="000000"/>
              <w:right w:val="nil"/>
            </w:tcBorders>
            <w:vAlign w:val="center"/>
          </w:tcPr>
          <w:p w:rsidR="003F18EC" w:rsidRPr="00ED4092" w:rsidRDefault="002F2CB7"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Borders>
              <w:top w:val="nil"/>
              <w:left w:val="single" w:sz="4" w:space="0" w:color="000000"/>
              <w:bottom w:val="single" w:sz="4" w:space="0" w:color="000000"/>
              <w:right w:val="single" w:sz="4" w:space="0" w:color="000000"/>
            </w:tcBorders>
            <w:vAlign w:val="center"/>
          </w:tcPr>
          <w:p w:rsidR="003F18EC" w:rsidRPr="00ED4092" w:rsidRDefault="002F2CB7"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74,1</w:t>
            </w:r>
          </w:p>
        </w:tc>
      </w:tr>
      <w:tr w:rsidR="003F18EC" w:rsidRPr="00ED4092" w:rsidTr="00A07624">
        <w:trPr>
          <w:trHeight w:val="510"/>
        </w:trPr>
        <w:tc>
          <w:tcPr>
            <w:tcW w:w="610" w:type="dxa"/>
            <w:tcBorders>
              <w:top w:val="nil"/>
              <w:left w:val="single" w:sz="4" w:space="0" w:color="000000"/>
              <w:bottom w:val="single" w:sz="4" w:space="0" w:color="000000"/>
              <w:right w:val="nil"/>
            </w:tcBorders>
            <w:vAlign w:val="center"/>
            <w:hideMark/>
          </w:tcPr>
          <w:p w:rsidR="003F18EC" w:rsidRPr="00ED4092" w:rsidRDefault="003F18EC" w:rsidP="00701EA2">
            <w:pPr>
              <w:snapToGrid w:val="0"/>
              <w:spacing w:after="0" w:line="240" w:lineRule="auto"/>
              <w:jc w:val="center"/>
              <w:rPr>
                <w:rFonts w:ascii="Times New Roman" w:hAnsi="Times New Roman" w:cs="Times New Roman"/>
                <w:bCs/>
                <w:sz w:val="24"/>
                <w:szCs w:val="24"/>
              </w:rPr>
            </w:pPr>
            <w:r w:rsidRPr="00ED4092">
              <w:rPr>
                <w:rFonts w:ascii="Times New Roman" w:hAnsi="Times New Roman" w:cs="Times New Roman"/>
                <w:bCs/>
                <w:sz w:val="24"/>
                <w:szCs w:val="24"/>
              </w:rPr>
              <w:t>4</w:t>
            </w:r>
          </w:p>
        </w:tc>
        <w:tc>
          <w:tcPr>
            <w:tcW w:w="5202" w:type="dxa"/>
            <w:tcBorders>
              <w:top w:val="nil"/>
              <w:left w:val="single" w:sz="4" w:space="0" w:color="000000"/>
              <w:bottom w:val="single" w:sz="4" w:space="0" w:color="000000"/>
              <w:right w:val="nil"/>
            </w:tcBorders>
            <w:vAlign w:val="center"/>
            <w:hideMark/>
          </w:tcPr>
          <w:p w:rsidR="003F18EC" w:rsidRPr="00ED4092" w:rsidRDefault="003F18EC" w:rsidP="00701EA2">
            <w:pPr>
              <w:snapToGrid w:val="0"/>
              <w:spacing w:after="0" w:line="240" w:lineRule="auto"/>
              <w:rPr>
                <w:rFonts w:ascii="Times New Roman" w:hAnsi="Times New Roman" w:cs="Times New Roman"/>
                <w:bCs/>
                <w:color w:val="FF0000"/>
                <w:sz w:val="24"/>
                <w:szCs w:val="24"/>
              </w:rPr>
            </w:pPr>
            <w:r w:rsidRPr="00ED4092">
              <w:rPr>
                <w:rFonts w:ascii="Times New Roman" w:hAnsi="Times New Roman" w:cs="Times New Roman"/>
                <w:bCs/>
                <w:sz w:val="24"/>
                <w:szCs w:val="24"/>
              </w:rPr>
              <w:t xml:space="preserve">Общий объем нового жилищного строительства </w:t>
            </w:r>
          </w:p>
        </w:tc>
        <w:tc>
          <w:tcPr>
            <w:tcW w:w="1276" w:type="dxa"/>
            <w:tcBorders>
              <w:top w:val="nil"/>
              <w:left w:val="single" w:sz="4" w:space="0" w:color="000000"/>
              <w:bottom w:val="single" w:sz="4" w:space="0" w:color="000000"/>
              <w:right w:val="nil"/>
            </w:tcBorders>
            <w:vAlign w:val="center"/>
          </w:tcPr>
          <w:p w:rsidR="003F18EC" w:rsidRPr="00ED4092" w:rsidRDefault="003F18EC" w:rsidP="00701EA2">
            <w:pPr>
              <w:snapToGrid w:val="0"/>
              <w:spacing w:after="0" w:line="240" w:lineRule="auto"/>
              <w:jc w:val="center"/>
              <w:rPr>
                <w:rFonts w:ascii="Times New Roman" w:hAnsi="Times New Roman" w:cs="Times New Roman"/>
                <w:bCs/>
                <w:color w:val="FF0000"/>
                <w:sz w:val="24"/>
                <w:szCs w:val="24"/>
              </w:rPr>
            </w:pPr>
            <w:r w:rsidRPr="00ED4092">
              <w:rPr>
                <w:rFonts w:ascii="Times New Roman" w:hAnsi="Times New Roman" w:cs="Times New Roman"/>
                <w:bCs/>
                <w:sz w:val="24"/>
                <w:szCs w:val="24"/>
              </w:rPr>
              <w:t>S</w:t>
            </w:r>
            <w:r w:rsidRPr="00ED4092">
              <w:rPr>
                <w:rFonts w:ascii="Times New Roman" w:hAnsi="Times New Roman" w:cs="Times New Roman"/>
                <w:bCs/>
                <w:sz w:val="24"/>
                <w:szCs w:val="24"/>
                <w:vertAlign w:val="subscript"/>
              </w:rPr>
              <w:t>общ</w:t>
            </w:r>
            <w:r w:rsidRPr="00ED4092">
              <w:rPr>
                <w:rFonts w:ascii="Times New Roman" w:hAnsi="Times New Roman" w:cs="Times New Roman"/>
                <w:bCs/>
                <w:sz w:val="24"/>
                <w:szCs w:val="24"/>
              </w:rPr>
              <w:t>., тыс. м</w:t>
            </w:r>
            <w:r w:rsidRPr="00ED4092">
              <w:rPr>
                <w:rFonts w:ascii="Times New Roman" w:hAnsi="Times New Roman" w:cs="Times New Roman"/>
                <w:bCs/>
                <w:sz w:val="24"/>
                <w:szCs w:val="24"/>
                <w:vertAlign w:val="superscript"/>
              </w:rPr>
              <w:t>2</w:t>
            </w:r>
          </w:p>
        </w:tc>
        <w:tc>
          <w:tcPr>
            <w:tcW w:w="1134" w:type="dxa"/>
            <w:tcBorders>
              <w:top w:val="nil"/>
              <w:left w:val="single" w:sz="4" w:space="0" w:color="000000"/>
              <w:bottom w:val="single" w:sz="4" w:space="0" w:color="000000"/>
              <w:right w:val="nil"/>
            </w:tcBorders>
            <w:vAlign w:val="center"/>
          </w:tcPr>
          <w:p w:rsidR="003F18EC" w:rsidRPr="00ED4092" w:rsidRDefault="002F2CB7"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tcBorders>
              <w:top w:val="nil"/>
              <w:left w:val="single" w:sz="4" w:space="0" w:color="000000"/>
              <w:bottom w:val="single" w:sz="4" w:space="0" w:color="000000"/>
              <w:right w:val="single" w:sz="4" w:space="0" w:color="000000"/>
            </w:tcBorders>
            <w:vAlign w:val="center"/>
          </w:tcPr>
          <w:p w:rsidR="003F18EC" w:rsidRDefault="002F2CB7" w:rsidP="00701EA2">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26,5</w:t>
            </w:r>
          </w:p>
        </w:tc>
      </w:tr>
    </w:tbl>
    <w:p w:rsidR="00A535FF" w:rsidRDefault="00A535FF" w:rsidP="009F289C">
      <w:pPr>
        <w:pStyle w:val="S"/>
      </w:pPr>
    </w:p>
    <w:p w:rsidR="00D52427" w:rsidRDefault="00D52427" w:rsidP="00D52427">
      <w:pPr>
        <w:pStyle w:val="S"/>
      </w:pPr>
      <w:r>
        <w:t>В сложившихся условиях и с учетом прогнозируемого увеличения численности населения существует необходимость увеличения объема жилищного фонда.</w:t>
      </w:r>
    </w:p>
    <w:p w:rsidR="00D52427" w:rsidRDefault="00D52427" w:rsidP="00D52427">
      <w:pPr>
        <w:pStyle w:val="S"/>
      </w:pPr>
      <w:r>
        <w:t xml:space="preserve">С </w:t>
      </w:r>
      <w:r w:rsidRPr="00CF1B71">
        <w:t>цел</w:t>
      </w:r>
      <w:r>
        <w:t xml:space="preserve">ью </w:t>
      </w:r>
      <w:r w:rsidRPr="00CF1B71">
        <w:t>улучшения</w:t>
      </w:r>
      <w:r>
        <w:t xml:space="preserve"> </w:t>
      </w:r>
      <w:r w:rsidRPr="00CF1B71">
        <w:t>качества</w:t>
      </w:r>
      <w:r>
        <w:t xml:space="preserve"> </w:t>
      </w:r>
      <w:r w:rsidRPr="00CF1B71">
        <w:t>жизни</w:t>
      </w:r>
      <w:r>
        <w:t xml:space="preserve"> </w:t>
      </w:r>
      <w:r w:rsidRPr="00CF1B71">
        <w:t>населения,</w:t>
      </w:r>
      <w:r>
        <w:t xml:space="preserve"> </w:t>
      </w:r>
      <w:r w:rsidRPr="00CF1B71">
        <w:t>соблюдения</w:t>
      </w:r>
      <w:r>
        <w:t xml:space="preserve"> </w:t>
      </w:r>
      <w:r w:rsidRPr="00CF1B71">
        <w:t>требований</w:t>
      </w:r>
      <w:r>
        <w:t xml:space="preserve"> </w:t>
      </w:r>
      <w:r w:rsidRPr="00CF1B71">
        <w:t>федерального</w:t>
      </w:r>
      <w:r>
        <w:t xml:space="preserve"> </w:t>
      </w:r>
      <w:r w:rsidRPr="00CF1B71">
        <w:t>и</w:t>
      </w:r>
      <w:r>
        <w:t xml:space="preserve"> </w:t>
      </w:r>
      <w:r w:rsidRPr="00CF1B71">
        <w:t>регионального</w:t>
      </w:r>
      <w:r>
        <w:t xml:space="preserve"> </w:t>
      </w:r>
      <w:r w:rsidRPr="00CF1B71">
        <w:t>законодательства,</w:t>
      </w:r>
      <w:r>
        <w:t xml:space="preserve"> </w:t>
      </w:r>
      <w:r w:rsidRPr="00CF1B71">
        <w:t>а</w:t>
      </w:r>
      <w:r>
        <w:t xml:space="preserve"> </w:t>
      </w:r>
      <w:r w:rsidRPr="00CF1B71">
        <w:t>также</w:t>
      </w:r>
      <w:r>
        <w:t xml:space="preserve"> </w:t>
      </w:r>
      <w:r w:rsidRPr="00CF1B71">
        <w:t>муниципальных</w:t>
      </w:r>
      <w:r>
        <w:t xml:space="preserve"> </w:t>
      </w:r>
      <w:r w:rsidRPr="00CF1B71">
        <w:t>правовых</w:t>
      </w:r>
      <w:r>
        <w:t xml:space="preserve"> </w:t>
      </w:r>
      <w:r w:rsidRPr="00CF1B71">
        <w:t>актов</w:t>
      </w:r>
      <w:r>
        <w:t xml:space="preserve"> </w:t>
      </w:r>
      <w:r w:rsidRPr="00CF1B71">
        <w:t>необходимо</w:t>
      </w:r>
      <w:r>
        <w:t xml:space="preserve"> </w:t>
      </w:r>
      <w:r w:rsidRPr="00CF1B71">
        <w:t>осуществить</w:t>
      </w:r>
      <w:r>
        <w:t xml:space="preserve"> </w:t>
      </w:r>
      <w:r w:rsidRPr="00CF1B71">
        <w:t>повышение</w:t>
      </w:r>
      <w:r>
        <w:t xml:space="preserve"> </w:t>
      </w:r>
      <w:r w:rsidRPr="00CF1B71">
        <w:t>средней</w:t>
      </w:r>
      <w:r>
        <w:t xml:space="preserve"> </w:t>
      </w:r>
      <w:r w:rsidRPr="00CF1B71">
        <w:t>жилищной</w:t>
      </w:r>
      <w:r>
        <w:t xml:space="preserve"> </w:t>
      </w:r>
      <w:r w:rsidRPr="00CF1B71">
        <w:t>обеспеченности</w:t>
      </w:r>
      <w:r>
        <w:t xml:space="preserve"> </w:t>
      </w:r>
      <w:r w:rsidRPr="00CF1B71">
        <w:t>в</w:t>
      </w:r>
      <w:r>
        <w:t xml:space="preserve"> </w:t>
      </w:r>
      <w:r w:rsidRPr="00CF1B71">
        <w:t>поселении</w:t>
      </w:r>
      <w:r>
        <w:t>.</w:t>
      </w:r>
      <w:r w:rsidRPr="00701EA2">
        <w:t xml:space="preserve"> </w:t>
      </w:r>
      <w:r>
        <w:t>П</w:t>
      </w:r>
      <w:r w:rsidRPr="00CF1B71">
        <w:t>оказатель</w:t>
      </w:r>
      <w:r>
        <w:t xml:space="preserve"> </w:t>
      </w:r>
      <w:r w:rsidRPr="00CF1B71">
        <w:t>минимальной</w:t>
      </w:r>
      <w:r>
        <w:t xml:space="preserve"> </w:t>
      </w:r>
      <w:r w:rsidRPr="00CF1B71">
        <w:t>жилищной</w:t>
      </w:r>
      <w:r>
        <w:t xml:space="preserve"> </w:t>
      </w:r>
      <w:r w:rsidRPr="00CF1B71">
        <w:t>обеспеченности</w:t>
      </w:r>
      <w:r>
        <w:t xml:space="preserve"> </w:t>
      </w:r>
      <w:r w:rsidRPr="00CF1B71">
        <w:t>в</w:t>
      </w:r>
      <w:r>
        <w:t xml:space="preserve"> </w:t>
      </w:r>
      <w:r w:rsidRPr="00CF1B71">
        <w:t>границах</w:t>
      </w:r>
      <w:r>
        <w:t xml:space="preserve"> </w:t>
      </w:r>
      <w:r w:rsidRPr="00CF1B71">
        <w:t>поселения</w:t>
      </w:r>
      <w:r>
        <w:t xml:space="preserve"> </w:t>
      </w:r>
      <w:r w:rsidRPr="00CF1B71">
        <w:t>на</w:t>
      </w:r>
      <w:r>
        <w:t xml:space="preserve"> </w:t>
      </w:r>
      <w:r w:rsidRPr="00CF1B71">
        <w:t>203</w:t>
      </w:r>
      <w:r>
        <w:t xml:space="preserve">5 </w:t>
      </w:r>
      <w:r w:rsidRPr="00CF1B71">
        <w:t>год</w:t>
      </w:r>
      <w:r>
        <w:t xml:space="preserve"> принят 30 </w:t>
      </w:r>
      <w:r w:rsidRPr="0089440C">
        <w:t>м</w:t>
      </w:r>
      <w:r w:rsidRPr="0089440C">
        <w:rPr>
          <w:vertAlign w:val="superscript"/>
        </w:rPr>
        <w:t>2</w:t>
      </w:r>
      <w:r>
        <w:t xml:space="preserve"> </w:t>
      </w:r>
      <w:r w:rsidRPr="00CF1B71">
        <w:t>на</w:t>
      </w:r>
      <w:r>
        <w:t xml:space="preserve"> </w:t>
      </w:r>
      <w:r w:rsidRPr="00CF1B71">
        <w:t>одного</w:t>
      </w:r>
      <w:r>
        <w:t xml:space="preserve"> </w:t>
      </w:r>
      <w:r w:rsidRPr="00CF1B71">
        <w:t>жителя.</w:t>
      </w:r>
      <w:r>
        <w:t xml:space="preserve"> </w:t>
      </w:r>
    </w:p>
    <w:p w:rsidR="003E5965" w:rsidRPr="00F037ED" w:rsidRDefault="003E5965" w:rsidP="003E5965">
      <w:pPr>
        <w:pStyle w:val="S"/>
        <w:ind w:firstLine="576"/>
      </w:pPr>
      <w:r w:rsidRPr="00F037ED">
        <w:t xml:space="preserve">Таким образом при численности населения </w:t>
      </w:r>
      <w:r>
        <w:t>3663</w:t>
      </w:r>
      <w:r w:rsidRPr="00F037ED">
        <w:t xml:space="preserve"> человека объем жилищного фонда </w:t>
      </w:r>
      <w:r>
        <w:t>Тесинского</w:t>
      </w:r>
      <w:r w:rsidRPr="00F037ED">
        <w:t xml:space="preserve"> сельсовета к 203</w:t>
      </w:r>
      <w:r>
        <w:t>5</w:t>
      </w:r>
      <w:r w:rsidRPr="00F037ED">
        <w:t xml:space="preserve"> г. составит </w:t>
      </w:r>
      <w:r>
        <w:t>109,89</w:t>
      </w:r>
      <w:r w:rsidRPr="00F037ED">
        <w:t xml:space="preserve"> </w:t>
      </w:r>
      <w:r w:rsidR="000B692D" w:rsidRPr="00F037ED">
        <w:t>тыс. м</w:t>
      </w:r>
      <w:r w:rsidRPr="00F037ED">
        <w:rPr>
          <w:vertAlign w:val="superscript"/>
        </w:rPr>
        <w:t>2</w:t>
      </w:r>
      <w:r w:rsidRPr="00F037ED">
        <w:t xml:space="preserve">, что на </w:t>
      </w:r>
      <w:r>
        <w:t>32</w:t>
      </w:r>
      <w:r w:rsidRPr="00F037ED">
        <w:t>% больше значения общего жилищного фонда 2014 г., в том числе:</w:t>
      </w:r>
    </w:p>
    <w:p w:rsidR="003E5965" w:rsidRDefault="003E5965" w:rsidP="003E5965">
      <w:pPr>
        <w:pStyle w:val="S"/>
        <w:ind w:firstLine="576"/>
      </w:pPr>
      <w:r w:rsidRPr="00F037ED">
        <w:t xml:space="preserve">- с. </w:t>
      </w:r>
      <w:r>
        <w:t>Тесь</w:t>
      </w:r>
      <w:r w:rsidRPr="00F037ED">
        <w:t xml:space="preserve"> </w:t>
      </w:r>
      <w:r>
        <w:t>72900</w:t>
      </w:r>
      <w:r w:rsidRPr="00F037ED">
        <w:t xml:space="preserve"> м</w:t>
      </w:r>
      <w:r w:rsidRPr="00F037ED">
        <w:rPr>
          <w:vertAlign w:val="superscript"/>
        </w:rPr>
        <w:t>2</w:t>
      </w:r>
      <w:r w:rsidRPr="00F037ED">
        <w:t>;</w:t>
      </w:r>
    </w:p>
    <w:p w:rsidR="003E5965" w:rsidRDefault="003E5965" w:rsidP="003E5965">
      <w:pPr>
        <w:pStyle w:val="S"/>
        <w:ind w:firstLine="576"/>
      </w:pPr>
      <w:r>
        <w:t xml:space="preserve">- д. Мая Иня 8400 </w:t>
      </w:r>
      <w:r w:rsidRPr="0089440C">
        <w:t>м</w:t>
      </w:r>
      <w:r w:rsidRPr="0089440C">
        <w:rPr>
          <w:vertAlign w:val="superscript"/>
        </w:rPr>
        <w:t>2</w:t>
      </w:r>
      <w:r>
        <w:t>;</w:t>
      </w:r>
    </w:p>
    <w:p w:rsidR="003E5965" w:rsidRDefault="003E5965" w:rsidP="003E5965">
      <w:pPr>
        <w:pStyle w:val="S"/>
        <w:ind w:firstLine="576"/>
      </w:pPr>
      <w:r>
        <w:t>- с. Большая Иня 26970</w:t>
      </w:r>
      <w:r w:rsidRPr="003E5965">
        <w:t xml:space="preserve"> </w:t>
      </w:r>
      <w:r w:rsidRPr="0089440C">
        <w:t>м</w:t>
      </w:r>
      <w:r w:rsidRPr="0089440C">
        <w:rPr>
          <w:vertAlign w:val="superscript"/>
        </w:rPr>
        <w:t>2</w:t>
      </w:r>
    </w:p>
    <w:p w:rsidR="00D52427" w:rsidRDefault="00D52427" w:rsidP="00D52427">
      <w:pPr>
        <w:pStyle w:val="S"/>
      </w:pPr>
      <w:r>
        <w:t xml:space="preserve">Выделенная под новое строительство территория будет формироваться за счет ветхого </w:t>
      </w:r>
      <w:r w:rsidRPr="002E13F7">
        <w:t xml:space="preserve">жилья и свободных территорий. Под развитие жилищного фонда генеральным планом предусматривается </w:t>
      </w:r>
      <w:r>
        <w:t>49</w:t>
      </w:r>
      <w:r w:rsidRPr="002E13F7">
        <w:t xml:space="preserve"> га.</w:t>
      </w:r>
    </w:p>
    <w:p w:rsidR="00DC416D" w:rsidRDefault="00DC416D" w:rsidP="00D52427">
      <w:pPr>
        <w:pStyle w:val="S"/>
      </w:pPr>
      <w:r>
        <w:t>В целом в сельском поселении рост жилищного строительства набирает темпы и повышает доступность жилья для населения, и одним из ожидаемых конечных ре</w:t>
      </w:r>
      <w:r w:rsidR="00DD1389">
        <w:t>з</w:t>
      </w:r>
      <w:r>
        <w:t>ультатов – создание условий для улучшения демографической ситуации в районе, реализации эффективной миграционной политики, снижение социальной напряженности в обществе.</w:t>
      </w:r>
    </w:p>
    <w:p w:rsidR="00E75495" w:rsidRDefault="00E75495" w:rsidP="00E75495">
      <w:pPr>
        <w:snapToGrid w:val="0"/>
        <w:spacing w:after="0" w:line="240" w:lineRule="auto"/>
        <w:jc w:val="both"/>
        <w:rPr>
          <w:rFonts w:ascii="Times New Roman" w:eastAsia="Calibri" w:hAnsi="Times New Roman" w:cs="Times New Roman"/>
          <w:b/>
          <w:sz w:val="24"/>
          <w:szCs w:val="24"/>
        </w:rPr>
      </w:pPr>
    </w:p>
    <w:p w:rsidR="00E75495" w:rsidRPr="009C6924" w:rsidRDefault="00E75495" w:rsidP="00E75495">
      <w:pPr>
        <w:snapToGrid w:val="0"/>
        <w:spacing w:after="0" w:line="240" w:lineRule="auto"/>
        <w:jc w:val="both"/>
        <w:rPr>
          <w:rFonts w:ascii="Times New Roman" w:eastAsia="Calibri" w:hAnsi="Times New Roman" w:cs="Times New Roman"/>
          <w:sz w:val="24"/>
          <w:szCs w:val="24"/>
        </w:rPr>
      </w:pPr>
      <w:r w:rsidRPr="009C6924">
        <w:rPr>
          <w:rFonts w:ascii="Times New Roman" w:eastAsia="Calibri" w:hAnsi="Times New Roman" w:cs="Times New Roman"/>
          <w:sz w:val="24"/>
          <w:szCs w:val="24"/>
        </w:rPr>
        <w:t xml:space="preserve">3.4.  </w:t>
      </w:r>
      <w:r w:rsidR="00B756A2" w:rsidRPr="009C6924">
        <w:rPr>
          <w:rFonts w:ascii="Times New Roman" w:eastAsia="Calibri" w:hAnsi="Times New Roman" w:cs="Times New Roman"/>
          <w:sz w:val="24"/>
          <w:szCs w:val="24"/>
        </w:rPr>
        <w:t>Объекты социального и культурно-бытового обслуживания населения</w:t>
      </w:r>
    </w:p>
    <w:tbl>
      <w:tblPr>
        <w:tblW w:w="10353" w:type="dxa"/>
        <w:tblInd w:w="-34" w:type="dxa"/>
        <w:tblLayout w:type="fixed"/>
        <w:tblLook w:val="04A0" w:firstRow="1" w:lastRow="0" w:firstColumn="1" w:lastColumn="0" w:noHBand="0" w:noVBand="1"/>
      </w:tblPr>
      <w:tblGrid>
        <w:gridCol w:w="569"/>
        <w:gridCol w:w="4958"/>
        <w:gridCol w:w="1278"/>
        <w:gridCol w:w="1413"/>
        <w:gridCol w:w="1280"/>
        <w:gridCol w:w="793"/>
        <w:gridCol w:w="62"/>
      </w:tblGrid>
      <w:tr w:rsidR="00E75495" w:rsidRPr="00E75495" w:rsidTr="00E75495">
        <w:trPr>
          <w:gridAfter w:val="2"/>
          <w:wAfter w:w="855" w:type="dxa"/>
          <w:cantSplit/>
          <w:trHeight w:hRule="exact" w:val="647"/>
        </w:trPr>
        <w:tc>
          <w:tcPr>
            <w:tcW w:w="569" w:type="dxa"/>
            <w:tcBorders>
              <w:top w:val="single" w:sz="4" w:space="0" w:color="auto"/>
              <w:left w:val="single" w:sz="4" w:space="0" w:color="000000"/>
              <w:bottom w:val="single" w:sz="4" w:space="0" w:color="000000"/>
              <w:right w:val="nil"/>
            </w:tcBorders>
            <w:shd w:val="clear" w:color="auto" w:fill="auto"/>
            <w:vAlign w:val="center"/>
            <w:hideMark/>
          </w:tcPr>
          <w:p w:rsidR="00E75495" w:rsidRPr="00E75495" w:rsidRDefault="00E75495" w:rsidP="00FB4F22">
            <w:pPr>
              <w:snapToGrid w:val="0"/>
              <w:spacing w:after="0" w:line="240" w:lineRule="auto"/>
              <w:jc w:val="center"/>
              <w:rPr>
                <w:rFonts w:ascii="Times New Roman" w:hAnsi="Times New Roman" w:cs="Times New Roman"/>
                <w:bCs/>
              </w:rPr>
            </w:pPr>
            <w:r w:rsidRPr="00E75495">
              <w:rPr>
                <w:rFonts w:ascii="Times New Roman" w:hAnsi="Times New Roman" w:cs="Times New Roman"/>
                <w:bCs/>
              </w:rPr>
              <w:t>№ п/п</w:t>
            </w:r>
          </w:p>
        </w:tc>
        <w:tc>
          <w:tcPr>
            <w:tcW w:w="4958" w:type="dxa"/>
            <w:tcBorders>
              <w:top w:val="single" w:sz="4" w:space="0" w:color="auto"/>
              <w:left w:val="single" w:sz="4" w:space="0" w:color="000000"/>
              <w:bottom w:val="single" w:sz="4" w:space="0" w:color="000000"/>
              <w:right w:val="nil"/>
            </w:tcBorders>
            <w:shd w:val="clear" w:color="auto" w:fill="auto"/>
            <w:vAlign w:val="center"/>
            <w:hideMark/>
          </w:tcPr>
          <w:p w:rsidR="00E75495" w:rsidRPr="00E75495" w:rsidRDefault="00E75495" w:rsidP="00FB4F22">
            <w:pPr>
              <w:snapToGrid w:val="0"/>
              <w:spacing w:after="0" w:line="240" w:lineRule="auto"/>
              <w:rPr>
                <w:rFonts w:ascii="Times New Roman" w:hAnsi="Times New Roman" w:cs="Times New Roman"/>
                <w:bCs/>
              </w:rPr>
            </w:pPr>
            <w:r w:rsidRPr="00E75495">
              <w:rPr>
                <w:rFonts w:ascii="Times New Roman" w:hAnsi="Times New Roman" w:cs="Times New Roman"/>
                <w:bCs/>
              </w:rPr>
              <w:t>Наименование показателя</w:t>
            </w:r>
          </w:p>
        </w:tc>
        <w:tc>
          <w:tcPr>
            <w:tcW w:w="1278" w:type="dxa"/>
            <w:tcBorders>
              <w:top w:val="single" w:sz="4" w:space="0" w:color="auto"/>
              <w:left w:val="single" w:sz="4" w:space="0" w:color="000000"/>
              <w:bottom w:val="single" w:sz="4" w:space="0" w:color="000000"/>
              <w:right w:val="nil"/>
            </w:tcBorders>
            <w:shd w:val="clear" w:color="auto" w:fill="auto"/>
            <w:vAlign w:val="center"/>
            <w:hideMark/>
          </w:tcPr>
          <w:p w:rsidR="00E75495" w:rsidRPr="00E75495" w:rsidRDefault="00E75495" w:rsidP="00FB4F22">
            <w:pPr>
              <w:snapToGrid w:val="0"/>
              <w:spacing w:after="0" w:line="240" w:lineRule="auto"/>
              <w:jc w:val="center"/>
              <w:rPr>
                <w:rFonts w:ascii="Times New Roman" w:hAnsi="Times New Roman" w:cs="Times New Roman"/>
                <w:bCs/>
              </w:rPr>
            </w:pPr>
            <w:r w:rsidRPr="00E75495">
              <w:rPr>
                <w:rFonts w:ascii="Times New Roman" w:hAnsi="Times New Roman" w:cs="Times New Roman"/>
                <w:bCs/>
              </w:rPr>
              <w:t>Единица измерения</w:t>
            </w:r>
          </w:p>
        </w:tc>
        <w:tc>
          <w:tcPr>
            <w:tcW w:w="1413" w:type="dxa"/>
            <w:tcBorders>
              <w:top w:val="single" w:sz="4" w:space="0" w:color="auto"/>
              <w:left w:val="single" w:sz="4" w:space="0" w:color="000000"/>
              <w:bottom w:val="single" w:sz="4" w:space="0" w:color="000000"/>
              <w:right w:val="nil"/>
            </w:tcBorders>
            <w:shd w:val="clear" w:color="auto" w:fill="auto"/>
            <w:vAlign w:val="center"/>
          </w:tcPr>
          <w:p w:rsidR="00E75495" w:rsidRPr="00E75495" w:rsidRDefault="00E75495" w:rsidP="00FB4F22">
            <w:pPr>
              <w:snapToGrid w:val="0"/>
              <w:spacing w:after="0" w:line="240" w:lineRule="auto"/>
              <w:ind w:right="-108"/>
              <w:jc w:val="center"/>
              <w:rPr>
                <w:rFonts w:ascii="Times New Roman" w:hAnsi="Times New Roman" w:cs="Times New Roman"/>
                <w:bCs/>
              </w:rPr>
            </w:pPr>
            <w:r w:rsidRPr="00E75495">
              <w:rPr>
                <w:rFonts w:ascii="Times New Roman" w:hAnsi="Times New Roman" w:cs="Times New Roman"/>
                <w:bCs/>
              </w:rPr>
              <w:t>Современное состояние</w:t>
            </w:r>
          </w:p>
        </w:tc>
        <w:tc>
          <w:tcPr>
            <w:tcW w:w="1280" w:type="dxa"/>
            <w:tcBorders>
              <w:top w:val="single" w:sz="4" w:space="0" w:color="auto"/>
              <w:left w:val="single" w:sz="4" w:space="0" w:color="000000"/>
              <w:bottom w:val="single" w:sz="4" w:space="0" w:color="000000"/>
              <w:right w:val="single" w:sz="4" w:space="0" w:color="000000"/>
            </w:tcBorders>
            <w:shd w:val="clear" w:color="auto" w:fill="auto"/>
            <w:vAlign w:val="center"/>
          </w:tcPr>
          <w:p w:rsidR="00E75495" w:rsidRPr="00E75495" w:rsidRDefault="00E75495" w:rsidP="00FB4F22">
            <w:pPr>
              <w:snapToGrid w:val="0"/>
              <w:spacing w:after="0" w:line="240" w:lineRule="auto"/>
              <w:jc w:val="center"/>
              <w:rPr>
                <w:rFonts w:ascii="Times New Roman" w:hAnsi="Times New Roman" w:cs="Times New Roman"/>
                <w:bCs/>
              </w:rPr>
            </w:pPr>
            <w:r w:rsidRPr="00E75495">
              <w:rPr>
                <w:rFonts w:ascii="Times New Roman" w:hAnsi="Times New Roman" w:cs="Times New Roman"/>
                <w:bCs/>
              </w:rPr>
              <w:t>Расчетный срок</w:t>
            </w:r>
          </w:p>
        </w:tc>
      </w:tr>
      <w:tr w:rsidR="003F18EC" w:rsidRPr="00ED4092" w:rsidTr="00E75495">
        <w:trPr>
          <w:gridAfter w:val="1"/>
          <w:wAfter w:w="62" w:type="dxa"/>
          <w:trHeight w:val="510"/>
        </w:trPr>
        <w:tc>
          <w:tcPr>
            <w:tcW w:w="569" w:type="dxa"/>
            <w:tcBorders>
              <w:top w:val="single" w:sz="4" w:space="0" w:color="auto"/>
              <w:left w:val="single" w:sz="4" w:space="0" w:color="000000"/>
              <w:bottom w:val="single" w:sz="4" w:space="0" w:color="auto"/>
              <w:right w:val="nil"/>
            </w:tcBorders>
            <w:vAlign w:val="center"/>
            <w:hideMark/>
          </w:tcPr>
          <w:p w:rsidR="003F18EC" w:rsidRPr="003F18EC" w:rsidRDefault="003F18EC" w:rsidP="00A535FF">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1</w:t>
            </w:r>
          </w:p>
        </w:tc>
        <w:tc>
          <w:tcPr>
            <w:tcW w:w="4958" w:type="dxa"/>
            <w:tcBorders>
              <w:top w:val="single" w:sz="4" w:space="0" w:color="auto"/>
              <w:left w:val="single" w:sz="4" w:space="0" w:color="000000"/>
              <w:bottom w:val="single" w:sz="4" w:space="0" w:color="auto"/>
              <w:right w:val="nil"/>
            </w:tcBorders>
            <w:vAlign w:val="center"/>
            <w:hideMark/>
          </w:tcPr>
          <w:p w:rsidR="003F18EC" w:rsidRPr="00F900E1" w:rsidRDefault="003F18EC" w:rsidP="00701EA2">
            <w:pPr>
              <w:snapToGrid w:val="0"/>
              <w:spacing w:after="0" w:line="240" w:lineRule="auto"/>
              <w:rPr>
                <w:rFonts w:ascii="Times New Roman" w:hAnsi="Times New Roman" w:cs="Times New Roman"/>
                <w:bCs/>
                <w:sz w:val="24"/>
                <w:szCs w:val="24"/>
              </w:rPr>
            </w:pPr>
            <w:r w:rsidRPr="00F900E1">
              <w:rPr>
                <w:rFonts w:ascii="Times New Roman" w:hAnsi="Times New Roman" w:cs="Times New Roman"/>
                <w:bCs/>
                <w:sz w:val="24"/>
                <w:szCs w:val="24"/>
              </w:rPr>
              <w:t>Объекты учебно-образовательного назначения</w:t>
            </w:r>
          </w:p>
        </w:tc>
        <w:tc>
          <w:tcPr>
            <w:tcW w:w="1278" w:type="dxa"/>
            <w:tcBorders>
              <w:top w:val="single" w:sz="4" w:space="0" w:color="auto"/>
              <w:left w:val="single" w:sz="4" w:space="0" w:color="000000"/>
              <w:bottom w:val="nil"/>
              <w:right w:val="nil"/>
            </w:tcBorders>
            <w:vAlign w:val="center"/>
            <w:hideMark/>
          </w:tcPr>
          <w:p w:rsidR="003F18EC" w:rsidRPr="003F18EC" w:rsidRDefault="003F18EC" w:rsidP="003F18EC">
            <w:pPr>
              <w:snapToGrid w:val="0"/>
              <w:spacing w:after="0" w:line="240" w:lineRule="auto"/>
              <w:jc w:val="center"/>
              <w:rPr>
                <w:rFonts w:ascii="Times New Roman" w:hAnsi="Times New Roman" w:cs="Times New Roman"/>
                <w:bCs/>
                <w:color w:val="FF0000"/>
                <w:sz w:val="24"/>
                <w:szCs w:val="24"/>
              </w:rPr>
            </w:pPr>
          </w:p>
        </w:tc>
        <w:tc>
          <w:tcPr>
            <w:tcW w:w="1413" w:type="dxa"/>
            <w:tcBorders>
              <w:top w:val="single" w:sz="4" w:space="0" w:color="auto"/>
              <w:left w:val="single" w:sz="4" w:space="0" w:color="000000"/>
              <w:bottom w:val="nil"/>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color w:val="FF0000"/>
                <w:sz w:val="24"/>
                <w:szCs w:val="24"/>
              </w:rPr>
            </w:pPr>
          </w:p>
        </w:tc>
        <w:tc>
          <w:tcPr>
            <w:tcW w:w="1280" w:type="dxa"/>
            <w:tcBorders>
              <w:top w:val="single" w:sz="4" w:space="0" w:color="auto"/>
              <w:left w:val="single" w:sz="4" w:space="0" w:color="000000"/>
              <w:bottom w:val="nil"/>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color w:val="FF0000"/>
                <w:sz w:val="24"/>
                <w:szCs w:val="24"/>
              </w:rPr>
            </w:pPr>
          </w:p>
        </w:tc>
        <w:tc>
          <w:tcPr>
            <w:tcW w:w="793" w:type="dxa"/>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tc>
      </w:tr>
      <w:tr w:rsidR="003F18EC" w:rsidRPr="00ED4092" w:rsidTr="00E75495">
        <w:trPr>
          <w:gridAfter w:val="1"/>
          <w:wAfter w:w="62" w:type="dxa"/>
          <w:cantSplit/>
          <w:trHeight w:hRule="exact" w:val="255"/>
        </w:trPr>
        <w:tc>
          <w:tcPr>
            <w:tcW w:w="569" w:type="dxa"/>
            <w:tcBorders>
              <w:top w:val="single" w:sz="4" w:space="0" w:color="auto"/>
              <w:left w:val="single" w:sz="4" w:space="0" w:color="000000"/>
              <w:bottom w:val="single" w:sz="4" w:space="0" w:color="auto"/>
              <w:right w:val="nil"/>
            </w:tcBorders>
            <w:vAlign w:val="center"/>
            <w:hideMark/>
          </w:tcPr>
          <w:p w:rsidR="003F18EC" w:rsidRPr="003F18EC" w:rsidRDefault="003F18EC" w:rsidP="00A535FF">
            <w:pPr>
              <w:snapToGrid w:val="0"/>
              <w:spacing w:after="0" w:line="240" w:lineRule="auto"/>
              <w:jc w:val="center"/>
              <w:rPr>
                <w:rFonts w:ascii="Times New Roman" w:hAnsi="Times New Roman" w:cs="Times New Roman"/>
                <w:sz w:val="24"/>
                <w:szCs w:val="24"/>
              </w:rPr>
            </w:pPr>
            <w:r w:rsidRPr="009C2482">
              <w:rPr>
                <w:rFonts w:ascii="Times New Roman" w:hAnsi="Times New Roman" w:cs="Times New Roman"/>
                <w:sz w:val="24"/>
                <w:szCs w:val="24"/>
              </w:rPr>
              <w:t>1</w:t>
            </w:r>
            <w:r w:rsidRPr="003F18EC">
              <w:rPr>
                <w:rFonts w:ascii="Times New Roman" w:hAnsi="Times New Roman" w:cs="Times New Roman"/>
                <w:sz w:val="24"/>
                <w:szCs w:val="24"/>
              </w:rPr>
              <w:t>.1</w:t>
            </w:r>
          </w:p>
        </w:tc>
        <w:tc>
          <w:tcPr>
            <w:tcW w:w="4958" w:type="dxa"/>
            <w:tcBorders>
              <w:top w:val="single" w:sz="4" w:space="0" w:color="auto"/>
              <w:left w:val="single" w:sz="4" w:space="0" w:color="000000"/>
              <w:bottom w:val="single" w:sz="4" w:space="0" w:color="auto"/>
              <w:right w:val="nil"/>
            </w:tcBorders>
            <w:vAlign w:val="center"/>
            <w:hideMark/>
          </w:tcPr>
          <w:p w:rsidR="003F18EC" w:rsidRPr="003F18EC" w:rsidRDefault="003F18EC" w:rsidP="00701EA2">
            <w:pPr>
              <w:snapToGrid w:val="0"/>
              <w:spacing w:after="0" w:line="240" w:lineRule="auto"/>
              <w:rPr>
                <w:rFonts w:ascii="Times New Roman" w:hAnsi="Times New Roman" w:cs="Times New Roman"/>
                <w:sz w:val="24"/>
                <w:szCs w:val="24"/>
              </w:rPr>
            </w:pPr>
            <w:r w:rsidRPr="003F18EC">
              <w:rPr>
                <w:rFonts w:ascii="Times New Roman" w:hAnsi="Times New Roman" w:cs="Times New Roman"/>
                <w:sz w:val="24"/>
                <w:szCs w:val="24"/>
              </w:rPr>
              <w:t>Детское дошкольное учреждение</w:t>
            </w:r>
          </w:p>
        </w:tc>
        <w:tc>
          <w:tcPr>
            <w:tcW w:w="1278" w:type="dxa"/>
            <w:tcBorders>
              <w:top w:val="single" w:sz="4" w:space="0" w:color="000000"/>
              <w:left w:val="single" w:sz="4" w:space="0" w:color="000000"/>
              <w:bottom w:val="single" w:sz="4" w:space="0" w:color="000000"/>
              <w:right w:val="nil"/>
            </w:tcBorders>
            <w:vAlign w:val="center"/>
            <w:hideMark/>
          </w:tcPr>
          <w:p w:rsidR="003F18EC" w:rsidRPr="003F18EC" w:rsidRDefault="003F18EC" w:rsidP="003F18EC">
            <w:pPr>
              <w:snapToGrid w:val="0"/>
              <w:spacing w:after="0" w:line="240" w:lineRule="auto"/>
              <w:jc w:val="center"/>
              <w:rPr>
                <w:rFonts w:ascii="Times New Roman" w:hAnsi="Times New Roman" w:cs="Times New Roman"/>
                <w:sz w:val="24"/>
                <w:szCs w:val="24"/>
              </w:rPr>
            </w:pPr>
            <w:r w:rsidRPr="003F18EC">
              <w:rPr>
                <w:rFonts w:ascii="Times New Roman" w:hAnsi="Times New Roman" w:cs="Times New Roman"/>
                <w:sz w:val="24"/>
                <w:szCs w:val="24"/>
              </w:rPr>
              <w:t>объект</w:t>
            </w:r>
          </w:p>
        </w:tc>
        <w:tc>
          <w:tcPr>
            <w:tcW w:w="1413" w:type="dxa"/>
            <w:tcBorders>
              <w:top w:val="single" w:sz="4" w:space="0" w:color="000000"/>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2</w:t>
            </w:r>
          </w:p>
        </w:tc>
        <w:tc>
          <w:tcPr>
            <w:tcW w:w="1280" w:type="dxa"/>
            <w:tcBorders>
              <w:top w:val="single" w:sz="4" w:space="0" w:color="000000"/>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2</w:t>
            </w:r>
          </w:p>
        </w:tc>
        <w:tc>
          <w:tcPr>
            <w:tcW w:w="793" w:type="dxa"/>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tc>
      </w:tr>
      <w:tr w:rsidR="003F18EC" w:rsidRPr="00ED4092" w:rsidTr="00E75495">
        <w:trPr>
          <w:gridAfter w:val="1"/>
          <w:wAfter w:w="62" w:type="dxa"/>
          <w:cantSplit/>
          <w:trHeight w:hRule="exact" w:val="255"/>
        </w:trPr>
        <w:tc>
          <w:tcPr>
            <w:tcW w:w="569" w:type="dxa"/>
            <w:tcBorders>
              <w:top w:val="nil"/>
              <w:left w:val="single" w:sz="4" w:space="0" w:color="000000"/>
              <w:bottom w:val="single" w:sz="4" w:space="0" w:color="auto"/>
              <w:right w:val="nil"/>
            </w:tcBorders>
            <w:vAlign w:val="center"/>
            <w:hideMark/>
          </w:tcPr>
          <w:p w:rsidR="003F18EC" w:rsidRPr="003F18EC" w:rsidRDefault="003F18EC" w:rsidP="00A535FF">
            <w:pPr>
              <w:snapToGrid w:val="0"/>
              <w:spacing w:after="0" w:line="240" w:lineRule="auto"/>
              <w:jc w:val="center"/>
              <w:rPr>
                <w:rFonts w:ascii="Times New Roman" w:hAnsi="Times New Roman" w:cs="Times New Roman"/>
                <w:sz w:val="24"/>
                <w:szCs w:val="24"/>
              </w:rPr>
            </w:pPr>
            <w:r w:rsidRPr="009C2482">
              <w:rPr>
                <w:rFonts w:ascii="Times New Roman" w:hAnsi="Times New Roman" w:cs="Times New Roman"/>
                <w:sz w:val="24"/>
                <w:szCs w:val="24"/>
              </w:rPr>
              <w:t>1</w:t>
            </w:r>
            <w:r w:rsidRPr="003F18EC">
              <w:rPr>
                <w:rFonts w:ascii="Times New Roman" w:hAnsi="Times New Roman" w:cs="Times New Roman"/>
                <w:sz w:val="24"/>
                <w:szCs w:val="24"/>
              </w:rPr>
              <w:t>.2</w:t>
            </w:r>
          </w:p>
        </w:tc>
        <w:tc>
          <w:tcPr>
            <w:tcW w:w="4958" w:type="dxa"/>
            <w:tcBorders>
              <w:top w:val="nil"/>
              <w:left w:val="single" w:sz="4" w:space="0" w:color="000000"/>
              <w:bottom w:val="single" w:sz="4" w:space="0" w:color="auto"/>
              <w:right w:val="nil"/>
            </w:tcBorders>
            <w:vAlign w:val="center"/>
            <w:hideMark/>
          </w:tcPr>
          <w:p w:rsidR="003F18EC" w:rsidRPr="003F18EC" w:rsidRDefault="003F18EC" w:rsidP="00701EA2">
            <w:pPr>
              <w:snapToGrid w:val="0"/>
              <w:spacing w:after="0" w:line="240" w:lineRule="auto"/>
              <w:rPr>
                <w:rFonts w:ascii="Times New Roman" w:hAnsi="Times New Roman" w:cs="Times New Roman"/>
                <w:sz w:val="24"/>
                <w:szCs w:val="24"/>
              </w:rPr>
            </w:pPr>
            <w:r w:rsidRPr="003F18EC">
              <w:rPr>
                <w:rFonts w:ascii="Times New Roman" w:hAnsi="Times New Roman" w:cs="Times New Roman"/>
                <w:sz w:val="24"/>
                <w:szCs w:val="24"/>
              </w:rPr>
              <w:t>Общеобразовательная школа</w:t>
            </w:r>
          </w:p>
        </w:tc>
        <w:tc>
          <w:tcPr>
            <w:tcW w:w="1278" w:type="dxa"/>
            <w:tcBorders>
              <w:top w:val="nil"/>
              <w:left w:val="single" w:sz="4" w:space="0" w:color="000000"/>
              <w:bottom w:val="single" w:sz="4" w:space="0" w:color="000000"/>
              <w:right w:val="nil"/>
            </w:tcBorders>
            <w:vAlign w:val="center"/>
            <w:hideMark/>
          </w:tcPr>
          <w:p w:rsidR="003F18EC" w:rsidRPr="003F18EC" w:rsidRDefault="003F18EC" w:rsidP="003F18EC">
            <w:pPr>
              <w:snapToGrid w:val="0"/>
              <w:spacing w:after="0" w:line="240" w:lineRule="auto"/>
              <w:jc w:val="center"/>
              <w:rPr>
                <w:rFonts w:ascii="Times New Roman" w:hAnsi="Times New Roman" w:cs="Times New Roman"/>
                <w:sz w:val="24"/>
                <w:szCs w:val="24"/>
              </w:rPr>
            </w:pPr>
            <w:r w:rsidRPr="003F18EC">
              <w:rPr>
                <w:rFonts w:ascii="Times New Roman" w:hAnsi="Times New Roman" w:cs="Times New Roman"/>
                <w:sz w:val="24"/>
                <w:szCs w:val="24"/>
              </w:rPr>
              <w:t>объект</w:t>
            </w:r>
          </w:p>
        </w:tc>
        <w:tc>
          <w:tcPr>
            <w:tcW w:w="1413"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2</w:t>
            </w:r>
          </w:p>
        </w:tc>
        <w:tc>
          <w:tcPr>
            <w:tcW w:w="1280"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2</w:t>
            </w:r>
          </w:p>
        </w:tc>
        <w:tc>
          <w:tcPr>
            <w:tcW w:w="793" w:type="dxa"/>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p w:rsidR="003F18EC" w:rsidRPr="00ED4092" w:rsidRDefault="003F18EC" w:rsidP="00ED4092">
            <w:pPr>
              <w:snapToGrid w:val="0"/>
              <w:spacing w:after="0" w:line="240" w:lineRule="auto"/>
              <w:jc w:val="both"/>
              <w:rPr>
                <w:rFonts w:ascii="Times New Roman" w:hAnsi="Times New Roman" w:cs="Times New Roman"/>
                <w:color w:val="FF0000"/>
              </w:rPr>
            </w:pPr>
          </w:p>
        </w:tc>
      </w:tr>
      <w:tr w:rsidR="003F18EC" w:rsidRPr="00ED4092" w:rsidTr="00E75495">
        <w:trPr>
          <w:gridAfter w:val="1"/>
          <w:wAfter w:w="62" w:type="dxa"/>
          <w:trHeight w:val="641"/>
        </w:trPr>
        <w:tc>
          <w:tcPr>
            <w:tcW w:w="569" w:type="dxa"/>
            <w:tcBorders>
              <w:top w:val="nil"/>
              <w:left w:val="single" w:sz="4" w:space="0" w:color="000000"/>
              <w:bottom w:val="single" w:sz="4" w:space="0" w:color="000000"/>
              <w:right w:val="nil"/>
            </w:tcBorders>
            <w:vAlign w:val="center"/>
            <w:hideMark/>
          </w:tcPr>
          <w:p w:rsidR="003F18EC" w:rsidRPr="003F18EC" w:rsidRDefault="003F18EC" w:rsidP="00A535FF">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2</w:t>
            </w:r>
          </w:p>
        </w:tc>
        <w:tc>
          <w:tcPr>
            <w:tcW w:w="4958" w:type="dxa"/>
            <w:tcBorders>
              <w:top w:val="nil"/>
              <w:left w:val="single" w:sz="4" w:space="0" w:color="000000"/>
              <w:bottom w:val="single" w:sz="4" w:space="0" w:color="000000"/>
              <w:right w:val="nil"/>
            </w:tcBorders>
            <w:vAlign w:val="center"/>
            <w:hideMark/>
          </w:tcPr>
          <w:p w:rsidR="003F18EC" w:rsidRPr="00F900E1" w:rsidRDefault="003F18EC" w:rsidP="00701EA2">
            <w:pPr>
              <w:snapToGrid w:val="0"/>
              <w:spacing w:after="0" w:line="240" w:lineRule="auto"/>
              <w:rPr>
                <w:rFonts w:ascii="Times New Roman" w:hAnsi="Times New Roman" w:cs="Times New Roman"/>
                <w:bCs/>
                <w:sz w:val="24"/>
                <w:szCs w:val="24"/>
              </w:rPr>
            </w:pPr>
            <w:r w:rsidRPr="00F900E1">
              <w:rPr>
                <w:rFonts w:ascii="Times New Roman" w:hAnsi="Times New Roman" w:cs="Times New Roman"/>
                <w:bCs/>
                <w:sz w:val="24"/>
                <w:szCs w:val="24"/>
              </w:rPr>
              <w:t>Объекты здравоохранения и социального обеспечения</w:t>
            </w:r>
          </w:p>
        </w:tc>
        <w:tc>
          <w:tcPr>
            <w:tcW w:w="1278" w:type="dxa"/>
            <w:tcBorders>
              <w:top w:val="nil"/>
              <w:left w:val="single" w:sz="4" w:space="0" w:color="000000"/>
              <w:bottom w:val="single" w:sz="4" w:space="0" w:color="000000"/>
              <w:right w:val="nil"/>
            </w:tcBorders>
            <w:vAlign w:val="center"/>
            <w:hideMark/>
          </w:tcPr>
          <w:p w:rsidR="003F18EC" w:rsidRPr="003F18EC" w:rsidRDefault="003F18EC" w:rsidP="003F18EC">
            <w:pPr>
              <w:snapToGrid w:val="0"/>
              <w:spacing w:after="0" w:line="240" w:lineRule="auto"/>
              <w:jc w:val="center"/>
              <w:rPr>
                <w:rFonts w:ascii="Times New Roman" w:hAnsi="Times New Roman" w:cs="Times New Roman"/>
                <w:bCs/>
                <w:color w:val="FF0000"/>
                <w:sz w:val="24"/>
                <w:szCs w:val="24"/>
              </w:rPr>
            </w:pPr>
          </w:p>
        </w:tc>
        <w:tc>
          <w:tcPr>
            <w:tcW w:w="1413"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color w:val="FF0000"/>
                <w:sz w:val="24"/>
                <w:szCs w:val="24"/>
              </w:rPr>
            </w:pPr>
          </w:p>
        </w:tc>
        <w:tc>
          <w:tcPr>
            <w:tcW w:w="1280"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color w:val="FF0000"/>
                <w:sz w:val="24"/>
                <w:szCs w:val="24"/>
              </w:rPr>
            </w:pPr>
          </w:p>
        </w:tc>
        <w:tc>
          <w:tcPr>
            <w:tcW w:w="793" w:type="dxa"/>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p w:rsidR="003F18EC" w:rsidRPr="00ED4092" w:rsidRDefault="003F18EC" w:rsidP="00ED4092">
            <w:pPr>
              <w:snapToGrid w:val="0"/>
              <w:spacing w:after="0" w:line="240" w:lineRule="auto"/>
              <w:jc w:val="both"/>
              <w:rPr>
                <w:rFonts w:ascii="Times New Roman" w:hAnsi="Times New Roman" w:cs="Times New Roman"/>
                <w:color w:val="FF0000"/>
              </w:rPr>
            </w:pPr>
          </w:p>
          <w:p w:rsidR="003F18EC" w:rsidRPr="00ED4092" w:rsidRDefault="003F18EC" w:rsidP="00ED4092">
            <w:pPr>
              <w:snapToGrid w:val="0"/>
              <w:spacing w:after="0" w:line="240" w:lineRule="auto"/>
              <w:jc w:val="both"/>
              <w:rPr>
                <w:rFonts w:ascii="Times New Roman" w:hAnsi="Times New Roman" w:cs="Times New Roman"/>
                <w:color w:val="FF0000"/>
              </w:rPr>
            </w:pPr>
          </w:p>
        </w:tc>
      </w:tr>
      <w:tr w:rsidR="003F18EC" w:rsidRPr="00ED4092" w:rsidTr="00E75495">
        <w:trPr>
          <w:gridAfter w:val="1"/>
          <w:wAfter w:w="62" w:type="dxa"/>
          <w:trHeight w:val="255"/>
        </w:trPr>
        <w:tc>
          <w:tcPr>
            <w:tcW w:w="569" w:type="dxa"/>
            <w:tcBorders>
              <w:top w:val="nil"/>
              <w:left w:val="single" w:sz="4" w:space="0" w:color="000000"/>
              <w:bottom w:val="single" w:sz="4" w:space="0" w:color="000000"/>
              <w:right w:val="nil"/>
            </w:tcBorders>
            <w:vAlign w:val="center"/>
            <w:hideMark/>
          </w:tcPr>
          <w:p w:rsidR="003F18EC" w:rsidRPr="003F18EC" w:rsidRDefault="003F18EC" w:rsidP="00A535FF">
            <w:pPr>
              <w:snapToGrid w:val="0"/>
              <w:spacing w:after="0" w:line="240" w:lineRule="auto"/>
              <w:jc w:val="center"/>
              <w:rPr>
                <w:rFonts w:ascii="Times New Roman" w:hAnsi="Times New Roman" w:cs="Times New Roman"/>
                <w:bCs/>
                <w:sz w:val="24"/>
                <w:szCs w:val="24"/>
                <w:lang w:val="en-US"/>
              </w:rPr>
            </w:pPr>
            <w:r w:rsidRPr="003F18EC">
              <w:rPr>
                <w:rFonts w:ascii="Times New Roman" w:hAnsi="Times New Roman" w:cs="Times New Roman"/>
                <w:bCs/>
                <w:sz w:val="24"/>
                <w:szCs w:val="24"/>
                <w:lang w:val="en-US"/>
              </w:rPr>
              <w:t>2</w:t>
            </w:r>
            <w:r w:rsidRPr="003F18EC">
              <w:rPr>
                <w:rFonts w:ascii="Times New Roman" w:hAnsi="Times New Roman" w:cs="Times New Roman"/>
                <w:bCs/>
                <w:sz w:val="24"/>
                <w:szCs w:val="24"/>
              </w:rPr>
              <w:t>.1</w:t>
            </w:r>
          </w:p>
        </w:tc>
        <w:tc>
          <w:tcPr>
            <w:tcW w:w="4958" w:type="dxa"/>
            <w:tcBorders>
              <w:top w:val="nil"/>
              <w:left w:val="single" w:sz="4" w:space="0" w:color="000000"/>
              <w:bottom w:val="single" w:sz="4" w:space="0" w:color="000000"/>
              <w:right w:val="nil"/>
            </w:tcBorders>
            <w:vAlign w:val="center"/>
          </w:tcPr>
          <w:p w:rsidR="003F18EC" w:rsidRPr="003F18EC" w:rsidRDefault="003F18EC" w:rsidP="00701EA2">
            <w:pPr>
              <w:snapToGrid w:val="0"/>
              <w:spacing w:after="0" w:line="240" w:lineRule="auto"/>
              <w:rPr>
                <w:rFonts w:ascii="Times New Roman" w:hAnsi="Times New Roman" w:cs="Times New Roman"/>
                <w:bCs/>
                <w:sz w:val="24"/>
                <w:szCs w:val="24"/>
              </w:rPr>
            </w:pPr>
            <w:r w:rsidRPr="003F18EC">
              <w:rPr>
                <w:rFonts w:ascii="Times New Roman" w:hAnsi="Times New Roman" w:cs="Times New Roman"/>
                <w:bCs/>
                <w:sz w:val="24"/>
                <w:szCs w:val="24"/>
              </w:rPr>
              <w:t>ФАП</w:t>
            </w:r>
          </w:p>
        </w:tc>
        <w:tc>
          <w:tcPr>
            <w:tcW w:w="1278" w:type="dxa"/>
            <w:tcBorders>
              <w:top w:val="nil"/>
              <w:left w:val="single" w:sz="4" w:space="0" w:color="000000"/>
              <w:bottom w:val="single" w:sz="4" w:space="0" w:color="000000"/>
              <w:right w:val="nil"/>
            </w:tcBorders>
            <w:vAlign w:val="center"/>
            <w:hideMark/>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объект</w:t>
            </w:r>
          </w:p>
        </w:tc>
        <w:tc>
          <w:tcPr>
            <w:tcW w:w="1413"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1</w:t>
            </w:r>
          </w:p>
        </w:tc>
        <w:tc>
          <w:tcPr>
            <w:tcW w:w="1280"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1</w:t>
            </w:r>
          </w:p>
        </w:tc>
        <w:tc>
          <w:tcPr>
            <w:tcW w:w="793" w:type="dxa"/>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tc>
      </w:tr>
      <w:tr w:rsidR="003F18EC" w:rsidRPr="00ED4092" w:rsidTr="00E75495">
        <w:trPr>
          <w:gridAfter w:val="1"/>
          <w:wAfter w:w="62" w:type="dxa"/>
          <w:trHeight w:val="255"/>
        </w:trPr>
        <w:tc>
          <w:tcPr>
            <w:tcW w:w="569" w:type="dxa"/>
            <w:tcBorders>
              <w:top w:val="nil"/>
              <w:left w:val="single" w:sz="4" w:space="0" w:color="000000"/>
              <w:bottom w:val="single" w:sz="4" w:space="0" w:color="000000"/>
              <w:right w:val="nil"/>
            </w:tcBorders>
            <w:vAlign w:val="center"/>
            <w:hideMark/>
          </w:tcPr>
          <w:p w:rsidR="003F18EC" w:rsidRPr="003F18EC" w:rsidRDefault="003F18EC" w:rsidP="00A535FF">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2.2</w:t>
            </w:r>
          </w:p>
        </w:tc>
        <w:tc>
          <w:tcPr>
            <w:tcW w:w="4958" w:type="dxa"/>
            <w:tcBorders>
              <w:top w:val="nil"/>
              <w:left w:val="single" w:sz="4" w:space="0" w:color="000000"/>
              <w:bottom w:val="single" w:sz="4" w:space="0" w:color="000000"/>
              <w:right w:val="nil"/>
            </w:tcBorders>
            <w:vAlign w:val="center"/>
          </w:tcPr>
          <w:p w:rsidR="003F18EC" w:rsidRPr="003F18EC" w:rsidRDefault="003F18EC" w:rsidP="00701EA2">
            <w:pPr>
              <w:snapToGrid w:val="0"/>
              <w:spacing w:after="0" w:line="240" w:lineRule="auto"/>
              <w:rPr>
                <w:rFonts w:ascii="Times New Roman" w:hAnsi="Times New Roman" w:cs="Times New Roman"/>
                <w:bCs/>
                <w:sz w:val="24"/>
                <w:szCs w:val="24"/>
              </w:rPr>
            </w:pPr>
            <w:r w:rsidRPr="003F18EC">
              <w:rPr>
                <w:rFonts w:ascii="Times New Roman" w:hAnsi="Times New Roman" w:cs="Times New Roman"/>
                <w:bCs/>
                <w:sz w:val="24"/>
                <w:szCs w:val="24"/>
              </w:rPr>
              <w:t>Больница</w:t>
            </w:r>
          </w:p>
        </w:tc>
        <w:tc>
          <w:tcPr>
            <w:tcW w:w="1278"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объект</w:t>
            </w:r>
          </w:p>
        </w:tc>
        <w:tc>
          <w:tcPr>
            <w:tcW w:w="1413"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1</w:t>
            </w:r>
          </w:p>
        </w:tc>
        <w:tc>
          <w:tcPr>
            <w:tcW w:w="1280"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1</w:t>
            </w:r>
          </w:p>
        </w:tc>
        <w:tc>
          <w:tcPr>
            <w:tcW w:w="793" w:type="dxa"/>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tc>
      </w:tr>
      <w:tr w:rsidR="003E5965" w:rsidRPr="00ED4092" w:rsidTr="00E75495">
        <w:trPr>
          <w:gridAfter w:val="1"/>
          <w:wAfter w:w="62" w:type="dxa"/>
          <w:trHeight w:val="255"/>
        </w:trPr>
        <w:tc>
          <w:tcPr>
            <w:tcW w:w="569" w:type="dxa"/>
            <w:tcBorders>
              <w:top w:val="nil"/>
              <w:left w:val="single" w:sz="4" w:space="0" w:color="000000"/>
              <w:bottom w:val="single" w:sz="4" w:space="0" w:color="000000"/>
              <w:right w:val="nil"/>
            </w:tcBorders>
            <w:vAlign w:val="center"/>
          </w:tcPr>
          <w:p w:rsidR="003E5965" w:rsidRPr="003F18EC" w:rsidRDefault="003E5965" w:rsidP="00A535F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4958" w:type="dxa"/>
            <w:tcBorders>
              <w:top w:val="nil"/>
              <w:left w:val="single" w:sz="4" w:space="0" w:color="000000"/>
              <w:bottom w:val="single" w:sz="4" w:space="0" w:color="000000"/>
              <w:right w:val="nil"/>
            </w:tcBorders>
            <w:vAlign w:val="center"/>
          </w:tcPr>
          <w:p w:rsidR="003E5965" w:rsidRPr="003F18EC" w:rsidRDefault="003E5965" w:rsidP="00701EA2">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Амбулатория</w:t>
            </w:r>
          </w:p>
        </w:tc>
        <w:tc>
          <w:tcPr>
            <w:tcW w:w="1278" w:type="dxa"/>
            <w:tcBorders>
              <w:top w:val="nil"/>
              <w:left w:val="single" w:sz="4" w:space="0" w:color="000000"/>
              <w:bottom w:val="single" w:sz="4" w:space="0" w:color="000000"/>
              <w:right w:val="nil"/>
            </w:tcBorders>
            <w:vAlign w:val="center"/>
          </w:tcPr>
          <w:p w:rsidR="003E5965" w:rsidRPr="003F18EC" w:rsidRDefault="003E5965"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объект</w:t>
            </w:r>
          </w:p>
        </w:tc>
        <w:tc>
          <w:tcPr>
            <w:tcW w:w="1413" w:type="dxa"/>
            <w:tcBorders>
              <w:top w:val="nil"/>
              <w:left w:val="single" w:sz="4" w:space="0" w:color="000000"/>
              <w:bottom w:val="single" w:sz="4" w:space="0" w:color="000000"/>
              <w:right w:val="nil"/>
            </w:tcBorders>
            <w:vAlign w:val="center"/>
          </w:tcPr>
          <w:p w:rsidR="003E5965" w:rsidRPr="003F18EC" w:rsidRDefault="003E5965"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280" w:type="dxa"/>
            <w:tcBorders>
              <w:top w:val="nil"/>
              <w:left w:val="single" w:sz="4" w:space="0" w:color="000000"/>
              <w:bottom w:val="single" w:sz="4" w:space="0" w:color="000000"/>
              <w:right w:val="nil"/>
            </w:tcBorders>
            <w:vAlign w:val="center"/>
          </w:tcPr>
          <w:p w:rsidR="003E5965" w:rsidRPr="003F18EC" w:rsidRDefault="003E5965"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793" w:type="dxa"/>
            <w:tcBorders>
              <w:top w:val="nil"/>
              <w:left w:val="single" w:sz="4" w:space="0" w:color="000000"/>
              <w:bottom w:val="nil"/>
              <w:right w:val="nil"/>
            </w:tcBorders>
          </w:tcPr>
          <w:p w:rsidR="003E5965" w:rsidRPr="00ED4092" w:rsidRDefault="003E5965" w:rsidP="00ED4092">
            <w:pPr>
              <w:snapToGrid w:val="0"/>
              <w:spacing w:after="0" w:line="240" w:lineRule="auto"/>
              <w:jc w:val="both"/>
              <w:rPr>
                <w:rFonts w:ascii="Times New Roman" w:hAnsi="Times New Roman" w:cs="Times New Roman"/>
                <w:color w:val="FF0000"/>
              </w:rPr>
            </w:pPr>
          </w:p>
        </w:tc>
      </w:tr>
      <w:tr w:rsidR="003F18EC" w:rsidRPr="00ED4092" w:rsidTr="00E75495">
        <w:trPr>
          <w:trHeight w:val="299"/>
        </w:trPr>
        <w:tc>
          <w:tcPr>
            <w:tcW w:w="569" w:type="dxa"/>
            <w:tcBorders>
              <w:top w:val="nil"/>
              <w:left w:val="single" w:sz="4" w:space="0" w:color="000000"/>
              <w:bottom w:val="single" w:sz="4" w:space="0" w:color="000000"/>
              <w:right w:val="nil"/>
            </w:tcBorders>
            <w:vAlign w:val="center"/>
            <w:hideMark/>
          </w:tcPr>
          <w:p w:rsidR="003F18EC" w:rsidRPr="003F18EC" w:rsidRDefault="003F18EC" w:rsidP="00A535FF">
            <w:pPr>
              <w:snapToGrid w:val="0"/>
              <w:spacing w:after="0" w:line="240" w:lineRule="auto"/>
              <w:jc w:val="center"/>
              <w:rPr>
                <w:rFonts w:ascii="Times New Roman" w:hAnsi="Times New Roman" w:cs="Times New Roman"/>
                <w:bCs/>
                <w:sz w:val="24"/>
                <w:szCs w:val="24"/>
                <w:lang w:val="en-US"/>
              </w:rPr>
            </w:pPr>
            <w:r w:rsidRPr="003F18EC">
              <w:rPr>
                <w:rFonts w:ascii="Times New Roman" w:hAnsi="Times New Roman" w:cs="Times New Roman"/>
                <w:bCs/>
                <w:sz w:val="24"/>
                <w:szCs w:val="24"/>
                <w:lang w:val="en-US"/>
              </w:rPr>
              <w:t>3</w:t>
            </w:r>
          </w:p>
        </w:tc>
        <w:tc>
          <w:tcPr>
            <w:tcW w:w="4958" w:type="dxa"/>
            <w:tcBorders>
              <w:top w:val="nil"/>
              <w:left w:val="single" w:sz="4" w:space="0" w:color="000000"/>
              <w:bottom w:val="single" w:sz="4" w:space="0" w:color="000000"/>
              <w:right w:val="nil"/>
            </w:tcBorders>
            <w:vAlign w:val="center"/>
            <w:hideMark/>
          </w:tcPr>
          <w:p w:rsidR="003F18EC" w:rsidRPr="00F900E1" w:rsidRDefault="003F18EC" w:rsidP="00701EA2">
            <w:pPr>
              <w:snapToGrid w:val="0"/>
              <w:spacing w:after="0" w:line="240" w:lineRule="auto"/>
              <w:rPr>
                <w:rFonts w:ascii="Times New Roman" w:hAnsi="Times New Roman" w:cs="Times New Roman"/>
                <w:bCs/>
                <w:sz w:val="24"/>
                <w:szCs w:val="24"/>
              </w:rPr>
            </w:pPr>
            <w:r w:rsidRPr="00F900E1">
              <w:rPr>
                <w:rFonts w:ascii="Times New Roman" w:hAnsi="Times New Roman" w:cs="Times New Roman"/>
                <w:bCs/>
                <w:sz w:val="24"/>
                <w:szCs w:val="24"/>
              </w:rPr>
              <w:t>Объекты культурно</w:t>
            </w:r>
            <w:r w:rsidR="00701EA2" w:rsidRPr="00F900E1">
              <w:rPr>
                <w:rFonts w:ascii="Times New Roman" w:hAnsi="Times New Roman" w:cs="Times New Roman"/>
                <w:bCs/>
                <w:sz w:val="24"/>
                <w:szCs w:val="24"/>
              </w:rPr>
              <w:t>–</w:t>
            </w:r>
            <w:r w:rsidRPr="00F900E1">
              <w:rPr>
                <w:rFonts w:ascii="Times New Roman" w:hAnsi="Times New Roman" w:cs="Times New Roman"/>
                <w:bCs/>
                <w:sz w:val="24"/>
                <w:szCs w:val="24"/>
              </w:rPr>
              <w:t>досугового</w:t>
            </w:r>
            <w:r w:rsidR="00701EA2" w:rsidRPr="00F900E1">
              <w:rPr>
                <w:rFonts w:ascii="Times New Roman" w:hAnsi="Times New Roman" w:cs="Times New Roman"/>
                <w:bCs/>
                <w:sz w:val="24"/>
                <w:szCs w:val="24"/>
              </w:rPr>
              <w:t xml:space="preserve"> </w:t>
            </w:r>
            <w:r w:rsidRPr="00F900E1">
              <w:rPr>
                <w:rFonts w:ascii="Times New Roman" w:hAnsi="Times New Roman" w:cs="Times New Roman"/>
                <w:bCs/>
                <w:sz w:val="24"/>
                <w:szCs w:val="24"/>
              </w:rPr>
              <w:t xml:space="preserve"> назначения</w:t>
            </w:r>
          </w:p>
        </w:tc>
        <w:tc>
          <w:tcPr>
            <w:tcW w:w="1278" w:type="dxa"/>
            <w:tcBorders>
              <w:top w:val="nil"/>
              <w:left w:val="single" w:sz="4" w:space="0" w:color="000000"/>
              <w:bottom w:val="single" w:sz="4" w:space="0" w:color="000000"/>
              <w:right w:val="nil"/>
            </w:tcBorders>
            <w:vAlign w:val="center"/>
            <w:hideMark/>
          </w:tcPr>
          <w:p w:rsidR="003F18EC" w:rsidRPr="003F18EC" w:rsidRDefault="003F18EC" w:rsidP="003F18EC">
            <w:pPr>
              <w:snapToGrid w:val="0"/>
              <w:spacing w:after="0" w:line="240" w:lineRule="auto"/>
              <w:jc w:val="center"/>
              <w:rPr>
                <w:rFonts w:ascii="Times New Roman" w:hAnsi="Times New Roman" w:cs="Times New Roman"/>
                <w:bCs/>
                <w:sz w:val="24"/>
                <w:szCs w:val="24"/>
              </w:rPr>
            </w:pPr>
          </w:p>
        </w:tc>
        <w:tc>
          <w:tcPr>
            <w:tcW w:w="1413"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lang w:val="en-US"/>
              </w:rPr>
            </w:pPr>
          </w:p>
        </w:tc>
        <w:tc>
          <w:tcPr>
            <w:tcW w:w="1280"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lang w:val="en-US"/>
              </w:rPr>
            </w:pPr>
          </w:p>
        </w:tc>
        <w:tc>
          <w:tcPr>
            <w:tcW w:w="855" w:type="dxa"/>
            <w:gridSpan w:val="2"/>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tc>
      </w:tr>
      <w:tr w:rsidR="003F18EC" w:rsidRPr="00ED4092" w:rsidTr="00E75495">
        <w:trPr>
          <w:cantSplit/>
          <w:trHeight w:hRule="exact" w:val="255"/>
        </w:trPr>
        <w:tc>
          <w:tcPr>
            <w:tcW w:w="569" w:type="dxa"/>
            <w:tcBorders>
              <w:top w:val="nil"/>
              <w:left w:val="single" w:sz="4" w:space="0" w:color="000000"/>
              <w:bottom w:val="single" w:sz="4" w:space="0" w:color="auto"/>
              <w:right w:val="nil"/>
            </w:tcBorders>
            <w:vAlign w:val="center"/>
            <w:hideMark/>
          </w:tcPr>
          <w:p w:rsidR="003F18EC" w:rsidRPr="003F18EC" w:rsidRDefault="003F18EC" w:rsidP="00A535FF">
            <w:pPr>
              <w:snapToGrid w:val="0"/>
              <w:spacing w:after="0" w:line="240" w:lineRule="auto"/>
              <w:jc w:val="center"/>
              <w:rPr>
                <w:rFonts w:ascii="Times New Roman" w:hAnsi="Times New Roman" w:cs="Times New Roman"/>
                <w:sz w:val="24"/>
                <w:szCs w:val="24"/>
              </w:rPr>
            </w:pPr>
            <w:r w:rsidRPr="003F18EC">
              <w:rPr>
                <w:rFonts w:ascii="Times New Roman" w:hAnsi="Times New Roman" w:cs="Times New Roman"/>
                <w:sz w:val="24"/>
                <w:szCs w:val="24"/>
                <w:lang w:val="en-US"/>
              </w:rPr>
              <w:t>3</w:t>
            </w:r>
            <w:r w:rsidRPr="003F18EC">
              <w:rPr>
                <w:rFonts w:ascii="Times New Roman" w:hAnsi="Times New Roman" w:cs="Times New Roman"/>
                <w:sz w:val="24"/>
                <w:szCs w:val="24"/>
              </w:rPr>
              <w:t>.1</w:t>
            </w:r>
          </w:p>
        </w:tc>
        <w:tc>
          <w:tcPr>
            <w:tcW w:w="4958" w:type="dxa"/>
            <w:tcBorders>
              <w:top w:val="nil"/>
              <w:left w:val="single" w:sz="4" w:space="0" w:color="000000"/>
              <w:bottom w:val="single" w:sz="4" w:space="0" w:color="auto"/>
              <w:right w:val="nil"/>
            </w:tcBorders>
            <w:vAlign w:val="center"/>
            <w:hideMark/>
          </w:tcPr>
          <w:p w:rsidR="003F18EC" w:rsidRPr="003F18EC" w:rsidRDefault="003F18EC" w:rsidP="00701EA2">
            <w:pPr>
              <w:snapToGrid w:val="0"/>
              <w:spacing w:after="0" w:line="240" w:lineRule="auto"/>
              <w:rPr>
                <w:rFonts w:ascii="Times New Roman" w:hAnsi="Times New Roman" w:cs="Times New Roman"/>
                <w:sz w:val="24"/>
                <w:szCs w:val="24"/>
              </w:rPr>
            </w:pPr>
            <w:r w:rsidRPr="003F18EC">
              <w:rPr>
                <w:rFonts w:ascii="Times New Roman" w:hAnsi="Times New Roman" w:cs="Times New Roman"/>
                <w:sz w:val="24"/>
                <w:szCs w:val="24"/>
              </w:rPr>
              <w:t>Дом культуры, клуб</w:t>
            </w:r>
          </w:p>
        </w:tc>
        <w:tc>
          <w:tcPr>
            <w:tcW w:w="1278" w:type="dxa"/>
            <w:tcBorders>
              <w:top w:val="nil"/>
              <w:left w:val="single" w:sz="4" w:space="0" w:color="000000"/>
              <w:bottom w:val="single" w:sz="4" w:space="0" w:color="000000"/>
              <w:right w:val="nil"/>
            </w:tcBorders>
            <w:vAlign w:val="center"/>
            <w:hideMark/>
          </w:tcPr>
          <w:p w:rsidR="003F18EC" w:rsidRPr="003F18EC" w:rsidRDefault="003F18EC" w:rsidP="003F18EC">
            <w:pPr>
              <w:snapToGrid w:val="0"/>
              <w:spacing w:after="0" w:line="240" w:lineRule="auto"/>
              <w:jc w:val="center"/>
              <w:rPr>
                <w:rFonts w:ascii="Times New Roman" w:hAnsi="Times New Roman" w:cs="Times New Roman"/>
                <w:sz w:val="24"/>
                <w:szCs w:val="24"/>
              </w:rPr>
            </w:pPr>
            <w:r w:rsidRPr="003F18EC">
              <w:rPr>
                <w:rFonts w:ascii="Times New Roman" w:hAnsi="Times New Roman" w:cs="Times New Roman"/>
                <w:sz w:val="24"/>
                <w:szCs w:val="24"/>
              </w:rPr>
              <w:t>объект</w:t>
            </w:r>
          </w:p>
        </w:tc>
        <w:tc>
          <w:tcPr>
            <w:tcW w:w="1413" w:type="dxa"/>
            <w:tcBorders>
              <w:top w:val="nil"/>
              <w:left w:val="single" w:sz="4" w:space="0" w:color="000000"/>
              <w:bottom w:val="single" w:sz="4" w:space="0" w:color="000000"/>
              <w:right w:val="nil"/>
            </w:tcBorders>
            <w:vAlign w:val="center"/>
          </w:tcPr>
          <w:p w:rsidR="003F18EC" w:rsidRPr="003F18EC" w:rsidRDefault="003E5965"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280" w:type="dxa"/>
            <w:tcBorders>
              <w:top w:val="nil"/>
              <w:left w:val="single" w:sz="4" w:space="0" w:color="000000"/>
              <w:bottom w:val="single" w:sz="4" w:space="0" w:color="000000"/>
              <w:right w:val="nil"/>
            </w:tcBorders>
            <w:vAlign w:val="center"/>
          </w:tcPr>
          <w:p w:rsidR="003F18EC" w:rsidRPr="003F18EC" w:rsidRDefault="003E5965"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55" w:type="dxa"/>
            <w:gridSpan w:val="2"/>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tc>
      </w:tr>
      <w:tr w:rsidR="003F18EC" w:rsidRPr="00ED4092" w:rsidTr="00E75495">
        <w:trPr>
          <w:cantSplit/>
          <w:trHeight w:hRule="exact" w:val="255"/>
        </w:trPr>
        <w:tc>
          <w:tcPr>
            <w:tcW w:w="569" w:type="dxa"/>
            <w:tcBorders>
              <w:top w:val="nil"/>
              <w:left w:val="single" w:sz="4" w:space="0" w:color="000000"/>
              <w:bottom w:val="single" w:sz="4" w:space="0" w:color="auto"/>
              <w:right w:val="nil"/>
            </w:tcBorders>
            <w:vAlign w:val="center"/>
            <w:hideMark/>
          </w:tcPr>
          <w:p w:rsidR="003F18EC" w:rsidRPr="003F18EC" w:rsidRDefault="003F18EC" w:rsidP="00A535FF">
            <w:pPr>
              <w:snapToGrid w:val="0"/>
              <w:spacing w:after="0" w:line="240" w:lineRule="auto"/>
              <w:jc w:val="center"/>
              <w:rPr>
                <w:rFonts w:ascii="Times New Roman" w:hAnsi="Times New Roman" w:cs="Times New Roman"/>
                <w:sz w:val="24"/>
                <w:szCs w:val="24"/>
              </w:rPr>
            </w:pPr>
            <w:r w:rsidRPr="003F18EC">
              <w:rPr>
                <w:rFonts w:ascii="Times New Roman" w:hAnsi="Times New Roman" w:cs="Times New Roman"/>
                <w:sz w:val="24"/>
                <w:szCs w:val="24"/>
                <w:lang w:val="en-US"/>
              </w:rPr>
              <w:t>3</w:t>
            </w:r>
            <w:r w:rsidRPr="003F18EC">
              <w:rPr>
                <w:rFonts w:ascii="Times New Roman" w:hAnsi="Times New Roman" w:cs="Times New Roman"/>
                <w:sz w:val="24"/>
                <w:szCs w:val="24"/>
              </w:rPr>
              <w:t>.2</w:t>
            </w:r>
          </w:p>
        </w:tc>
        <w:tc>
          <w:tcPr>
            <w:tcW w:w="4958" w:type="dxa"/>
            <w:tcBorders>
              <w:top w:val="nil"/>
              <w:left w:val="single" w:sz="4" w:space="0" w:color="000000"/>
              <w:bottom w:val="single" w:sz="4" w:space="0" w:color="auto"/>
              <w:right w:val="nil"/>
            </w:tcBorders>
            <w:vAlign w:val="center"/>
            <w:hideMark/>
          </w:tcPr>
          <w:p w:rsidR="003F18EC" w:rsidRPr="003F18EC" w:rsidRDefault="003F18EC" w:rsidP="00701EA2">
            <w:pPr>
              <w:snapToGrid w:val="0"/>
              <w:spacing w:after="0" w:line="240" w:lineRule="auto"/>
              <w:rPr>
                <w:rFonts w:ascii="Times New Roman" w:hAnsi="Times New Roman" w:cs="Times New Roman"/>
                <w:sz w:val="24"/>
                <w:szCs w:val="24"/>
              </w:rPr>
            </w:pPr>
            <w:r w:rsidRPr="003F18EC">
              <w:rPr>
                <w:rFonts w:ascii="Times New Roman" w:hAnsi="Times New Roman" w:cs="Times New Roman"/>
                <w:sz w:val="24"/>
                <w:szCs w:val="24"/>
              </w:rPr>
              <w:t>Библиотека</w:t>
            </w:r>
          </w:p>
        </w:tc>
        <w:tc>
          <w:tcPr>
            <w:tcW w:w="1278" w:type="dxa"/>
            <w:tcBorders>
              <w:top w:val="nil"/>
              <w:left w:val="single" w:sz="4" w:space="0" w:color="000000"/>
              <w:bottom w:val="single" w:sz="4" w:space="0" w:color="000000"/>
              <w:right w:val="nil"/>
            </w:tcBorders>
            <w:vAlign w:val="center"/>
            <w:hideMark/>
          </w:tcPr>
          <w:p w:rsidR="003F18EC" w:rsidRPr="003F18EC" w:rsidRDefault="003F18EC" w:rsidP="003F18EC">
            <w:pPr>
              <w:snapToGrid w:val="0"/>
              <w:spacing w:after="0" w:line="240" w:lineRule="auto"/>
              <w:jc w:val="center"/>
              <w:rPr>
                <w:rFonts w:ascii="Times New Roman" w:hAnsi="Times New Roman" w:cs="Times New Roman"/>
                <w:sz w:val="24"/>
                <w:szCs w:val="24"/>
              </w:rPr>
            </w:pPr>
            <w:r w:rsidRPr="003F18EC">
              <w:rPr>
                <w:rFonts w:ascii="Times New Roman" w:hAnsi="Times New Roman" w:cs="Times New Roman"/>
                <w:sz w:val="24"/>
                <w:szCs w:val="24"/>
              </w:rPr>
              <w:t>объект</w:t>
            </w:r>
          </w:p>
        </w:tc>
        <w:tc>
          <w:tcPr>
            <w:tcW w:w="1413" w:type="dxa"/>
            <w:tcBorders>
              <w:top w:val="nil"/>
              <w:left w:val="single" w:sz="4" w:space="0" w:color="000000"/>
              <w:bottom w:val="single" w:sz="4" w:space="0" w:color="000000"/>
              <w:right w:val="nil"/>
            </w:tcBorders>
            <w:vAlign w:val="center"/>
          </w:tcPr>
          <w:p w:rsidR="003F18EC" w:rsidRPr="003F18EC" w:rsidRDefault="003E5965"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280" w:type="dxa"/>
            <w:tcBorders>
              <w:top w:val="nil"/>
              <w:left w:val="single" w:sz="4" w:space="0" w:color="000000"/>
              <w:bottom w:val="single" w:sz="4" w:space="0" w:color="000000"/>
              <w:right w:val="nil"/>
            </w:tcBorders>
            <w:vAlign w:val="center"/>
          </w:tcPr>
          <w:p w:rsidR="003F18EC" w:rsidRPr="003F18EC" w:rsidRDefault="003E5965"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855" w:type="dxa"/>
            <w:gridSpan w:val="2"/>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tc>
      </w:tr>
      <w:tr w:rsidR="003F18EC" w:rsidRPr="00ED4092" w:rsidTr="00E75495">
        <w:trPr>
          <w:trHeight w:val="255"/>
        </w:trPr>
        <w:tc>
          <w:tcPr>
            <w:tcW w:w="569" w:type="dxa"/>
            <w:tcBorders>
              <w:top w:val="nil"/>
              <w:left w:val="single" w:sz="4" w:space="0" w:color="000000"/>
              <w:bottom w:val="single" w:sz="4" w:space="0" w:color="000000"/>
              <w:right w:val="nil"/>
            </w:tcBorders>
            <w:vAlign w:val="center"/>
            <w:hideMark/>
          </w:tcPr>
          <w:p w:rsidR="003F18EC" w:rsidRPr="003F18EC" w:rsidRDefault="002663D3" w:rsidP="00A535F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958" w:type="dxa"/>
            <w:tcBorders>
              <w:top w:val="nil"/>
              <w:left w:val="single" w:sz="4" w:space="0" w:color="000000"/>
              <w:bottom w:val="single" w:sz="4" w:space="0" w:color="000000"/>
              <w:right w:val="nil"/>
            </w:tcBorders>
            <w:vAlign w:val="center"/>
            <w:hideMark/>
          </w:tcPr>
          <w:p w:rsidR="003F18EC" w:rsidRPr="00F900E1" w:rsidRDefault="003F18EC" w:rsidP="00701EA2">
            <w:pPr>
              <w:snapToGrid w:val="0"/>
              <w:spacing w:after="0" w:line="240" w:lineRule="auto"/>
              <w:rPr>
                <w:rFonts w:ascii="Times New Roman" w:hAnsi="Times New Roman" w:cs="Times New Roman"/>
                <w:bCs/>
                <w:sz w:val="24"/>
                <w:szCs w:val="24"/>
              </w:rPr>
            </w:pPr>
            <w:r w:rsidRPr="00F900E1">
              <w:rPr>
                <w:rFonts w:ascii="Times New Roman" w:hAnsi="Times New Roman" w:cs="Times New Roman"/>
                <w:bCs/>
                <w:sz w:val="24"/>
                <w:szCs w:val="24"/>
              </w:rPr>
              <w:t>Объекты физической культуры и спорта</w:t>
            </w:r>
          </w:p>
        </w:tc>
        <w:tc>
          <w:tcPr>
            <w:tcW w:w="1278" w:type="dxa"/>
            <w:tcBorders>
              <w:top w:val="nil"/>
              <w:left w:val="single" w:sz="4" w:space="0" w:color="000000"/>
              <w:bottom w:val="single" w:sz="4" w:space="0" w:color="000000"/>
              <w:right w:val="nil"/>
            </w:tcBorders>
            <w:vAlign w:val="center"/>
            <w:hideMark/>
          </w:tcPr>
          <w:p w:rsidR="003F18EC" w:rsidRPr="003F18EC" w:rsidRDefault="003F18EC" w:rsidP="003F18EC">
            <w:pPr>
              <w:snapToGrid w:val="0"/>
              <w:spacing w:after="0" w:line="240" w:lineRule="auto"/>
              <w:jc w:val="center"/>
              <w:rPr>
                <w:rFonts w:ascii="Times New Roman" w:hAnsi="Times New Roman" w:cs="Times New Roman"/>
                <w:bCs/>
                <w:sz w:val="24"/>
                <w:szCs w:val="24"/>
              </w:rPr>
            </w:pPr>
          </w:p>
        </w:tc>
        <w:tc>
          <w:tcPr>
            <w:tcW w:w="1413"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p>
        </w:tc>
        <w:tc>
          <w:tcPr>
            <w:tcW w:w="1280" w:type="dxa"/>
            <w:tcBorders>
              <w:top w:val="nil"/>
              <w:left w:val="single" w:sz="4" w:space="0" w:color="000000"/>
              <w:bottom w:val="single" w:sz="4" w:space="0" w:color="000000"/>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p>
        </w:tc>
        <w:tc>
          <w:tcPr>
            <w:tcW w:w="855" w:type="dxa"/>
            <w:gridSpan w:val="2"/>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tc>
      </w:tr>
      <w:tr w:rsidR="003F18EC" w:rsidRPr="00ED4092" w:rsidTr="00E75495">
        <w:trPr>
          <w:trHeight w:val="255"/>
        </w:trPr>
        <w:tc>
          <w:tcPr>
            <w:tcW w:w="569" w:type="dxa"/>
            <w:tcBorders>
              <w:top w:val="nil"/>
              <w:left w:val="single" w:sz="4" w:space="0" w:color="000000"/>
              <w:bottom w:val="single" w:sz="4" w:space="0" w:color="000000"/>
              <w:right w:val="nil"/>
            </w:tcBorders>
            <w:vAlign w:val="center"/>
            <w:hideMark/>
          </w:tcPr>
          <w:p w:rsidR="003F18EC" w:rsidRPr="003F18EC" w:rsidRDefault="002663D3" w:rsidP="00A535F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r w:rsidR="003F18EC" w:rsidRPr="003F18EC">
              <w:rPr>
                <w:rFonts w:ascii="Times New Roman" w:hAnsi="Times New Roman" w:cs="Times New Roman"/>
                <w:bCs/>
                <w:sz w:val="24"/>
                <w:szCs w:val="24"/>
              </w:rPr>
              <w:t>.1</w:t>
            </w:r>
          </w:p>
        </w:tc>
        <w:tc>
          <w:tcPr>
            <w:tcW w:w="4958" w:type="dxa"/>
            <w:tcBorders>
              <w:top w:val="nil"/>
              <w:left w:val="single" w:sz="4" w:space="0" w:color="000000"/>
              <w:bottom w:val="single" w:sz="4" w:space="0" w:color="000000"/>
              <w:right w:val="nil"/>
            </w:tcBorders>
            <w:vAlign w:val="center"/>
            <w:hideMark/>
          </w:tcPr>
          <w:p w:rsidR="003F18EC" w:rsidRPr="003F18EC" w:rsidRDefault="003F18EC" w:rsidP="00701EA2">
            <w:pPr>
              <w:snapToGrid w:val="0"/>
              <w:spacing w:after="0" w:line="240" w:lineRule="auto"/>
              <w:rPr>
                <w:rFonts w:ascii="Times New Roman" w:hAnsi="Times New Roman" w:cs="Times New Roman"/>
                <w:bCs/>
                <w:sz w:val="24"/>
                <w:szCs w:val="24"/>
              </w:rPr>
            </w:pPr>
            <w:r w:rsidRPr="003F18EC">
              <w:rPr>
                <w:rFonts w:ascii="Times New Roman" w:hAnsi="Times New Roman" w:cs="Times New Roman"/>
                <w:bCs/>
                <w:sz w:val="24"/>
                <w:szCs w:val="24"/>
              </w:rPr>
              <w:t>Стадион</w:t>
            </w:r>
          </w:p>
        </w:tc>
        <w:tc>
          <w:tcPr>
            <w:tcW w:w="1278" w:type="dxa"/>
            <w:tcBorders>
              <w:top w:val="nil"/>
              <w:left w:val="single" w:sz="4" w:space="0" w:color="000000"/>
              <w:bottom w:val="single" w:sz="4" w:space="0" w:color="000000"/>
              <w:right w:val="nil"/>
            </w:tcBorders>
            <w:vAlign w:val="center"/>
            <w:hideMark/>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sz w:val="24"/>
                <w:szCs w:val="24"/>
              </w:rPr>
              <w:t>объект</w:t>
            </w:r>
          </w:p>
        </w:tc>
        <w:tc>
          <w:tcPr>
            <w:tcW w:w="1413" w:type="dxa"/>
            <w:tcBorders>
              <w:top w:val="nil"/>
              <w:left w:val="single" w:sz="4" w:space="0" w:color="000000"/>
              <w:bottom w:val="single" w:sz="4" w:space="0" w:color="000000"/>
              <w:right w:val="nil"/>
            </w:tcBorders>
            <w:vAlign w:val="center"/>
          </w:tcPr>
          <w:p w:rsidR="003F18EC" w:rsidRPr="003F18EC" w:rsidRDefault="003E5965"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280" w:type="dxa"/>
            <w:tcBorders>
              <w:top w:val="nil"/>
              <w:left w:val="single" w:sz="4" w:space="0" w:color="000000"/>
              <w:bottom w:val="single" w:sz="4" w:space="0" w:color="000000"/>
              <w:right w:val="nil"/>
            </w:tcBorders>
            <w:vAlign w:val="center"/>
          </w:tcPr>
          <w:p w:rsidR="003F18EC" w:rsidRPr="003F18EC" w:rsidRDefault="003E5965"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855" w:type="dxa"/>
            <w:gridSpan w:val="2"/>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tc>
      </w:tr>
      <w:tr w:rsidR="003F18EC" w:rsidRPr="00ED4092" w:rsidTr="00E46994">
        <w:trPr>
          <w:trHeight w:val="255"/>
        </w:trPr>
        <w:tc>
          <w:tcPr>
            <w:tcW w:w="569" w:type="dxa"/>
            <w:tcBorders>
              <w:top w:val="nil"/>
              <w:left w:val="single" w:sz="4" w:space="0" w:color="000000"/>
              <w:bottom w:val="single" w:sz="4" w:space="0" w:color="auto"/>
              <w:right w:val="nil"/>
            </w:tcBorders>
            <w:vAlign w:val="center"/>
            <w:hideMark/>
          </w:tcPr>
          <w:p w:rsidR="003F18EC" w:rsidRPr="003F18EC" w:rsidRDefault="002663D3" w:rsidP="00A535F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r w:rsidR="003F18EC" w:rsidRPr="003F18EC">
              <w:rPr>
                <w:rFonts w:ascii="Times New Roman" w:hAnsi="Times New Roman" w:cs="Times New Roman"/>
                <w:bCs/>
                <w:sz w:val="24"/>
                <w:szCs w:val="24"/>
              </w:rPr>
              <w:t>.2</w:t>
            </w:r>
          </w:p>
        </w:tc>
        <w:tc>
          <w:tcPr>
            <w:tcW w:w="4958" w:type="dxa"/>
            <w:tcBorders>
              <w:top w:val="nil"/>
              <w:left w:val="single" w:sz="4" w:space="0" w:color="000000"/>
              <w:bottom w:val="single" w:sz="4" w:space="0" w:color="auto"/>
              <w:right w:val="nil"/>
            </w:tcBorders>
            <w:vAlign w:val="center"/>
            <w:hideMark/>
          </w:tcPr>
          <w:p w:rsidR="003F18EC" w:rsidRPr="003F18EC" w:rsidRDefault="003E5965" w:rsidP="00701EA2">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Спортивная площадка</w:t>
            </w:r>
          </w:p>
        </w:tc>
        <w:tc>
          <w:tcPr>
            <w:tcW w:w="1278" w:type="dxa"/>
            <w:tcBorders>
              <w:top w:val="nil"/>
              <w:left w:val="single" w:sz="4" w:space="0" w:color="000000"/>
              <w:bottom w:val="single" w:sz="4" w:space="0" w:color="auto"/>
              <w:right w:val="nil"/>
            </w:tcBorders>
            <w:vAlign w:val="center"/>
            <w:hideMark/>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sz w:val="24"/>
                <w:szCs w:val="24"/>
              </w:rPr>
              <w:t>объект</w:t>
            </w:r>
          </w:p>
        </w:tc>
        <w:tc>
          <w:tcPr>
            <w:tcW w:w="1413" w:type="dxa"/>
            <w:tcBorders>
              <w:top w:val="nil"/>
              <w:left w:val="single" w:sz="4" w:space="0" w:color="000000"/>
              <w:bottom w:val="single" w:sz="4" w:space="0" w:color="auto"/>
              <w:right w:val="nil"/>
            </w:tcBorders>
            <w:vAlign w:val="center"/>
          </w:tcPr>
          <w:p w:rsidR="003F18EC" w:rsidRPr="003F18EC" w:rsidRDefault="003F18EC" w:rsidP="003F18EC">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1</w:t>
            </w:r>
          </w:p>
        </w:tc>
        <w:tc>
          <w:tcPr>
            <w:tcW w:w="1280" w:type="dxa"/>
            <w:tcBorders>
              <w:top w:val="nil"/>
              <w:left w:val="single" w:sz="4" w:space="0" w:color="000000"/>
              <w:bottom w:val="single" w:sz="4" w:space="0" w:color="auto"/>
              <w:right w:val="nil"/>
            </w:tcBorders>
            <w:vAlign w:val="center"/>
          </w:tcPr>
          <w:p w:rsidR="003F18EC" w:rsidRPr="003F18EC" w:rsidRDefault="003E5965" w:rsidP="003F18EC">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855" w:type="dxa"/>
            <w:gridSpan w:val="2"/>
            <w:tcBorders>
              <w:top w:val="nil"/>
              <w:left w:val="single" w:sz="4" w:space="0" w:color="000000"/>
              <w:bottom w:val="nil"/>
              <w:right w:val="nil"/>
            </w:tcBorders>
          </w:tcPr>
          <w:p w:rsidR="003F18EC" w:rsidRPr="00ED4092" w:rsidRDefault="003F18EC" w:rsidP="00ED4092">
            <w:pPr>
              <w:snapToGrid w:val="0"/>
              <w:spacing w:after="0" w:line="240" w:lineRule="auto"/>
              <w:jc w:val="both"/>
              <w:rPr>
                <w:rFonts w:ascii="Times New Roman" w:hAnsi="Times New Roman" w:cs="Times New Roman"/>
                <w:color w:val="FF0000"/>
              </w:rPr>
            </w:pPr>
          </w:p>
        </w:tc>
      </w:tr>
    </w:tbl>
    <w:p w:rsidR="0027128D" w:rsidRDefault="0027128D" w:rsidP="00E4450C">
      <w:pPr>
        <w:pStyle w:val="1256"/>
        <w:spacing w:before="0"/>
        <w:rPr>
          <w:sz w:val="24"/>
          <w:szCs w:val="24"/>
        </w:rPr>
      </w:pPr>
    </w:p>
    <w:p w:rsidR="00E4450C" w:rsidRDefault="00E4450C" w:rsidP="00E4450C">
      <w:pPr>
        <w:pStyle w:val="1256"/>
        <w:spacing w:before="0"/>
        <w:rPr>
          <w:sz w:val="24"/>
          <w:szCs w:val="24"/>
        </w:rPr>
      </w:pPr>
      <w:r w:rsidRPr="00E4450C">
        <w:rPr>
          <w:sz w:val="24"/>
          <w:szCs w:val="24"/>
        </w:rPr>
        <w:t xml:space="preserve">В целом </w:t>
      </w:r>
      <w:r>
        <w:rPr>
          <w:sz w:val="24"/>
          <w:szCs w:val="24"/>
        </w:rPr>
        <w:t>Тесинский сельсовет</w:t>
      </w:r>
      <w:r w:rsidRPr="00E4450C">
        <w:rPr>
          <w:sz w:val="24"/>
          <w:szCs w:val="24"/>
        </w:rPr>
        <w:t xml:space="preserve"> характеризуется минимальной обеспеченностью необходимым количеством объектов социальной инфраструктуры и строительство новых объектов социальной сферы муниципального образования не предусмотрено. </w:t>
      </w:r>
    </w:p>
    <w:p w:rsidR="00E4450C" w:rsidRDefault="00E4450C" w:rsidP="00E4450C">
      <w:pPr>
        <w:pStyle w:val="S"/>
      </w:pPr>
      <w:r w:rsidRPr="00A33F8E">
        <w:t>Основными</w:t>
      </w:r>
      <w:r>
        <w:t xml:space="preserve"> </w:t>
      </w:r>
      <w:r w:rsidRPr="00A33F8E">
        <w:t>компонентами</w:t>
      </w:r>
      <w:r>
        <w:t xml:space="preserve"> </w:t>
      </w:r>
      <w:r w:rsidRPr="00A33F8E">
        <w:t>в</w:t>
      </w:r>
      <w:r>
        <w:t xml:space="preserve"> </w:t>
      </w:r>
      <w:r w:rsidRPr="00A33F8E">
        <w:t>структуре</w:t>
      </w:r>
      <w:r>
        <w:t xml:space="preserve"> </w:t>
      </w:r>
      <w:r w:rsidRPr="00A33F8E">
        <w:t>социальной</w:t>
      </w:r>
      <w:r>
        <w:t xml:space="preserve"> </w:t>
      </w:r>
      <w:r w:rsidRPr="00A33F8E">
        <w:t>сферы</w:t>
      </w:r>
      <w:r>
        <w:t xml:space="preserve"> </w:t>
      </w:r>
      <w:r w:rsidRPr="00A33F8E">
        <w:t>муниципального</w:t>
      </w:r>
      <w:r>
        <w:t xml:space="preserve"> </w:t>
      </w:r>
      <w:r w:rsidRPr="00A33F8E">
        <w:t>образования</w:t>
      </w:r>
      <w:r>
        <w:t xml:space="preserve"> </w:t>
      </w:r>
      <w:r w:rsidRPr="00A33F8E">
        <w:t>являются:</w:t>
      </w:r>
      <w:r>
        <w:t xml:space="preserve"> </w:t>
      </w:r>
      <w:r w:rsidRPr="008C1F0F">
        <w:t>образование,</w:t>
      </w:r>
      <w:r>
        <w:t xml:space="preserve"> </w:t>
      </w:r>
      <w:r w:rsidRPr="008C1F0F">
        <w:t>культура,</w:t>
      </w:r>
      <w:r>
        <w:t xml:space="preserve"> </w:t>
      </w:r>
      <w:r w:rsidRPr="008C1F0F">
        <w:t>здравоохранение,</w:t>
      </w:r>
      <w:r>
        <w:t xml:space="preserve"> </w:t>
      </w:r>
      <w:r w:rsidRPr="008C1F0F">
        <w:t>физическая</w:t>
      </w:r>
      <w:r>
        <w:t xml:space="preserve"> </w:t>
      </w:r>
      <w:r w:rsidRPr="008C1F0F">
        <w:t>культура</w:t>
      </w:r>
      <w:r>
        <w:t xml:space="preserve"> </w:t>
      </w:r>
      <w:r w:rsidRPr="008C1F0F">
        <w:t>и</w:t>
      </w:r>
      <w:r>
        <w:t xml:space="preserve"> </w:t>
      </w:r>
      <w:r w:rsidRPr="008C1F0F">
        <w:t>спорт</w:t>
      </w:r>
      <w:r>
        <w:t>.</w:t>
      </w:r>
    </w:p>
    <w:p w:rsidR="00E4450C" w:rsidRPr="001D60E4" w:rsidRDefault="00E4450C" w:rsidP="00E4450C">
      <w:pPr>
        <w:pStyle w:val="1256"/>
        <w:spacing w:before="0"/>
        <w:rPr>
          <w:sz w:val="24"/>
          <w:szCs w:val="24"/>
          <w:lang w:eastAsia="ar-SA"/>
        </w:rPr>
      </w:pPr>
      <w:r w:rsidRPr="00E4450C">
        <w:rPr>
          <w:sz w:val="24"/>
          <w:szCs w:val="24"/>
        </w:rPr>
        <w:t>На территории населенных пунктов п. Кызыкульский и д. Малый Кызыкуль отсутствуют такие социально значимые объекты как детский сад и школа. Также во всех населенных пунктах отсутствуют объекты общественного питания и бытового обслуживания.</w:t>
      </w:r>
    </w:p>
    <w:p w:rsidR="002663D3" w:rsidRDefault="002663D3" w:rsidP="004063BD">
      <w:pPr>
        <w:pStyle w:val="S"/>
      </w:pPr>
      <w:r>
        <w:t>Генеральным планом, согласно проведенных расчетов, анализа существующего состояния объектов предлагается размещение следующих объектов:</w:t>
      </w:r>
    </w:p>
    <w:p w:rsidR="002663D3" w:rsidRDefault="002663D3" w:rsidP="004063BD">
      <w:pPr>
        <w:pStyle w:val="S"/>
      </w:pPr>
      <w:r>
        <w:t>- строительство стадиона и объекта общественного питания в с.Тесь</w:t>
      </w:r>
    </w:p>
    <w:p w:rsidR="00E4450C" w:rsidRPr="001D60E4" w:rsidRDefault="00E4450C" w:rsidP="00E4450C">
      <w:pPr>
        <w:pStyle w:val="S"/>
      </w:pPr>
      <w:r w:rsidRPr="001D60E4">
        <w:t>Качество телефонной связи и интернета – удовлетворительное. Территория населенного пункта охвачена сотовой связью российских операторов.</w:t>
      </w:r>
    </w:p>
    <w:p w:rsidR="004063BD" w:rsidRDefault="004063BD" w:rsidP="004063BD">
      <w:pPr>
        <w:pStyle w:val="S"/>
      </w:pPr>
      <w:r w:rsidRPr="0068763C">
        <w:t>Большинство</w:t>
      </w:r>
      <w:r>
        <w:t xml:space="preserve"> </w:t>
      </w:r>
      <w:r w:rsidRPr="0068763C">
        <w:t>зданий,</w:t>
      </w:r>
      <w:r>
        <w:t xml:space="preserve"> </w:t>
      </w:r>
      <w:r w:rsidRPr="0068763C">
        <w:t>в</w:t>
      </w:r>
      <w:r>
        <w:t xml:space="preserve"> </w:t>
      </w:r>
      <w:r w:rsidRPr="0068763C">
        <w:t>которых</w:t>
      </w:r>
      <w:r>
        <w:t xml:space="preserve"> </w:t>
      </w:r>
      <w:r w:rsidRPr="0068763C">
        <w:t>расположены</w:t>
      </w:r>
      <w:r>
        <w:t xml:space="preserve"> </w:t>
      </w:r>
      <w:r w:rsidRPr="0068763C">
        <w:t>объекты</w:t>
      </w:r>
      <w:r>
        <w:t xml:space="preserve"> </w:t>
      </w:r>
      <w:r w:rsidRPr="0068763C">
        <w:t>социальной</w:t>
      </w:r>
      <w:r>
        <w:t xml:space="preserve"> </w:t>
      </w:r>
      <w:r w:rsidRPr="0068763C">
        <w:t>сферы,</w:t>
      </w:r>
      <w:r>
        <w:t xml:space="preserve"> </w:t>
      </w:r>
      <w:r w:rsidRPr="0068763C">
        <w:t>имеют</w:t>
      </w:r>
      <w:r>
        <w:t xml:space="preserve"> </w:t>
      </w:r>
      <w:r w:rsidRPr="0068763C">
        <w:t>высокий</w:t>
      </w:r>
      <w:r>
        <w:t xml:space="preserve"> </w:t>
      </w:r>
      <w:r w:rsidRPr="0068763C">
        <w:t>процент</w:t>
      </w:r>
      <w:r>
        <w:t xml:space="preserve"> </w:t>
      </w:r>
      <w:r w:rsidRPr="0068763C">
        <w:t>физического</w:t>
      </w:r>
      <w:r>
        <w:t xml:space="preserve"> </w:t>
      </w:r>
      <w:r w:rsidRPr="0068763C">
        <w:t>и</w:t>
      </w:r>
      <w:r>
        <w:t xml:space="preserve"> </w:t>
      </w:r>
      <w:r w:rsidRPr="0068763C">
        <w:t>морального</w:t>
      </w:r>
      <w:r>
        <w:t xml:space="preserve"> </w:t>
      </w:r>
      <w:r w:rsidRPr="0068763C">
        <w:t>износа.</w:t>
      </w:r>
      <w:r>
        <w:t xml:space="preserve"> </w:t>
      </w:r>
      <w:r w:rsidRPr="0068763C">
        <w:t>С</w:t>
      </w:r>
      <w:r>
        <w:t xml:space="preserve"> </w:t>
      </w:r>
      <w:r w:rsidRPr="0068763C">
        <w:t>учетом</w:t>
      </w:r>
      <w:r>
        <w:t xml:space="preserve"> </w:t>
      </w:r>
      <w:r w:rsidRPr="0068763C">
        <w:t>того,</w:t>
      </w:r>
      <w:r>
        <w:t xml:space="preserve"> </w:t>
      </w:r>
      <w:r w:rsidRPr="0068763C">
        <w:t>что</w:t>
      </w:r>
      <w:r>
        <w:t xml:space="preserve"> </w:t>
      </w:r>
      <w:r w:rsidRPr="0068763C">
        <w:t>продолжительность</w:t>
      </w:r>
      <w:r>
        <w:t xml:space="preserve"> </w:t>
      </w:r>
      <w:r w:rsidRPr="0068763C">
        <w:t>эффективной</w:t>
      </w:r>
      <w:r>
        <w:t xml:space="preserve"> </w:t>
      </w:r>
      <w:r w:rsidRPr="0068763C">
        <w:t>комплектации</w:t>
      </w:r>
      <w:r>
        <w:t xml:space="preserve"> </w:t>
      </w:r>
      <w:r w:rsidRPr="0068763C">
        <w:t>жилых</w:t>
      </w:r>
      <w:r>
        <w:t xml:space="preserve"> </w:t>
      </w:r>
      <w:r w:rsidRPr="0068763C">
        <w:t>зданий,</w:t>
      </w:r>
      <w:r>
        <w:t xml:space="preserve"> </w:t>
      </w:r>
      <w:r w:rsidRPr="0068763C">
        <w:t>объектов</w:t>
      </w:r>
      <w:r>
        <w:t xml:space="preserve"> </w:t>
      </w:r>
      <w:r w:rsidRPr="0068763C">
        <w:t>коммунального</w:t>
      </w:r>
      <w:r>
        <w:t xml:space="preserve"> </w:t>
      </w:r>
      <w:r w:rsidRPr="0068763C">
        <w:t>и</w:t>
      </w:r>
      <w:r>
        <w:t xml:space="preserve"> </w:t>
      </w:r>
      <w:r w:rsidRPr="0068763C">
        <w:t>социально</w:t>
      </w:r>
      <w:r>
        <w:t xml:space="preserve"> </w:t>
      </w:r>
      <w:r w:rsidRPr="0068763C">
        <w:t>культурного</w:t>
      </w:r>
      <w:r>
        <w:t xml:space="preserve"> </w:t>
      </w:r>
      <w:r w:rsidRPr="0068763C">
        <w:t>назначения</w:t>
      </w:r>
      <w:r>
        <w:t xml:space="preserve"> </w:t>
      </w:r>
      <w:r w:rsidRPr="0068763C">
        <w:t>до</w:t>
      </w:r>
      <w:r>
        <w:t xml:space="preserve"> </w:t>
      </w:r>
      <w:r w:rsidRPr="0068763C">
        <w:t>постановки</w:t>
      </w:r>
      <w:r>
        <w:t xml:space="preserve"> </w:t>
      </w:r>
      <w:r w:rsidRPr="0068763C">
        <w:t>на</w:t>
      </w:r>
      <w:r>
        <w:t xml:space="preserve"> </w:t>
      </w:r>
      <w:r w:rsidRPr="0068763C">
        <w:t>капитальный</w:t>
      </w:r>
      <w:r>
        <w:t xml:space="preserve"> </w:t>
      </w:r>
      <w:r w:rsidRPr="0068763C">
        <w:t>ремонт</w:t>
      </w:r>
      <w:r>
        <w:t xml:space="preserve"> </w:t>
      </w:r>
      <w:r w:rsidRPr="0068763C">
        <w:t>составляет</w:t>
      </w:r>
      <w:r>
        <w:t xml:space="preserve"> </w:t>
      </w:r>
      <w:r w:rsidRPr="0068763C">
        <w:t>15-20</w:t>
      </w:r>
      <w:r>
        <w:t xml:space="preserve"> </w:t>
      </w:r>
      <w:r w:rsidRPr="0068763C">
        <w:t>лет</w:t>
      </w:r>
      <w:r>
        <w:t xml:space="preserve"> </w:t>
      </w:r>
      <w:r w:rsidRPr="0068763C">
        <w:t>(ВСН</w:t>
      </w:r>
      <w:r>
        <w:t xml:space="preserve"> </w:t>
      </w:r>
      <w:r w:rsidRPr="0068763C">
        <w:t>58-88</w:t>
      </w:r>
      <w:r>
        <w:t xml:space="preserve"> </w:t>
      </w:r>
      <w:r w:rsidRPr="0068763C">
        <w:t>(р)</w:t>
      </w:r>
      <w:r>
        <w:t xml:space="preserve"> </w:t>
      </w:r>
      <w:r w:rsidRPr="0068763C">
        <w:t>«</w:t>
      </w:r>
      <w:r w:rsidRPr="0068763C">
        <w:rPr>
          <w:rFonts w:eastAsia="Calibri"/>
          <w:lang w:eastAsia="en-US"/>
        </w:rPr>
        <w:t>Ведомственные</w:t>
      </w:r>
      <w:r>
        <w:rPr>
          <w:rFonts w:eastAsia="Calibri"/>
          <w:lang w:eastAsia="en-US"/>
        </w:rPr>
        <w:t xml:space="preserve"> </w:t>
      </w:r>
      <w:r w:rsidRPr="0068763C">
        <w:rPr>
          <w:rFonts w:eastAsia="Calibri"/>
          <w:lang w:eastAsia="en-US"/>
        </w:rPr>
        <w:t>строительные</w:t>
      </w:r>
      <w:r>
        <w:rPr>
          <w:rFonts w:eastAsia="Calibri"/>
          <w:lang w:eastAsia="en-US"/>
        </w:rPr>
        <w:t xml:space="preserve"> </w:t>
      </w:r>
      <w:r w:rsidRPr="0068763C">
        <w:rPr>
          <w:rFonts w:eastAsia="Calibri"/>
          <w:lang w:eastAsia="en-US"/>
        </w:rPr>
        <w:t>нормы.</w:t>
      </w:r>
      <w:r>
        <w:rPr>
          <w:rFonts w:eastAsia="Calibri"/>
          <w:lang w:eastAsia="en-US"/>
        </w:rPr>
        <w:t xml:space="preserve"> </w:t>
      </w:r>
      <w:r w:rsidRPr="0068763C">
        <w:rPr>
          <w:rFonts w:eastAsia="Calibri"/>
          <w:lang w:eastAsia="en-US"/>
        </w:rPr>
        <w:t>Положение</w:t>
      </w:r>
      <w:r>
        <w:rPr>
          <w:rFonts w:eastAsia="Calibri"/>
          <w:lang w:eastAsia="en-US"/>
        </w:rPr>
        <w:t xml:space="preserve"> </w:t>
      </w:r>
      <w:r w:rsidRPr="0068763C">
        <w:rPr>
          <w:rFonts w:eastAsia="Calibri"/>
          <w:lang w:eastAsia="en-US"/>
        </w:rPr>
        <w:t>об</w:t>
      </w:r>
      <w:r>
        <w:rPr>
          <w:rFonts w:eastAsia="Calibri"/>
          <w:lang w:eastAsia="en-US"/>
        </w:rPr>
        <w:t xml:space="preserve"> </w:t>
      </w:r>
      <w:r w:rsidRPr="0068763C">
        <w:rPr>
          <w:rFonts w:eastAsia="Calibri"/>
          <w:lang w:eastAsia="en-US"/>
        </w:rPr>
        <w:t>организации</w:t>
      </w:r>
      <w:r>
        <w:rPr>
          <w:rFonts w:eastAsia="Calibri"/>
          <w:lang w:eastAsia="en-US"/>
        </w:rPr>
        <w:t xml:space="preserve"> </w:t>
      </w:r>
      <w:r w:rsidRPr="0068763C">
        <w:rPr>
          <w:rFonts w:eastAsia="Calibri"/>
          <w:lang w:eastAsia="en-US"/>
        </w:rPr>
        <w:t>и</w:t>
      </w:r>
      <w:r>
        <w:rPr>
          <w:rFonts w:eastAsia="Calibri"/>
          <w:lang w:eastAsia="en-US"/>
        </w:rPr>
        <w:t xml:space="preserve"> </w:t>
      </w:r>
      <w:r w:rsidRPr="0068763C">
        <w:rPr>
          <w:rFonts w:eastAsia="Calibri"/>
          <w:lang w:eastAsia="en-US"/>
        </w:rPr>
        <w:t>проведении</w:t>
      </w:r>
      <w:r>
        <w:rPr>
          <w:rFonts w:eastAsia="Calibri"/>
          <w:lang w:eastAsia="en-US"/>
        </w:rPr>
        <w:t xml:space="preserve"> </w:t>
      </w:r>
      <w:r w:rsidRPr="0068763C">
        <w:rPr>
          <w:rFonts w:eastAsia="Calibri"/>
          <w:lang w:eastAsia="en-US"/>
        </w:rPr>
        <w:t>реконструкции,</w:t>
      </w:r>
      <w:r>
        <w:rPr>
          <w:rFonts w:eastAsia="Calibri"/>
          <w:lang w:eastAsia="en-US"/>
        </w:rPr>
        <w:t xml:space="preserve"> </w:t>
      </w:r>
      <w:r w:rsidRPr="0068763C">
        <w:rPr>
          <w:rFonts w:eastAsia="Calibri"/>
          <w:lang w:eastAsia="en-US"/>
        </w:rPr>
        <w:t>ремонта</w:t>
      </w:r>
      <w:r>
        <w:rPr>
          <w:rFonts w:eastAsia="Calibri"/>
          <w:lang w:eastAsia="en-US"/>
        </w:rPr>
        <w:t xml:space="preserve"> </w:t>
      </w:r>
      <w:r w:rsidRPr="0068763C">
        <w:rPr>
          <w:rFonts w:eastAsia="Calibri"/>
          <w:lang w:eastAsia="en-US"/>
        </w:rPr>
        <w:t>и</w:t>
      </w:r>
      <w:r>
        <w:rPr>
          <w:rFonts w:eastAsia="Calibri"/>
          <w:lang w:eastAsia="en-US"/>
        </w:rPr>
        <w:t xml:space="preserve"> </w:t>
      </w:r>
      <w:r w:rsidRPr="0068763C">
        <w:rPr>
          <w:rFonts w:eastAsia="Calibri"/>
          <w:lang w:eastAsia="en-US"/>
        </w:rPr>
        <w:t>технического</w:t>
      </w:r>
      <w:r>
        <w:rPr>
          <w:rFonts w:eastAsia="Calibri"/>
          <w:lang w:eastAsia="en-US"/>
        </w:rPr>
        <w:t xml:space="preserve"> </w:t>
      </w:r>
      <w:r w:rsidRPr="0068763C">
        <w:rPr>
          <w:rFonts w:eastAsia="Calibri"/>
          <w:lang w:eastAsia="en-US"/>
        </w:rPr>
        <w:t>обслуживания</w:t>
      </w:r>
      <w:r>
        <w:rPr>
          <w:rFonts w:eastAsia="Calibri"/>
          <w:lang w:eastAsia="en-US"/>
        </w:rPr>
        <w:t xml:space="preserve"> </w:t>
      </w:r>
      <w:r w:rsidRPr="0068763C">
        <w:rPr>
          <w:rFonts w:eastAsia="Calibri"/>
          <w:lang w:eastAsia="en-US"/>
        </w:rPr>
        <w:t>жилых</w:t>
      </w:r>
      <w:r>
        <w:rPr>
          <w:rFonts w:eastAsia="Calibri"/>
          <w:lang w:eastAsia="en-US"/>
        </w:rPr>
        <w:t xml:space="preserve"> </w:t>
      </w:r>
      <w:r w:rsidRPr="0068763C">
        <w:rPr>
          <w:rFonts w:eastAsia="Calibri"/>
          <w:lang w:eastAsia="en-US"/>
        </w:rPr>
        <w:t>зданий,</w:t>
      </w:r>
      <w:r>
        <w:rPr>
          <w:rFonts w:eastAsia="Calibri"/>
          <w:lang w:eastAsia="en-US"/>
        </w:rPr>
        <w:t xml:space="preserve"> </w:t>
      </w:r>
      <w:r w:rsidRPr="0068763C">
        <w:rPr>
          <w:rFonts w:eastAsia="Calibri"/>
          <w:lang w:eastAsia="en-US"/>
        </w:rPr>
        <w:t>объектов</w:t>
      </w:r>
      <w:r>
        <w:rPr>
          <w:rFonts w:eastAsia="Calibri"/>
          <w:lang w:eastAsia="en-US"/>
        </w:rPr>
        <w:t xml:space="preserve"> </w:t>
      </w:r>
      <w:r w:rsidRPr="0068763C">
        <w:rPr>
          <w:rFonts w:eastAsia="Calibri"/>
          <w:lang w:eastAsia="en-US"/>
        </w:rPr>
        <w:t>коммунального</w:t>
      </w:r>
      <w:r>
        <w:rPr>
          <w:rFonts w:eastAsia="Calibri"/>
          <w:lang w:eastAsia="en-US"/>
        </w:rPr>
        <w:t xml:space="preserve"> </w:t>
      </w:r>
      <w:r w:rsidRPr="0068763C">
        <w:rPr>
          <w:rFonts w:eastAsia="Calibri"/>
          <w:lang w:eastAsia="en-US"/>
        </w:rPr>
        <w:t>и</w:t>
      </w:r>
      <w:r>
        <w:rPr>
          <w:rFonts w:eastAsia="Calibri"/>
          <w:lang w:eastAsia="en-US"/>
        </w:rPr>
        <w:t xml:space="preserve"> </w:t>
      </w:r>
      <w:r w:rsidRPr="0068763C">
        <w:rPr>
          <w:rFonts w:eastAsia="Calibri"/>
          <w:lang w:eastAsia="en-US"/>
        </w:rPr>
        <w:t>социально-культурного</w:t>
      </w:r>
      <w:r>
        <w:rPr>
          <w:rFonts w:eastAsia="Calibri"/>
          <w:lang w:eastAsia="en-US"/>
        </w:rPr>
        <w:t xml:space="preserve"> </w:t>
      </w:r>
      <w:r w:rsidRPr="0068763C">
        <w:rPr>
          <w:rFonts w:eastAsia="Calibri"/>
          <w:lang w:eastAsia="en-US"/>
        </w:rPr>
        <w:t>назначения»)</w:t>
      </w:r>
      <w:r w:rsidRPr="0068763C">
        <w:t>,</w:t>
      </w:r>
      <w:r>
        <w:t xml:space="preserve"> </w:t>
      </w:r>
      <w:r w:rsidRPr="0068763C">
        <w:t>к</w:t>
      </w:r>
      <w:r>
        <w:t xml:space="preserve"> </w:t>
      </w:r>
      <w:r w:rsidRPr="0068763C">
        <w:t>расчетному</w:t>
      </w:r>
      <w:r>
        <w:t xml:space="preserve"> </w:t>
      </w:r>
      <w:r w:rsidRPr="0068763C">
        <w:t>сроку</w:t>
      </w:r>
      <w:r>
        <w:t xml:space="preserve"> </w:t>
      </w:r>
      <w:r w:rsidRPr="0068763C">
        <w:t>необходимо</w:t>
      </w:r>
      <w:r>
        <w:t xml:space="preserve"> </w:t>
      </w:r>
      <w:r w:rsidRPr="0068763C">
        <w:t>осуществить</w:t>
      </w:r>
      <w:r>
        <w:t xml:space="preserve"> </w:t>
      </w:r>
      <w:r w:rsidRPr="0068763C">
        <w:t>ремонт</w:t>
      </w:r>
      <w:r>
        <w:t xml:space="preserve"> </w:t>
      </w:r>
      <w:r w:rsidRPr="0068763C">
        <w:t>существующих</w:t>
      </w:r>
      <w:r>
        <w:t xml:space="preserve"> </w:t>
      </w:r>
      <w:r w:rsidRPr="0068763C">
        <w:t>зданий</w:t>
      </w:r>
      <w:r>
        <w:t xml:space="preserve"> </w:t>
      </w:r>
      <w:r w:rsidRPr="0068763C">
        <w:t>с</w:t>
      </w:r>
      <w:r>
        <w:t xml:space="preserve"> </w:t>
      </w:r>
      <w:r w:rsidRPr="0068763C">
        <w:t>целью</w:t>
      </w:r>
      <w:r>
        <w:t xml:space="preserve"> </w:t>
      </w:r>
      <w:r w:rsidRPr="0068763C">
        <w:t>восстановления</w:t>
      </w:r>
      <w:r>
        <w:t xml:space="preserve"> </w:t>
      </w:r>
      <w:r w:rsidRPr="0068763C">
        <w:t>их</w:t>
      </w:r>
      <w:r>
        <w:t xml:space="preserve"> </w:t>
      </w:r>
      <w:r w:rsidRPr="0068763C">
        <w:t>ресурса</w:t>
      </w:r>
      <w:r>
        <w:t xml:space="preserve"> </w:t>
      </w:r>
      <w:r w:rsidRPr="0068763C">
        <w:t>с</w:t>
      </w:r>
      <w:r>
        <w:t xml:space="preserve"> </w:t>
      </w:r>
      <w:r w:rsidRPr="0068763C">
        <w:t>заменой</w:t>
      </w:r>
      <w:r>
        <w:t xml:space="preserve"> </w:t>
      </w:r>
      <w:r w:rsidRPr="0068763C">
        <w:t>при</w:t>
      </w:r>
      <w:r>
        <w:t xml:space="preserve"> </w:t>
      </w:r>
      <w:r w:rsidRPr="0068763C">
        <w:t>необходимости</w:t>
      </w:r>
      <w:r>
        <w:t xml:space="preserve"> </w:t>
      </w:r>
      <w:r w:rsidRPr="0068763C">
        <w:t>конструктивных</w:t>
      </w:r>
      <w:r>
        <w:t xml:space="preserve"> </w:t>
      </w:r>
      <w:r w:rsidRPr="0068763C">
        <w:t>элементов</w:t>
      </w:r>
      <w:r>
        <w:t xml:space="preserve"> </w:t>
      </w:r>
      <w:r w:rsidRPr="0068763C">
        <w:t>и</w:t>
      </w:r>
      <w:r>
        <w:t xml:space="preserve"> </w:t>
      </w:r>
      <w:r w:rsidRPr="0068763C">
        <w:t>систем</w:t>
      </w:r>
      <w:r>
        <w:t xml:space="preserve"> </w:t>
      </w:r>
      <w:r w:rsidRPr="0068763C">
        <w:t>инженерного</w:t>
      </w:r>
      <w:r>
        <w:t xml:space="preserve"> </w:t>
      </w:r>
      <w:r w:rsidRPr="0068763C">
        <w:t>оборудования,</w:t>
      </w:r>
      <w:r>
        <w:t xml:space="preserve"> </w:t>
      </w:r>
      <w:r w:rsidRPr="0068763C">
        <w:t>а</w:t>
      </w:r>
      <w:r>
        <w:t xml:space="preserve"> </w:t>
      </w:r>
      <w:r w:rsidRPr="0068763C">
        <w:t>также</w:t>
      </w:r>
      <w:r>
        <w:t xml:space="preserve"> </w:t>
      </w:r>
      <w:r w:rsidRPr="0068763C">
        <w:t>улучшения</w:t>
      </w:r>
      <w:r>
        <w:t xml:space="preserve"> </w:t>
      </w:r>
      <w:r w:rsidRPr="0068763C">
        <w:t>их</w:t>
      </w:r>
      <w:r>
        <w:t xml:space="preserve"> </w:t>
      </w:r>
      <w:r w:rsidRPr="0068763C">
        <w:t>эксплуатационных</w:t>
      </w:r>
      <w:r>
        <w:t xml:space="preserve"> </w:t>
      </w:r>
      <w:r w:rsidRPr="0068763C">
        <w:t>показателей.</w:t>
      </w:r>
      <w:r>
        <w:t xml:space="preserve"> </w:t>
      </w:r>
    </w:p>
    <w:p w:rsidR="00E75495" w:rsidRDefault="00E75495" w:rsidP="004063BD">
      <w:pPr>
        <w:pStyle w:val="S"/>
        <w:rPr>
          <w:b/>
          <w:bCs/>
        </w:rPr>
      </w:pPr>
    </w:p>
    <w:p w:rsidR="004B3863" w:rsidRPr="00F900E1" w:rsidRDefault="00E75495" w:rsidP="004063BD">
      <w:pPr>
        <w:pStyle w:val="S"/>
        <w:rPr>
          <w:bCs/>
        </w:rPr>
      </w:pPr>
      <w:r w:rsidRPr="00F900E1">
        <w:rPr>
          <w:bCs/>
        </w:rPr>
        <w:t>3.5.  Т</w:t>
      </w:r>
      <w:r w:rsidR="00B756A2" w:rsidRPr="00F900E1">
        <w:rPr>
          <w:bCs/>
        </w:rPr>
        <w:t>ранспортная инфраструктура</w:t>
      </w:r>
    </w:p>
    <w:tbl>
      <w:tblPr>
        <w:tblW w:w="9356" w:type="dxa"/>
        <w:tblInd w:w="108" w:type="dxa"/>
        <w:tblLayout w:type="fixed"/>
        <w:tblLook w:val="04A0" w:firstRow="1" w:lastRow="0" w:firstColumn="1" w:lastColumn="0" w:noHBand="0" w:noVBand="1"/>
      </w:tblPr>
      <w:tblGrid>
        <w:gridCol w:w="610"/>
        <w:gridCol w:w="4777"/>
        <w:gridCol w:w="1276"/>
        <w:gridCol w:w="1417"/>
        <w:gridCol w:w="1276"/>
      </w:tblGrid>
      <w:tr w:rsidR="00126758" w:rsidRPr="00ED4092" w:rsidTr="00126758">
        <w:trPr>
          <w:trHeight w:val="255"/>
        </w:trPr>
        <w:tc>
          <w:tcPr>
            <w:tcW w:w="610" w:type="dxa"/>
            <w:tcBorders>
              <w:top w:val="single" w:sz="4" w:space="0" w:color="000000"/>
              <w:left w:val="single" w:sz="4" w:space="0" w:color="000000"/>
              <w:bottom w:val="single" w:sz="4" w:space="0" w:color="000000"/>
              <w:right w:val="nil"/>
            </w:tcBorders>
            <w:vAlign w:val="center"/>
          </w:tcPr>
          <w:p w:rsidR="00126758" w:rsidRPr="00E75495" w:rsidRDefault="00126758" w:rsidP="00FB4F22">
            <w:pPr>
              <w:snapToGrid w:val="0"/>
              <w:spacing w:after="0" w:line="240" w:lineRule="auto"/>
              <w:jc w:val="center"/>
              <w:rPr>
                <w:rFonts w:ascii="Times New Roman" w:hAnsi="Times New Roman" w:cs="Times New Roman"/>
                <w:bCs/>
              </w:rPr>
            </w:pPr>
            <w:r w:rsidRPr="00E75495">
              <w:rPr>
                <w:rFonts w:ascii="Times New Roman" w:hAnsi="Times New Roman" w:cs="Times New Roman"/>
                <w:bCs/>
              </w:rPr>
              <w:t>№ п/п</w:t>
            </w:r>
          </w:p>
        </w:tc>
        <w:tc>
          <w:tcPr>
            <w:tcW w:w="4777" w:type="dxa"/>
            <w:tcBorders>
              <w:top w:val="single" w:sz="4" w:space="0" w:color="000000"/>
              <w:left w:val="single" w:sz="4" w:space="0" w:color="000000"/>
              <w:bottom w:val="single" w:sz="4" w:space="0" w:color="000000"/>
              <w:right w:val="nil"/>
            </w:tcBorders>
            <w:vAlign w:val="center"/>
            <w:hideMark/>
          </w:tcPr>
          <w:p w:rsidR="00126758" w:rsidRPr="00E75495" w:rsidRDefault="00126758" w:rsidP="00FB4F22">
            <w:pPr>
              <w:snapToGrid w:val="0"/>
              <w:spacing w:after="0" w:line="240" w:lineRule="auto"/>
              <w:rPr>
                <w:rFonts w:ascii="Times New Roman" w:hAnsi="Times New Roman" w:cs="Times New Roman"/>
                <w:bCs/>
              </w:rPr>
            </w:pPr>
            <w:r w:rsidRPr="00E75495">
              <w:rPr>
                <w:rFonts w:ascii="Times New Roman" w:hAnsi="Times New Roman" w:cs="Times New Roman"/>
                <w:bCs/>
              </w:rPr>
              <w:t>Наименование показателя</w:t>
            </w:r>
          </w:p>
        </w:tc>
        <w:tc>
          <w:tcPr>
            <w:tcW w:w="1276" w:type="dxa"/>
            <w:tcBorders>
              <w:top w:val="single" w:sz="4" w:space="0" w:color="000000"/>
              <w:left w:val="single" w:sz="4" w:space="0" w:color="000000"/>
              <w:bottom w:val="single" w:sz="4" w:space="0" w:color="000000"/>
              <w:right w:val="nil"/>
            </w:tcBorders>
            <w:vAlign w:val="center"/>
          </w:tcPr>
          <w:p w:rsidR="00126758" w:rsidRPr="00E75495" w:rsidRDefault="00126758" w:rsidP="00FB4F22">
            <w:pPr>
              <w:snapToGrid w:val="0"/>
              <w:spacing w:after="0" w:line="240" w:lineRule="auto"/>
              <w:jc w:val="center"/>
              <w:rPr>
                <w:rFonts w:ascii="Times New Roman" w:hAnsi="Times New Roman" w:cs="Times New Roman"/>
                <w:bCs/>
              </w:rPr>
            </w:pPr>
            <w:r w:rsidRPr="00E75495">
              <w:rPr>
                <w:rFonts w:ascii="Times New Roman" w:hAnsi="Times New Roman" w:cs="Times New Roman"/>
                <w:bCs/>
              </w:rPr>
              <w:t>Единица измерения</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E75495" w:rsidRDefault="00126758" w:rsidP="00FB4F22">
            <w:pPr>
              <w:snapToGrid w:val="0"/>
              <w:spacing w:after="0" w:line="240" w:lineRule="auto"/>
              <w:ind w:right="-108"/>
              <w:jc w:val="center"/>
              <w:rPr>
                <w:rFonts w:ascii="Times New Roman" w:hAnsi="Times New Roman" w:cs="Times New Roman"/>
                <w:bCs/>
              </w:rPr>
            </w:pPr>
            <w:r w:rsidRPr="00E75495">
              <w:rPr>
                <w:rFonts w:ascii="Times New Roman" w:hAnsi="Times New Roman" w:cs="Times New Roman"/>
                <w:bCs/>
              </w:rPr>
              <w:t>Современное состояние</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E75495" w:rsidRDefault="00126758" w:rsidP="00FB4F22">
            <w:pPr>
              <w:snapToGrid w:val="0"/>
              <w:spacing w:after="0" w:line="240" w:lineRule="auto"/>
              <w:jc w:val="center"/>
              <w:rPr>
                <w:rFonts w:ascii="Times New Roman" w:hAnsi="Times New Roman" w:cs="Times New Roman"/>
                <w:bCs/>
              </w:rPr>
            </w:pPr>
            <w:r w:rsidRPr="00E75495">
              <w:rPr>
                <w:rFonts w:ascii="Times New Roman" w:hAnsi="Times New Roman" w:cs="Times New Roman"/>
                <w:bCs/>
              </w:rPr>
              <w:t>Расчетный срок</w:t>
            </w:r>
          </w:p>
        </w:tc>
      </w:tr>
      <w:tr w:rsidR="00126758" w:rsidRPr="00ED4092" w:rsidTr="00126758">
        <w:trPr>
          <w:trHeight w:val="255"/>
        </w:trPr>
        <w:tc>
          <w:tcPr>
            <w:tcW w:w="610" w:type="dxa"/>
            <w:vMerge w:val="restart"/>
            <w:tcBorders>
              <w:top w:val="single" w:sz="4" w:space="0" w:color="000000"/>
              <w:left w:val="single" w:sz="4" w:space="0" w:color="000000"/>
              <w:bottom w:val="single" w:sz="4" w:space="0" w:color="000000"/>
              <w:right w:val="nil"/>
            </w:tcBorders>
            <w:vAlign w:val="center"/>
          </w:tcPr>
          <w:p w:rsidR="00126758" w:rsidRPr="003F18EC" w:rsidRDefault="00126758" w:rsidP="00ED4092">
            <w:pPr>
              <w:snapToGrid w:val="0"/>
              <w:spacing w:after="0" w:line="240" w:lineRule="auto"/>
              <w:jc w:val="both"/>
              <w:rPr>
                <w:rFonts w:ascii="Times New Roman" w:hAnsi="Times New Roman" w:cs="Times New Roman"/>
                <w:sz w:val="24"/>
                <w:szCs w:val="24"/>
              </w:rPr>
            </w:pPr>
            <w:r w:rsidRPr="003F18EC">
              <w:rPr>
                <w:rFonts w:ascii="Times New Roman" w:hAnsi="Times New Roman" w:cs="Times New Roman"/>
                <w:sz w:val="24"/>
                <w:szCs w:val="24"/>
              </w:rPr>
              <w:t>1</w:t>
            </w:r>
          </w:p>
          <w:p w:rsidR="00126758" w:rsidRPr="003F18EC" w:rsidRDefault="00126758" w:rsidP="00ED4092">
            <w:pPr>
              <w:snapToGrid w:val="0"/>
              <w:spacing w:after="0" w:line="240" w:lineRule="auto"/>
              <w:jc w:val="both"/>
              <w:rPr>
                <w:rFonts w:ascii="Times New Roman" w:hAnsi="Times New Roman" w:cs="Times New Roman"/>
                <w:sz w:val="24"/>
                <w:szCs w:val="24"/>
              </w:rPr>
            </w:pPr>
          </w:p>
        </w:tc>
        <w:tc>
          <w:tcPr>
            <w:tcW w:w="4777" w:type="dxa"/>
            <w:tcBorders>
              <w:top w:val="single" w:sz="4" w:space="0" w:color="000000"/>
              <w:left w:val="single" w:sz="4" w:space="0" w:color="000000"/>
              <w:bottom w:val="single" w:sz="4" w:space="0" w:color="000000"/>
              <w:right w:val="nil"/>
            </w:tcBorders>
            <w:vAlign w:val="center"/>
            <w:hideMark/>
          </w:tcPr>
          <w:p w:rsidR="00126758" w:rsidRPr="003F18EC" w:rsidRDefault="00126758" w:rsidP="00ED4092">
            <w:pPr>
              <w:snapToGrid w:val="0"/>
              <w:spacing w:after="0" w:line="240" w:lineRule="auto"/>
              <w:jc w:val="both"/>
              <w:rPr>
                <w:rFonts w:ascii="Times New Roman" w:hAnsi="Times New Roman" w:cs="Times New Roman"/>
                <w:sz w:val="24"/>
                <w:szCs w:val="24"/>
              </w:rPr>
            </w:pPr>
            <w:r w:rsidRPr="003F18EC">
              <w:rPr>
                <w:rFonts w:ascii="Times New Roman" w:hAnsi="Times New Roman" w:cs="Times New Roman"/>
                <w:sz w:val="24"/>
                <w:szCs w:val="24"/>
              </w:rPr>
              <w:t>Протяженность дорог</w:t>
            </w:r>
          </w:p>
        </w:tc>
        <w:tc>
          <w:tcPr>
            <w:tcW w:w="1276" w:type="dxa"/>
            <w:tcBorders>
              <w:top w:val="single" w:sz="4" w:space="0" w:color="000000"/>
              <w:left w:val="single" w:sz="4" w:space="0" w:color="000000"/>
              <w:bottom w:val="single" w:sz="4" w:space="0" w:color="000000"/>
              <w:right w:val="nil"/>
            </w:tcBorders>
            <w:vAlign w:val="center"/>
          </w:tcPr>
          <w:p w:rsidR="00126758" w:rsidRPr="003F18EC" w:rsidRDefault="00126758" w:rsidP="00A535FF">
            <w:pPr>
              <w:snapToGrid w:val="0"/>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3F18EC" w:rsidRDefault="00126758" w:rsidP="00A535FF">
            <w:pPr>
              <w:snapToGrid w:val="0"/>
              <w:spacing w:after="0" w:line="240" w:lineRule="auto"/>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3F18EC" w:rsidRDefault="00126758" w:rsidP="00A535FF">
            <w:pPr>
              <w:snapToGrid w:val="0"/>
              <w:spacing w:after="0" w:line="240" w:lineRule="auto"/>
              <w:jc w:val="center"/>
              <w:rPr>
                <w:rFonts w:ascii="Times New Roman" w:hAnsi="Times New Roman" w:cs="Times New Roman"/>
                <w:bCs/>
                <w:sz w:val="24"/>
                <w:szCs w:val="24"/>
              </w:rPr>
            </w:pPr>
          </w:p>
        </w:tc>
      </w:tr>
      <w:tr w:rsidR="00126758" w:rsidRPr="00ED4092" w:rsidTr="00126758">
        <w:trPr>
          <w:trHeight w:val="255"/>
        </w:trPr>
        <w:tc>
          <w:tcPr>
            <w:tcW w:w="610" w:type="dxa"/>
            <w:vMerge/>
            <w:tcBorders>
              <w:top w:val="single" w:sz="4" w:space="0" w:color="000000"/>
              <w:left w:val="single" w:sz="4" w:space="0" w:color="000000"/>
              <w:bottom w:val="single" w:sz="4" w:space="0" w:color="000000"/>
              <w:right w:val="nil"/>
            </w:tcBorders>
            <w:vAlign w:val="center"/>
            <w:hideMark/>
          </w:tcPr>
          <w:p w:rsidR="00126758" w:rsidRPr="003F18EC" w:rsidRDefault="00126758" w:rsidP="00ED4092">
            <w:pPr>
              <w:spacing w:after="0" w:line="240" w:lineRule="auto"/>
              <w:jc w:val="both"/>
              <w:rPr>
                <w:rFonts w:ascii="Times New Roman" w:hAnsi="Times New Roman" w:cs="Times New Roman"/>
                <w:sz w:val="24"/>
                <w:szCs w:val="24"/>
              </w:rPr>
            </w:pPr>
          </w:p>
        </w:tc>
        <w:tc>
          <w:tcPr>
            <w:tcW w:w="4777" w:type="dxa"/>
            <w:tcBorders>
              <w:top w:val="single" w:sz="4" w:space="0" w:color="000000"/>
              <w:left w:val="single" w:sz="4" w:space="0" w:color="000000"/>
              <w:bottom w:val="single" w:sz="4" w:space="0" w:color="000000"/>
              <w:right w:val="nil"/>
            </w:tcBorders>
            <w:vAlign w:val="center"/>
            <w:hideMark/>
          </w:tcPr>
          <w:p w:rsidR="00126758" w:rsidRPr="003F18EC" w:rsidRDefault="00126758" w:rsidP="00ED4092">
            <w:pPr>
              <w:snapToGrid w:val="0"/>
              <w:spacing w:after="0" w:line="240" w:lineRule="auto"/>
              <w:jc w:val="both"/>
              <w:rPr>
                <w:rFonts w:ascii="Times New Roman" w:hAnsi="Times New Roman" w:cs="Times New Roman"/>
                <w:sz w:val="24"/>
                <w:szCs w:val="24"/>
              </w:rPr>
            </w:pPr>
            <w:r w:rsidRPr="003F18EC">
              <w:rPr>
                <w:rFonts w:ascii="Times New Roman" w:hAnsi="Times New Roman" w:cs="Times New Roman"/>
                <w:sz w:val="24"/>
                <w:szCs w:val="24"/>
              </w:rPr>
              <w:t>-всего</w:t>
            </w:r>
          </w:p>
        </w:tc>
        <w:tc>
          <w:tcPr>
            <w:tcW w:w="1276" w:type="dxa"/>
            <w:tcBorders>
              <w:top w:val="single" w:sz="4" w:space="0" w:color="000000"/>
              <w:left w:val="single" w:sz="4" w:space="0" w:color="000000"/>
              <w:bottom w:val="single" w:sz="4" w:space="0" w:color="000000"/>
              <w:right w:val="nil"/>
            </w:tcBorders>
            <w:vAlign w:val="center"/>
            <w:hideMark/>
          </w:tcPr>
          <w:p w:rsidR="00126758" w:rsidRPr="003F18EC" w:rsidRDefault="00126758" w:rsidP="00A535FF">
            <w:pPr>
              <w:snapToGrid w:val="0"/>
              <w:spacing w:after="0" w:line="240" w:lineRule="auto"/>
              <w:jc w:val="center"/>
              <w:rPr>
                <w:rFonts w:ascii="Times New Roman" w:hAnsi="Times New Roman" w:cs="Times New Roman"/>
                <w:sz w:val="24"/>
                <w:szCs w:val="24"/>
              </w:rPr>
            </w:pPr>
            <w:r w:rsidRPr="003F18EC">
              <w:rPr>
                <w:rFonts w:ascii="Times New Roman" w:hAnsi="Times New Roman" w:cs="Times New Roman"/>
                <w:sz w:val="24"/>
                <w:szCs w:val="24"/>
              </w:rPr>
              <w:t>км</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3F18EC" w:rsidRDefault="00126758" w:rsidP="00A535F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64,604</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3F18EC" w:rsidRDefault="00126758" w:rsidP="00A535F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55,1</w:t>
            </w:r>
          </w:p>
        </w:tc>
      </w:tr>
      <w:tr w:rsidR="00126758" w:rsidRPr="00ED4092" w:rsidTr="00126758">
        <w:trPr>
          <w:trHeight w:val="255"/>
        </w:trPr>
        <w:tc>
          <w:tcPr>
            <w:tcW w:w="610" w:type="dxa"/>
            <w:vMerge/>
            <w:tcBorders>
              <w:top w:val="single" w:sz="4" w:space="0" w:color="000000"/>
              <w:left w:val="single" w:sz="4" w:space="0" w:color="000000"/>
              <w:bottom w:val="single" w:sz="4" w:space="0" w:color="000000"/>
              <w:right w:val="nil"/>
            </w:tcBorders>
            <w:vAlign w:val="center"/>
            <w:hideMark/>
          </w:tcPr>
          <w:p w:rsidR="00126758" w:rsidRPr="003F18EC" w:rsidRDefault="00126758" w:rsidP="00ED4092">
            <w:pPr>
              <w:spacing w:after="0" w:line="240" w:lineRule="auto"/>
              <w:jc w:val="both"/>
              <w:rPr>
                <w:rFonts w:ascii="Times New Roman" w:hAnsi="Times New Roman" w:cs="Times New Roman"/>
                <w:sz w:val="24"/>
                <w:szCs w:val="24"/>
              </w:rPr>
            </w:pPr>
          </w:p>
        </w:tc>
        <w:tc>
          <w:tcPr>
            <w:tcW w:w="4777" w:type="dxa"/>
            <w:tcBorders>
              <w:top w:val="single" w:sz="4" w:space="0" w:color="000000"/>
              <w:left w:val="single" w:sz="4" w:space="0" w:color="000000"/>
              <w:bottom w:val="single" w:sz="4" w:space="0" w:color="000000"/>
              <w:right w:val="nil"/>
            </w:tcBorders>
            <w:vAlign w:val="center"/>
            <w:hideMark/>
          </w:tcPr>
          <w:p w:rsidR="00126758" w:rsidRPr="003F18EC" w:rsidRDefault="00126758" w:rsidP="00ED4092">
            <w:pPr>
              <w:snapToGrid w:val="0"/>
              <w:spacing w:after="0" w:line="240" w:lineRule="auto"/>
              <w:jc w:val="both"/>
              <w:rPr>
                <w:rFonts w:ascii="Times New Roman" w:hAnsi="Times New Roman" w:cs="Times New Roman"/>
                <w:sz w:val="24"/>
                <w:szCs w:val="24"/>
              </w:rPr>
            </w:pPr>
            <w:r w:rsidRPr="003F18EC">
              <w:rPr>
                <w:rFonts w:ascii="Times New Roman" w:hAnsi="Times New Roman" w:cs="Times New Roman"/>
                <w:sz w:val="24"/>
                <w:szCs w:val="24"/>
              </w:rPr>
              <w:t>в том числе:</w:t>
            </w:r>
          </w:p>
        </w:tc>
        <w:tc>
          <w:tcPr>
            <w:tcW w:w="1276" w:type="dxa"/>
            <w:tcBorders>
              <w:top w:val="single" w:sz="4" w:space="0" w:color="000000"/>
              <w:left w:val="single" w:sz="4" w:space="0" w:color="000000"/>
              <w:bottom w:val="single" w:sz="4" w:space="0" w:color="000000"/>
              <w:right w:val="nil"/>
            </w:tcBorders>
            <w:vAlign w:val="center"/>
          </w:tcPr>
          <w:p w:rsidR="00126758" w:rsidRPr="003F18EC" w:rsidRDefault="00126758" w:rsidP="00A535FF">
            <w:pPr>
              <w:snapToGrid w:val="0"/>
              <w:spacing w:after="0" w:line="240" w:lineRule="auto"/>
              <w:jc w:val="cente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A535FF" w:rsidRDefault="00126758" w:rsidP="00A535FF">
            <w:pPr>
              <w:snapToGrid w:val="0"/>
              <w:spacing w:after="0" w:line="240" w:lineRule="auto"/>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A535FF" w:rsidRDefault="00126758" w:rsidP="00A535FF">
            <w:pPr>
              <w:snapToGrid w:val="0"/>
              <w:spacing w:after="0" w:line="240" w:lineRule="auto"/>
              <w:jc w:val="center"/>
              <w:rPr>
                <w:rFonts w:ascii="Times New Roman" w:hAnsi="Times New Roman" w:cs="Times New Roman"/>
                <w:bCs/>
                <w:sz w:val="24"/>
                <w:szCs w:val="24"/>
              </w:rPr>
            </w:pPr>
          </w:p>
        </w:tc>
      </w:tr>
      <w:tr w:rsidR="00126758" w:rsidRPr="00ED4092" w:rsidTr="00126758">
        <w:trPr>
          <w:trHeight w:val="255"/>
        </w:trPr>
        <w:tc>
          <w:tcPr>
            <w:tcW w:w="610" w:type="dxa"/>
            <w:tcBorders>
              <w:top w:val="single" w:sz="4" w:space="0" w:color="000000"/>
              <w:left w:val="single" w:sz="4" w:space="0" w:color="000000"/>
              <w:bottom w:val="single" w:sz="4" w:space="0" w:color="000000"/>
              <w:right w:val="nil"/>
            </w:tcBorders>
            <w:vAlign w:val="center"/>
            <w:hideMark/>
          </w:tcPr>
          <w:p w:rsidR="00126758" w:rsidRPr="003F18EC" w:rsidRDefault="00126758" w:rsidP="00ED4092">
            <w:pPr>
              <w:snapToGrid w:val="0"/>
              <w:spacing w:after="0" w:line="240" w:lineRule="auto"/>
              <w:jc w:val="both"/>
              <w:rPr>
                <w:rFonts w:ascii="Times New Roman" w:hAnsi="Times New Roman" w:cs="Times New Roman"/>
                <w:sz w:val="24"/>
                <w:szCs w:val="24"/>
              </w:rPr>
            </w:pPr>
            <w:r w:rsidRPr="003F18EC">
              <w:rPr>
                <w:rFonts w:ascii="Times New Roman" w:hAnsi="Times New Roman" w:cs="Times New Roman"/>
                <w:sz w:val="24"/>
                <w:szCs w:val="24"/>
              </w:rPr>
              <w:t>1.1</w:t>
            </w:r>
          </w:p>
        </w:tc>
        <w:tc>
          <w:tcPr>
            <w:tcW w:w="4777" w:type="dxa"/>
            <w:tcBorders>
              <w:top w:val="single" w:sz="4" w:space="0" w:color="000000"/>
              <w:left w:val="single" w:sz="4" w:space="0" w:color="000000"/>
              <w:bottom w:val="single" w:sz="4" w:space="0" w:color="000000"/>
              <w:right w:val="nil"/>
            </w:tcBorders>
            <w:vAlign w:val="center"/>
            <w:hideMark/>
          </w:tcPr>
          <w:p w:rsidR="00126758" w:rsidRPr="003F18EC" w:rsidRDefault="00126758" w:rsidP="00ED4092">
            <w:pPr>
              <w:snapToGrid w:val="0"/>
              <w:spacing w:after="0" w:line="240" w:lineRule="auto"/>
              <w:jc w:val="both"/>
              <w:rPr>
                <w:rFonts w:ascii="Times New Roman" w:hAnsi="Times New Roman" w:cs="Times New Roman"/>
                <w:sz w:val="24"/>
                <w:szCs w:val="24"/>
              </w:rPr>
            </w:pPr>
            <w:r w:rsidRPr="003F18EC">
              <w:rPr>
                <w:rFonts w:ascii="Times New Roman" w:hAnsi="Times New Roman" w:cs="Times New Roman"/>
                <w:sz w:val="24"/>
                <w:szCs w:val="24"/>
              </w:rPr>
              <w:t xml:space="preserve">- поселковые </w:t>
            </w:r>
          </w:p>
        </w:tc>
        <w:tc>
          <w:tcPr>
            <w:tcW w:w="1276" w:type="dxa"/>
            <w:tcBorders>
              <w:top w:val="single" w:sz="4" w:space="0" w:color="000000"/>
              <w:left w:val="single" w:sz="4" w:space="0" w:color="000000"/>
              <w:bottom w:val="single" w:sz="4" w:space="0" w:color="000000"/>
              <w:right w:val="nil"/>
            </w:tcBorders>
            <w:vAlign w:val="center"/>
            <w:hideMark/>
          </w:tcPr>
          <w:p w:rsidR="00126758" w:rsidRPr="003F18EC" w:rsidRDefault="00126758" w:rsidP="00A535FF">
            <w:pPr>
              <w:snapToGrid w:val="0"/>
              <w:spacing w:after="0" w:line="240" w:lineRule="auto"/>
              <w:jc w:val="center"/>
              <w:rPr>
                <w:rFonts w:ascii="Times New Roman" w:hAnsi="Times New Roman" w:cs="Times New Roman"/>
                <w:sz w:val="24"/>
                <w:szCs w:val="24"/>
              </w:rPr>
            </w:pPr>
            <w:r w:rsidRPr="003F18EC">
              <w:rPr>
                <w:rFonts w:ascii="Times New Roman" w:hAnsi="Times New Roman" w:cs="Times New Roman"/>
                <w:sz w:val="24"/>
                <w:szCs w:val="24"/>
              </w:rPr>
              <w:t>км</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3F18EC" w:rsidRDefault="00126758" w:rsidP="00A535FF">
            <w:pPr>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27,601</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3F18EC" w:rsidRDefault="00126758" w:rsidP="00A535F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126758" w:rsidRPr="00ED4092" w:rsidTr="00126758">
        <w:trPr>
          <w:trHeight w:val="255"/>
        </w:trPr>
        <w:tc>
          <w:tcPr>
            <w:tcW w:w="610" w:type="dxa"/>
            <w:tcBorders>
              <w:top w:val="nil"/>
              <w:left w:val="single" w:sz="4" w:space="0" w:color="000000"/>
              <w:bottom w:val="single" w:sz="4" w:space="0" w:color="000000"/>
              <w:right w:val="nil"/>
            </w:tcBorders>
            <w:vAlign w:val="center"/>
            <w:hideMark/>
          </w:tcPr>
          <w:p w:rsidR="00126758" w:rsidRPr="003F18EC" w:rsidRDefault="00126758" w:rsidP="00ED4092">
            <w:pPr>
              <w:snapToGrid w:val="0"/>
              <w:spacing w:after="0" w:line="240" w:lineRule="auto"/>
              <w:jc w:val="both"/>
              <w:rPr>
                <w:rFonts w:ascii="Times New Roman" w:hAnsi="Times New Roman" w:cs="Times New Roman"/>
                <w:sz w:val="24"/>
                <w:szCs w:val="24"/>
              </w:rPr>
            </w:pPr>
            <w:r w:rsidRPr="003F18EC">
              <w:rPr>
                <w:rFonts w:ascii="Times New Roman" w:hAnsi="Times New Roman" w:cs="Times New Roman"/>
                <w:sz w:val="24"/>
                <w:szCs w:val="24"/>
              </w:rPr>
              <w:t>1.2</w:t>
            </w:r>
          </w:p>
        </w:tc>
        <w:tc>
          <w:tcPr>
            <w:tcW w:w="4777" w:type="dxa"/>
            <w:tcBorders>
              <w:top w:val="single" w:sz="4" w:space="0" w:color="000000"/>
              <w:left w:val="single" w:sz="4" w:space="0" w:color="000000"/>
              <w:bottom w:val="single" w:sz="4" w:space="0" w:color="000000"/>
              <w:right w:val="nil"/>
            </w:tcBorders>
            <w:vAlign w:val="center"/>
            <w:hideMark/>
          </w:tcPr>
          <w:p w:rsidR="00126758" w:rsidRPr="003F18EC" w:rsidRDefault="00126758" w:rsidP="00ED4092">
            <w:pPr>
              <w:snapToGrid w:val="0"/>
              <w:spacing w:after="0" w:line="240" w:lineRule="auto"/>
              <w:jc w:val="both"/>
              <w:rPr>
                <w:rFonts w:ascii="Times New Roman" w:hAnsi="Times New Roman" w:cs="Times New Roman"/>
                <w:sz w:val="24"/>
                <w:szCs w:val="24"/>
              </w:rPr>
            </w:pPr>
            <w:r w:rsidRPr="003F18EC">
              <w:rPr>
                <w:rFonts w:ascii="Times New Roman" w:hAnsi="Times New Roman" w:cs="Times New Roman"/>
                <w:sz w:val="24"/>
                <w:szCs w:val="24"/>
              </w:rPr>
              <w:t>- главные улицы</w:t>
            </w:r>
          </w:p>
        </w:tc>
        <w:tc>
          <w:tcPr>
            <w:tcW w:w="1276" w:type="dxa"/>
            <w:tcBorders>
              <w:top w:val="single" w:sz="4" w:space="0" w:color="000000"/>
              <w:left w:val="single" w:sz="4" w:space="0" w:color="000000"/>
              <w:bottom w:val="single" w:sz="4" w:space="0" w:color="000000"/>
              <w:right w:val="nil"/>
            </w:tcBorders>
            <w:vAlign w:val="center"/>
            <w:hideMark/>
          </w:tcPr>
          <w:p w:rsidR="00126758" w:rsidRPr="003F18EC" w:rsidRDefault="00126758" w:rsidP="00A535FF">
            <w:pPr>
              <w:snapToGrid w:val="0"/>
              <w:spacing w:after="0" w:line="240" w:lineRule="auto"/>
              <w:jc w:val="center"/>
              <w:rPr>
                <w:rFonts w:ascii="Times New Roman" w:hAnsi="Times New Roman" w:cs="Times New Roman"/>
                <w:sz w:val="24"/>
                <w:szCs w:val="24"/>
              </w:rPr>
            </w:pPr>
            <w:r w:rsidRPr="003F18EC">
              <w:rPr>
                <w:rFonts w:ascii="Times New Roman" w:hAnsi="Times New Roman" w:cs="Times New Roman"/>
                <w:sz w:val="24"/>
                <w:szCs w:val="24"/>
              </w:rPr>
              <w:t>км</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3F18EC" w:rsidRDefault="00126758" w:rsidP="00A535FF">
            <w:pPr>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8,148</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3F18EC" w:rsidRDefault="00126758" w:rsidP="00A535F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7,9</w:t>
            </w:r>
          </w:p>
        </w:tc>
      </w:tr>
      <w:tr w:rsidR="00126758" w:rsidRPr="00ED4092" w:rsidTr="00126758">
        <w:trPr>
          <w:trHeight w:val="255"/>
        </w:trPr>
        <w:tc>
          <w:tcPr>
            <w:tcW w:w="610" w:type="dxa"/>
            <w:tcBorders>
              <w:top w:val="nil"/>
              <w:left w:val="single" w:sz="4" w:space="0" w:color="000000"/>
              <w:bottom w:val="single" w:sz="4" w:space="0" w:color="000000"/>
              <w:right w:val="nil"/>
            </w:tcBorders>
            <w:vAlign w:val="center"/>
            <w:hideMark/>
          </w:tcPr>
          <w:p w:rsidR="00126758" w:rsidRPr="003F18EC" w:rsidRDefault="00126758" w:rsidP="00ED4092">
            <w:pPr>
              <w:snapToGrid w:val="0"/>
              <w:spacing w:after="0" w:line="240" w:lineRule="auto"/>
              <w:jc w:val="both"/>
              <w:rPr>
                <w:rFonts w:ascii="Times New Roman" w:hAnsi="Times New Roman" w:cs="Times New Roman"/>
                <w:sz w:val="24"/>
                <w:szCs w:val="24"/>
              </w:rPr>
            </w:pPr>
            <w:r w:rsidRPr="003F18EC">
              <w:rPr>
                <w:rFonts w:ascii="Times New Roman" w:hAnsi="Times New Roman" w:cs="Times New Roman"/>
                <w:sz w:val="24"/>
                <w:szCs w:val="24"/>
              </w:rPr>
              <w:t>1.3</w:t>
            </w:r>
          </w:p>
        </w:tc>
        <w:tc>
          <w:tcPr>
            <w:tcW w:w="4777" w:type="dxa"/>
            <w:tcBorders>
              <w:top w:val="single" w:sz="4" w:space="0" w:color="000000"/>
              <w:left w:val="single" w:sz="4" w:space="0" w:color="000000"/>
              <w:bottom w:val="single" w:sz="4" w:space="0" w:color="000000"/>
              <w:right w:val="nil"/>
            </w:tcBorders>
            <w:vAlign w:val="center"/>
            <w:hideMark/>
          </w:tcPr>
          <w:p w:rsidR="00126758" w:rsidRPr="003F18EC" w:rsidRDefault="00126758" w:rsidP="00ED4092">
            <w:pPr>
              <w:snapToGrid w:val="0"/>
              <w:spacing w:after="0" w:line="240" w:lineRule="auto"/>
              <w:jc w:val="both"/>
              <w:rPr>
                <w:rFonts w:ascii="Times New Roman" w:hAnsi="Times New Roman" w:cs="Times New Roman"/>
                <w:sz w:val="24"/>
                <w:szCs w:val="24"/>
              </w:rPr>
            </w:pPr>
            <w:r w:rsidRPr="003F18EC">
              <w:rPr>
                <w:rFonts w:ascii="Times New Roman" w:hAnsi="Times New Roman" w:cs="Times New Roman"/>
                <w:sz w:val="24"/>
                <w:szCs w:val="24"/>
              </w:rPr>
              <w:t>- улицы в жилой застройке</w:t>
            </w:r>
          </w:p>
        </w:tc>
        <w:tc>
          <w:tcPr>
            <w:tcW w:w="1276" w:type="dxa"/>
            <w:tcBorders>
              <w:top w:val="single" w:sz="4" w:space="0" w:color="000000"/>
              <w:left w:val="single" w:sz="4" w:space="0" w:color="000000"/>
              <w:bottom w:val="single" w:sz="4" w:space="0" w:color="000000"/>
              <w:right w:val="nil"/>
            </w:tcBorders>
            <w:vAlign w:val="center"/>
            <w:hideMark/>
          </w:tcPr>
          <w:p w:rsidR="00126758" w:rsidRPr="003F18EC" w:rsidRDefault="00126758" w:rsidP="00A535FF">
            <w:pPr>
              <w:snapToGrid w:val="0"/>
              <w:spacing w:after="0" w:line="240" w:lineRule="auto"/>
              <w:jc w:val="center"/>
              <w:rPr>
                <w:rFonts w:ascii="Times New Roman" w:hAnsi="Times New Roman" w:cs="Times New Roman"/>
                <w:sz w:val="24"/>
                <w:szCs w:val="24"/>
              </w:rPr>
            </w:pPr>
            <w:r w:rsidRPr="003F18EC">
              <w:rPr>
                <w:rFonts w:ascii="Times New Roman" w:hAnsi="Times New Roman" w:cs="Times New Roman"/>
                <w:sz w:val="24"/>
                <w:szCs w:val="24"/>
              </w:rPr>
              <w:t>км</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3F18EC" w:rsidRDefault="00126758" w:rsidP="00A535FF">
            <w:pPr>
              <w:snapToGrid w:val="0"/>
              <w:spacing w:after="0" w:line="240" w:lineRule="auto"/>
              <w:jc w:val="center"/>
              <w:rPr>
                <w:rFonts w:ascii="Times New Roman" w:hAnsi="Times New Roman" w:cs="Times New Roman"/>
                <w:bCs/>
                <w:sz w:val="24"/>
                <w:szCs w:val="24"/>
              </w:rPr>
            </w:pPr>
            <w:r w:rsidRPr="003F18EC">
              <w:rPr>
                <w:rFonts w:ascii="Times New Roman" w:hAnsi="Times New Roman" w:cs="Times New Roman"/>
                <w:bCs/>
                <w:sz w:val="24"/>
                <w:szCs w:val="24"/>
              </w:rPr>
              <w:t>28,</w:t>
            </w:r>
            <w:r>
              <w:rPr>
                <w:rFonts w:ascii="Times New Roman" w:hAnsi="Times New Roman" w:cs="Times New Roman"/>
                <w:bCs/>
                <w:sz w:val="24"/>
                <w:szCs w:val="24"/>
              </w:rPr>
              <w:t>855</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3F18EC" w:rsidRDefault="00126758" w:rsidP="00A535FF">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47,2</w:t>
            </w:r>
          </w:p>
        </w:tc>
      </w:tr>
    </w:tbl>
    <w:p w:rsidR="00A535FF" w:rsidRDefault="00A535FF" w:rsidP="00E40F75">
      <w:pPr>
        <w:pStyle w:val="ae"/>
        <w:tabs>
          <w:tab w:val="left" w:pos="993"/>
        </w:tabs>
        <w:ind w:firstLine="709"/>
        <w:jc w:val="both"/>
      </w:pPr>
    </w:p>
    <w:p w:rsidR="00A535FF" w:rsidRDefault="00A535FF" w:rsidP="00E40F75">
      <w:pPr>
        <w:pStyle w:val="ae"/>
        <w:tabs>
          <w:tab w:val="left" w:pos="993"/>
        </w:tabs>
        <w:ind w:firstLine="709"/>
        <w:jc w:val="both"/>
      </w:pPr>
      <w:r w:rsidRPr="00BC7B3A">
        <w:t>В</w:t>
      </w:r>
      <w:r>
        <w:t xml:space="preserve"> </w:t>
      </w:r>
      <w:r w:rsidRPr="00BC7B3A">
        <w:t>целях</w:t>
      </w:r>
      <w:r>
        <w:t xml:space="preserve"> </w:t>
      </w:r>
      <w:r w:rsidRPr="00BC7B3A">
        <w:t>создания</w:t>
      </w:r>
      <w:r>
        <w:t xml:space="preserve"> </w:t>
      </w:r>
      <w:r w:rsidRPr="00BC7B3A">
        <w:t>благоприятной</w:t>
      </w:r>
      <w:r>
        <w:t xml:space="preserve"> </w:t>
      </w:r>
      <w:r w:rsidRPr="00BC7B3A">
        <w:t>среды</w:t>
      </w:r>
      <w:r>
        <w:t xml:space="preserve"> </w:t>
      </w:r>
      <w:r w:rsidRPr="00BC7B3A">
        <w:t>жизнедеятельности</w:t>
      </w:r>
      <w:r>
        <w:t xml:space="preserve"> </w:t>
      </w:r>
      <w:r w:rsidRPr="00BC7B3A">
        <w:t>населения</w:t>
      </w:r>
      <w:r>
        <w:t xml:space="preserve"> г</w:t>
      </w:r>
      <w:r w:rsidRPr="00BC7B3A">
        <w:t>енеральным</w:t>
      </w:r>
      <w:r>
        <w:t xml:space="preserve"> </w:t>
      </w:r>
      <w:r w:rsidRPr="00BC7B3A">
        <w:t>планом</w:t>
      </w:r>
      <w:r>
        <w:t xml:space="preserve"> </w:t>
      </w:r>
      <w:r w:rsidRPr="00BC7B3A">
        <w:t>предусмотрен</w:t>
      </w:r>
      <w:r w:rsidR="003D2D60">
        <w:t>о</w:t>
      </w:r>
      <w:r>
        <w:t>:</w:t>
      </w:r>
    </w:p>
    <w:p w:rsidR="00E46994" w:rsidRDefault="00E46994" w:rsidP="00E40F75">
      <w:pPr>
        <w:pStyle w:val="ae"/>
        <w:tabs>
          <w:tab w:val="left" w:pos="993"/>
        </w:tabs>
        <w:ind w:firstLine="709"/>
        <w:jc w:val="both"/>
      </w:pPr>
      <w:r>
        <w:t>- разработка и введение дифферен</w:t>
      </w:r>
      <w:r w:rsidR="003D2D60">
        <w:t xml:space="preserve">циации улично-дорожной сети, с учетом функционального назначения улиц и дорог, интенсивности движения транспорта на отдельных участках и положениях улиц в транспортной </w:t>
      </w:r>
      <w:r w:rsidR="00E21B4E">
        <w:t>схеме</w:t>
      </w:r>
      <w:r w:rsidR="003D2D60">
        <w:t xml:space="preserve"> населенных пунктов;</w:t>
      </w:r>
    </w:p>
    <w:p w:rsidR="00E21B4E" w:rsidRDefault="00E21B4E" w:rsidP="00E40F75">
      <w:pPr>
        <w:pStyle w:val="ae"/>
        <w:tabs>
          <w:tab w:val="left" w:pos="993"/>
        </w:tabs>
        <w:ind w:firstLine="709"/>
        <w:jc w:val="both"/>
      </w:pPr>
      <w:r>
        <w:t>- автодорогу IV категории Минусинск-Курагино-Артемовск на участке в пределах района реконструировать в III категорию;</w:t>
      </w:r>
    </w:p>
    <w:p w:rsidR="00E21B4E" w:rsidRDefault="00E21B4E" w:rsidP="00E40F75">
      <w:pPr>
        <w:pStyle w:val="ae"/>
        <w:tabs>
          <w:tab w:val="left" w:pos="993"/>
        </w:tabs>
        <w:ind w:firstLine="709"/>
        <w:jc w:val="both"/>
      </w:pPr>
      <w:r>
        <w:t>- обустройств</w:t>
      </w:r>
      <w:r w:rsidR="00B5533B">
        <w:t>о</w:t>
      </w:r>
      <w:r>
        <w:t xml:space="preserve"> </w:t>
      </w:r>
      <w:r w:rsidR="00B5533B">
        <w:t xml:space="preserve">подъезда и </w:t>
      </w:r>
      <w:r w:rsidR="00B5533B" w:rsidRPr="003D0F8A">
        <w:t>усовершенствование</w:t>
      </w:r>
      <w:r w:rsidR="00B5533B">
        <w:t xml:space="preserve"> дорожного </w:t>
      </w:r>
      <w:r w:rsidR="00B5533B" w:rsidRPr="003D0F8A">
        <w:t>покрыти</w:t>
      </w:r>
      <w:r w:rsidR="00B5533B">
        <w:t xml:space="preserve">я населенных пунктов </w:t>
      </w:r>
      <w:r>
        <w:t>д.Малый Кызыкуль и п.Кызыкульский;</w:t>
      </w:r>
    </w:p>
    <w:p w:rsidR="00A535FF" w:rsidRPr="003D0F8A" w:rsidRDefault="00A535FF" w:rsidP="00E40F75">
      <w:pPr>
        <w:pStyle w:val="a0"/>
        <w:tabs>
          <w:tab w:val="clear" w:pos="360"/>
          <w:tab w:val="left" w:pos="993"/>
        </w:tabs>
        <w:ind w:left="0" w:firstLine="709"/>
      </w:pPr>
      <w:r w:rsidRPr="003D0F8A">
        <w:t>увеличение</w:t>
      </w:r>
      <w:r>
        <w:t xml:space="preserve"> </w:t>
      </w:r>
      <w:r w:rsidRPr="003D0F8A">
        <w:t>пропускной</w:t>
      </w:r>
      <w:r>
        <w:t xml:space="preserve"> </w:t>
      </w:r>
      <w:r w:rsidRPr="003D0F8A">
        <w:t>способности</w:t>
      </w:r>
      <w:r>
        <w:t xml:space="preserve"> </w:t>
      </w:r>
      <w:r w:rsidRPr="003D0F8A">
        <w:t>улиц,</w:t>
      </w:r>
      <w:r>
        <w:t xml:space="preserve"> </w:t>
      </w:r>
      <w:r w:rsidRPr="003D0F8A">
        <w:t>расширение</w:t>
      </w:r>
      <w:r>
        <w:t xml:space="preserve"> </w:t>
      </w:r>
      <w:r w:rsidRPr="003D0F8A">
        <w:t>проезжих</w:t>
      </w:r>
      <w:r>
        <w:t xml:space="preserve"> </w:t>
      </w:r>
      <w:r w:rsidRPr="003D0F8A">
        <w:t>частей,;</w:t>
      </w:r>
    </w:p>
    <w:p w:rsidR="00A535FF" w:rsidRPr="003D0F8A" w:rsidRDefault="00E21B4E" w:rsidP="00E40F75">
      <w:pPr>
        <w:pStyle w:val="a0"/>
        <w:tabs>
          <w:tab w:val="clear" w:pos="360"/>
          <w:tab w:val="left" w:pos="993"/>
        </w:tabs>
        <w:ind w:left="0" w:firstLine="709"/>
      </w:pPr>
      <w:r>
        <w:t xml:space="preserve">проектирование и </w:t>
      </w:r>
      <w:r w:rsidR="00A535FF" w:rsidRPr="003D0F8A">
        <w:t>строительство</w:t>
      </w:r>
      <w:r w:rsidR="00A535FF">
        <w:t xml:space="preserve"> </w:t>
      </w:r>
      <w:r w:rsidR="00A535FF" w:rsidRPr="003D0F8A">
        <w:t>улиц</w:t>
      </w:r>
      <w:r w:rsidR="00A535FF">
        <w:t xml:space="preserve"> </w:t>
      </w:r>
      <w:r w:rsidR="00A535FF" w:rsidRPr="003D0F8A">
        <w:t>в</w:t>
      </w:r>
      <w:r w:rsidR="00A535FF">
        <w:t xml:space="preserve"> </w:t>
      </w:r>
      <w:r w:rsidR="00A535FF" w:rsidRPr="003D0F8A">
        <w:t>районах</w:t>
      </w:r>
      <w:r w:rsidR="00A535FF">
        <w:t xml:space="preserve"> </w:t>
      </w:r>
      <w:r w:rsidR="00A535FF" w:rsidRPr="003D0F8A">
        <w:t>перспективной</w:t>
      </w:r>
      <w:r w:rsidR="00A535FF">
        <w:t xml:space="preserve"> </w:t>
      </w:r>
      <w:r w:rsidR="00A535FF" w:rsidRPr="003D0F8A">
        <w:t>жилой</w:t>
      </w:r>
      <w:r w:rsidR="00A535FF">
        <w:t xml:space="preserve"> </w:t>
      </w:r>
      <w:r w:rsidR="00A535FF" w:rsidRPr="003D0F8A">
        <w:t>застройки;</w:t>
      </w:r>
    </w:p>
    <w:p w:rsidR="00A535FF" w:rsidRPr="003D0F8A" w:rsidRDefault="00A535FF" w:rsidP="00E40F75">
      <w:pPr>
        <w:pStyle w:val="a0"/>
        <w:tabs>
          <w:tab w:val="clear" w:pos="360"/>
          <w:tab w:val="left" w:pos="993"/>
        </w:tabs>
        <w:ind w:left="0" w:firstLine="709"/>
      </w:pPr>
      <w:r w:rsidRPr="003D0F8A">
        <w:t>устройство</w:t>
      </w:r>
      <w:r>
        <w:t xml:space="preserve"> </w:t>
      </w:r>
      <w:r w:rsidRPr="003D0F8A">
        <w:t>противопожарных</w:t>
      </w:r>
      <w:r>
        <w:t xml:space="preserve"> </w:t>
      </w:r>
      <w:r w:rsidRPr="003D0F8A">
        <w:t>проездов</w:t>
      </w:r>
      <w:r>
        <w:t xml:space="preserve"> </w:t>
      </w:r>
      <w:r w:rsidRPr="003D0F8A">
        <w:t>вдоль</w:t>
      </w:r>
      <w:r>
        <w:t xml:space="preserve"> </w:t>
      </w:r>
      <w:r w:rsidRPr="003D0F8A">
        <w:t>внеуличных</w:t>
      </w:r>
      <w:r>
        <w:t xml:space="preserve"> </w:t>
      </w:r>
      <w:r w:rsidRPr="003D0F8A">
        <w:t>границ</w:t>
      </w:r>
      <w:r>
        <w:t xml:space="preserve"> </w:t>
      </w:r>
      <w:r w:rsidRPr="003D0F8A">
        <w:t>участков</w:t>
      </w:r>
      <w:r>
        <w:t xml:space="preserve"> </w:t>
      </w:r>
      <w:r w:rsidRPr="003D0F8A">
        <w:t>индивидуальной</w:t>
      </w:r>
      <w:r>
        <w:t xml:space="preserve"> </w:t>
      </w:r>
      <w:r w:rsidRPr="003D0F8A">
        <w:t>застройки,</w:t>
      </w:r>
      <w:r>
        <w:t xml:space="preserve"> </w:t>
      </w:r>
      <w:r w:rsidRPr="003D0F8A">
        <w:t>совмещенных</w:t>
      </w:r>
      <w:r>
        <w:t xml:space="preserve"> </w:t>
      </w:r>
      <w:r w:rsidRPr="003D0F8A">
        <w:t>с</w:t>
      </w:r>
      <w:r>
        <w:t xml:space="preserve"> </w:t>
      </w:r>
      <w:r w:rsidRPr="003D0F8A">
        <w:t>хозяйственными</w:t>
      </w:r>
      <w:r>
        <w:t xml:space="preserve"> </w:t>
      </w:r>
      <w:r w:rsidRPr="003D0F8A">
        <w:t>проездами</w:t>
      </w:r>
      <w:r>
        <w:t xml:space="preserve"> </w:t>
      </w:r>
      <w:r w:rsidRPr="003D0F8A">
        <w:t>и</w:t>
      </w:r>
      <w:r>
        <w:t xml:space="preserve"> </w:t>
      </w:r>
      <w:r w:rsidRPr="003D0F8A">
        <w:t>скотопрогонами</w:t>
      </w:r>
      <w:r>
        <w:t xml:space="preserve"> </w:t>
      </w:r>
      <w:r w:rsidRPr="003D0F8A">
        <w:t>шириной</w:t>
      </w:r>
      <w:r>
        <w:t xml:space="preserve"> </w:t>
      </w:r>
      <w:r w:rsidRPr="003D0F8A">
        <w:t>3.5</w:t>
      </w:r>
      <w:r>
        <w:t xml:space="preserve"> </w:t>
      </w:r>
      <w:r w:rsidRPr="003D0F8A">
        <w:t>м;</w:t>
      </w:r>
    </w:p>
    <w:p w:rsidR="00A535FF" w:rsidRDefault="00A535FF" w:rsidP="00E40F75">
      <w:pPr>
        <w:pStyle w:val="a0"/>
        <w:tabs>
          <w:tab w:val="clear" w:pos="360"/>
          <w:tab w:val="left" w:pos="993"/>
        </w:tabs>
        <w:ind w:left="0" w:firstLine="709"/>
      </w:pPr>
      <w:r w:rsidRPr="003D0F8A">
        <w:t>устройство</w:t>
      </w:r>
      <w:r>
        <w:t xml:space="preserve"> </w:t>
      </w:r>
      <w:r w:rsidRPr="003D0F8A">
        <w:t>пешеходных</w:t>
      </w:r>
      <w:r>
        <w:t xml:space="preserve"> </w:t>
      </w:r>
      <w:r w:rsidRPr="003D0F8A">
        <w:t>дорог,</w:t>
      </w:r>
      <w:r>
        <w:t xml:space="preserve"> </w:t>
      </w:r>
      <w:r w:rsidRPr="003D0F8A">
        <w:t>тротуаров.</w:t>
      </w:r>
    </w:p>
    <w:p w:rsidR="006019DF" w:rsidRPr="00F900E1" w:rsidRDefault="009C2482" w:rsidP="000B692D">
      <w:pPr>
        <w:pStyle w:val="2"/>
        <w:spacing w:before="0" w:line="240" w:lineRule="auto"/>
        <w:ind w:firstLine="709"/>
        <w:jc w:val="both"/>
        <w:rPr>
          <w:rFonts w:ascii="Times New Roman" w:hAnsi="Times New Roman" w:cs="Times New Roman"/>
          <w:b w:val="0"/>
          <w:color w:val="auto"/>
          <w:sz w:val="24"/>
          <w:szCs w:val="24"/>
        </w:rPr>
      </w:pPr>
      <w:r w:rsidRPr="00F900E1">
        <w:rPr>
          <w:rFonts w:ascii="Times New Roman" w:hAnsi="Times New Roman" w:cs="Times New Roman"/>
          <w:b w:val="0"/>
          <w:color w:val="auto"/>
          <w:sz w:val="24"/>
          <w:szCs w:val="24"/>
        </w:rPr>
        <w:t>3.6.  П</w:t>
      </w:r>
      <w:r w:rsidR="00B756A2" w:rsidRPr="00F900E1">
        <w:rPr>
          <w:rFonts w:ascii="Times New Roman" w:hAnsi="Times New Roman" w:cs="Times New Roman"/>
          <w:b w:val="0"/>
          <w:color w:val="auto"/>
          <w:sz w:val="24"/>
          <w:szCs w:val="24"/>
        </w:rPr>
        <w:t>роизводственная сфера</w:t>
      </w:r>
    </w:p>
    <w:p w:rsidR="003D2D60" w:rsidRPr="001D60E4" w:rsidRDefault="003D2D60" w:rsidP="003D2D60">
      <w:pPr>
        <w:pStyle w:val="S"/>
      </w:pPr>
      <w:r w:rsidRPr="001D60E4">
        <w:t>Основу экономики Тесинского сельского поселения составляет сельское хозяйство - выращивание зерновых культур и животноводство, от эффективной деятельности которых зависит развитие муниципального образования в целом. Градообразующи</w:t>
      </w:r>
      <w:r w:rsidR="00743FCF">
        <w:t>м</w:t>
      </w:r>
      <w:r w:rsidRPr="001D60E4">
        <w:t xml:space="preserve"> предприяти</w:t>
      </w:r>
      <w:r w:rsidR="00743FCF">
        <w:t>ем</w:t>
      </w:r>
      <w:r w:rsidRPr="001D60E4">
        <w:t xml:space="preserve"> поселения </w:t>
      </w:r>
      <w:r w:rsidR="00743FCF">
        <w:t xml:space="preserve">является </w:t>
      </w:r>
      <w:r w:rsidRPr="001D60E4">
        <w:t>ЗАО «Искра Ленина» (с. Тесь</w:t>
      </w:r>
      <w:r w:rsidRPr="00FE1995">
        <w:t>)</w:t>
      </w:r>
      <w:r w:rsidR="00FE1995">
        <w:t>.</w:t>
      </w:r>
      <w:r w:rsidRPr="001D60E4">
        <w:t xml:space="preserve"> Также на территории поселения функционируют следующие сельскохозяйственные предприятия:</w:t>
      </w:r>
    </w:p>
    <w:p w:rsidR="00FE1995" w:rsidRDefault="003D2D60" w:rsidP="003D2D60">
      <w:pPr>
        <w:pStyle w:val="S"/>
      </w:pPr>
      <w:r w:rsidRPr="001D60E4">
        <w:t xml:space="preserve">- </w:t>
      </w:r>
      <w:r w:rsidR="00FE1995">
        <w:t>ООО «Тесинская мука»,</w:t>
      </w:r>
    </w:p>
    <w:p w:rsidR="003D2D60" w:rsidRPr="001D60E4" w:rsidRDefault="00FE1995" w:rsidP="003D2D60">
      <w:pPr>
        <w:pStyle w:val="S"/>
      </w:pPr>
      <w:r>
        <w:t xml:space="preserve">- </w:t>
      </w:r>
      <w:r w:rsidR="003D2D60" w:rsidRPr="001D60E4">
        <w:t>ООО Агат-1 (с. Тесь),</w:t>
      </w:r>
    </w:p>
    <w:p w:rsidR="003D2D60" w:rsidRPr="001D60E4" w:rsidRDefault="003D2D60" w:rsidP="003D2D60">
      <w:pPr>
        <w:pStyle w:val="S"/>
      </w:pPr>
      <w:r w:rsidRPr="001D60E4">
        <w:t>- ИП КФХ Макарчук (с. Б. Иня),</w:t>
      </w:r>
    </w:p>
    <w:p w:rsidR="003D2D60" w:rsidRDefault="003D2D60" w:rsidP="003D2D60">
      <w:pPr>
        <w:pStyle w:val="S"/>
      </w:pPr>
      <w:r w:rsidRPr="001D60E4">
        <w:t>- ИП КФХ Пиотровская (с. Б. Иня),</w:t>
      </w:r>
    </w:p>
    <w:p w:rsidR="00FE1995" w:rsidRPr="001D60E4" w:rsidRDefault="00FE1995" w:rsidP="003D2D60">
      <w:pPr>
        <w:pStyle w:val="S"/>
      </w:pPr>
      <w:r>
        <w:t>- ООО «Иня» (с.Б.Иня).</w:t>
      </w:r>
    </w:p>
    <w:p w:rsidR="00743FCF" w:rsidRDefault="003D2D60" w:rsidP="00FE1995">
      <w:pPr>
        <w:pStyle w:val="S"/>
      </w:pPr>
      <w:r w:rsidRPr="001D60E4">
        <w:t xml:space="preserve">Имеются предприятия по переработке сельскохозяйственной продукции: ИП Герасимович И.Ю. (производство хлеба и мучных кондитерских изделий недлительного хранения); ИП Безматерных О.С. (производство муки из зерновых и растительных культур); ИП Максимова Е.В. (производство колбас, полуфабрикатов). </w:t>
      </w:r>
    </w:p>
    <w:p w:rsidR="003D2D60" w:rsidRPr="001D60E4" w:rsidRDefault="003D2D60" w:rsidP="00FE1995">
      <w:pPr>
        <w:pStyle w:val="S"/>
      </w:pPr>
      <w:r w:rsidRPr="001D60E4">
        <w:t>Предприятия активно функционируют и расширяются: расширяется ассортимент выпускаемой продукции закупаются новые производственные линии.</w:t>
      </w:r>
    </w:p>
    <w:p w:rsidR="00126758" w:rsidRDefault="003D2D60" w:rsidP="003D2D60">
      <w:pPr>
        <w:pStyle w:val="S"/>
      </w:pPr>
      <w:r w:rsidRPr="001D60E4">
        <w:t>Вторым доминатом в отраслевой структуре явля</w:t>
      </w:r>
      <w:r w:rsidR="00126758">
        <w:t>ю</w:t>
      </w:r>
      <w:r w:rsidRPr="001D60E4">
        <w:t xml:space="preserve">тся </w:t>
      </w:r>
      <w:r w:rsidR="00126758">
        <w:t>туристические и рекреационные зоны отдыха как длительного, так и кратковременного характера</w:t>
      </w:r>
    </w:p>
    <w:p w:rsidR="00126758" w:rsidRDefault="00126758" w:rsidP="003D2D60">
      <w:pPr>
        <w:pStyle w:val="S"/>
      </w:pPr>
    </w:p>
    <w:tbl>
      <w:tblPr>
        <w:tblW w:w="9356" w:type="dxa"/>
        <w:tblInd w:w="108" w:type="dxa"/>
        <w:tblLayout w:type="fixed"/>
        <w:tblLook w:val="04A0" w:firstRow="1" w:lastRow="0" w:firstColumn="1" w:lastColumn="0" w:noHBand="0" w:noVBand="1"/>
      </w:tblPr>
      <w:tblGrid>
        <w:gridCol w:w="610"/>
        <w:gridCol w:w="4777"/>
        <w:gridCol w:w="1276"/>
        <w:gridCol w:w="1417"/>
        <w:gridCol w:w="1276"/>
      </w:tblGrid>
      <w:tr w:rsidR="00126758" w:rsidRPr="00ED4092" w:rsidTr="00990D54">
        <w:trPr>
          <w:trHeight w:val="255"/>
        </w:trPr>
        <w:tc>
          <w:tcPr>
            <w:tcW w:w="610" w:type="dxa"/>
            <w:tcBorders>
              <w:top w:val="single" w:sz="4" w:space="0" w:color="000000"/>
              <w:left w:val="single" w:sz="4" w:space="0" w:color="000000"/>
              <w:bottom w:val="single" w:sz="4" w:space="0" w:color="000000"/>
              <w:right w:val="nil"/>
            </w:tcBorders>
            <w:vAlign w:val="center"/>
          </w:tcPr>
          <w:p w:rsidR="00126758" w:rsidRPr="00E75495" w:rsidRDefault="00126758" w:rsidP="00990D54">
            <w:pPr>
              <w:snapToGrid w:val="0"/>
              <w:spacing w:after="0" w:line="240" w:lineRule="auto"/>
              <w:jc w:val="center"/>
              <w:rPr>
                <w:rFonts w:ascii="Times New Roman" w:hAnsi="Times New Roman" w:cs="Times New Roman"/>
                <w:bCs/>
              </w:rPr>
            </w:pPr>
            <w:r w:rsidRPr="00E75495">
              <w:rPr>
                <w:rFonts w:ascii="Times New Roman" w:hAnsi="Times New Roman" w:cs="Times New Roman"/>
                <w:bCs/>
              </w:rPr>
              <w:t>№ п/п</w:t>
            </w:r>
          </w:p>
        </w:tc>
        <w:tc>
          <w:tcPr>
            <w:tcW w:w="4777" w:type="dxa"/>
            <w:tcBorders>
              <w:top w:val="single" w:sz="4" w:space="0" w:color="000000"/>
              <w:left w:val="single" w:sz="4" w:space="0" w:color="000000"/>
              <w:bottom w:val="single" w:sz="4" w:space="0" w:color="000000"/>
              <w:right w:val="nil"/>
            </w:tcBorders>
            <w:vAlign w:val="center"/>
            <w:hideMark/>
          </w:tcPr>
          <w:p w:rsidR="00126758" w:rsidRPr="00E75495" w:rsidRDefault="00126758" w:rsidP="00990D54">
            <w:pPr>
              <w:snapToGrid w:val="0"/>
              <w:spacing w:after="0" w:line="240" w:lineRule="auto"/>
              <w:rPr>
                <w:rFonts w:ascii="Times New Roman" w:hAnsi="Times New Roman" w:cs="Times New Roman"/>
                <w:bCs/>
              </w:rPr>
            </w:pPr>
            <w:r w:rsidRPr="00E75495">
              <w:rPr>
                <w:rFonts w:ascii="Times New Roman" w:hAnsi="Times New Roman" w:cs="Times New Roman"/>
                <w:bCs/>
              </w:rPr>
              <w:t>Наименование показателя</w:t>
            </w:r>
          </w:p>
        </w:tc>
        <w:tc>
          <w:tcPr>
            <w:tcW w:w="1276" w:type="dxa"/>
            <w:tcBorders>
              <w:top w:val="single" w:sz="4" w:space="0" w:color="000000"/>
              <w:left w:val="single" w:sz="4" w:space="0" w:color="000000"/>
              <w:bottom w:val="single" w:sz="4" w:space="0" w:color="000000"/>
              <w:right w:val="nil"/>
            </w:tcBorders>
            <w:vAlign w:val="center"/>
          </w:tcPr>
          <w:p w:rsidR="00126758" w:rsidRPr="00E75495" w:rsidRDefault="00126758" w:rsidP="00990D54">
            <w:pPr>
              <w:snapToGrid w:val="0"/>
              <w:spacing w:after="0" w:line="240" w:lineRule="auto"/>
              <w:jc w:val="center"/>
              <w:rPr>
                <w:rFonts w:ascii="Times New Roman" w:hAnsi="Times New Roman" w:cs="Times New Roman"/>
                <w:bCs/>
              </w:rPr>
            </w:pPr>
            <w:r w:rsidRPr="00E75495">
              <w:rPr>
                <w:rFonts w:ascii="Times New Roman" w:hAnsi="Times New Roman" w:cs="Times New Roman"/>
                <w:bCs/>
              </w:rPr>
              <w:t>Единица измерения</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E75495" w:rsidRDefault="00126758" w:rsidP="00990D54">
            <w:pPr>
              <w:snapToGrid w:val="0"/>
              <w:spacing w:after="0" w:line="240" w:lineRule="auto"/>
              <w:ind w:right="-108"/>
              <w:jc w:val="center"/>
              <w:rPr>
                <w:rFonts w:ascii="Times New Roman" w:hAnsi="Times New Roman" w:cs="Times New Roman"/>
                <w:bCs/>
              </w:rPr>
            </w:pPr>
            <w:r w:rsidRPr="00E75495">
              <w:rPr>
                <w:rFonts w:ascii="Times New Roman" w:hAnsi="Times New Roman" w:cs="Times New Roman"/>
                <w:bCs/>
              </w:rPr>
              <w:t>Современное состояние</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E75495" w:rsidRDefault="00126758" w:rsidP="00990D54">
            <w:pPr>
              <w:snapToGrid w:val="0"/>
              <w:spacing w:after="0" w:line="240" w:lineRule="auto"/>
              <w:jc w:val="center"/>
              <w:rPr>
                <w:rFonts w:ascii="Times New Roman" w:hAnsi="Times New Roman" w:cs="Times New Roman"/>
                <w:bCs/>
              </w:rPr>
            </w:pPr>
            <w:r w:rsidRPr="00E75495">
              <w:rPr>
                <w:rFonts w:ascii="Times New Roman" w:hAnsi="Times New Roman" w:cs="Times New Roman"/>
                <w:bCs/>
              </w:rPr>
              <w:t>Расчетный срок</w:t>
            </w:r>
          </w:p>
        </w:tc>
      </w:tr>
      <w:tr w:rsidR="00126758" w:rsidRPr="00ED4092" w:rsidTr="00990D54">
        <w:trPr>
          <w:trHeight w:val="255"/>
        </w:trPr>
        <w:tc>
          <w:tcPr>
            <w:tcW w:w="610" w:type="dxa"/>
            <w:tcBorders>
              <w:top w:val="single" w:sz="4" w:space="0" w:color="000000"/>
              <w:left w:val="single" w:sz="4" w:space="0" w:color="000000"/>
              <w:bottom w:val="single" w:sz="4" w:space="0" w:color="000000"/>
              <w:right w:val="nil"/>
            </w:tcBorders>
            <w:vAlign w:val="center"/>
          </w:tcPr>
          <w:p w:rsidR="00126758" w:rsidRPr="003F18EC" w:rsidRDefault="00126758" w:rsidP="00126758">
            <w:pPr>
              <w:snapToGrid w:val="0"/>
              <w:spacing w:after="0" w:line="240" w:lineRule="auto"/>
              <w:jc w:val="both"/>
              <w:rPr>
                <w:rFonts w:ascii="Times New Roman" w:hAnsi="Times New Roman" w:cs="Times New Roman"/>
                <w:sz w:val="24"/>
                <w:szCs w:val="24"/>
              </w:rPr>
            </w:pPr>
            <w:r w:rsidRPr="003F18EC">
              <w:rPr>
                <w:rFonts w:ascii="Times New Roman" w:hAnsi="Times New Roman" w:cs="Times New Roman"/>
                <w:sz w:val="24"/>
                <w:szCs w:val="24"/>
              </w:rPr>
              <w:t>1</w:t>
            </w:r>
          </w:p>
        </w:tc>
        <w:tc>
          <w:tcPr>
            <w:tcW w:w="4777" w:type="dxa"/>
            <w:tcBorders>
              <w:top w:val="single" w:sz="4" w:space="0" w:color="000000"/>
              <w:left w:val="single" w:sz="4" w:space="0" w:color="000000"/>
              <w:bottom w:val="single" w:sz="4" w:space="0" w:color="000000"/>
              <w:right w:val="nil"/>
            </w:tcBorders>
            <w:vAlign w:val="center"/>
            <w:hideMark/>
          </w:tcPr>
          <w:p w:rsidR="00126758" w:rsidRPr="003F18EC" w:rsidRDefault="00126758" w:rsidP="0012675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туристические базы </w:t>
            </w:r>
          </w:p>
        </w:tc>
        <w:tc>
          <w:tcPr>
            <w:tcW w:w="1276" w:type="dxa"/>
            <w:tcBorders>
              <w:top w:val="single" w:sz="4" w:space="0" w:color="000000"/>
              <w:left w:val="single" w:sz="4" w:space="0" w:color="000000"/>
              <w:bottom w:val="single" w:sz="4" w:space="0" w:color="000000"/>
              <w:right w:val="nil"/>
            </w:tcBorders>
            <w:vAlign w:val="center"/>
          </w:tcPr>
          <w:p w:rsidR="00126758" w:rsidRPr="003F18EC" w:rsidRDefault="00126758" w:rsidP="00990D5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3F18EC"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3F18EC"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126758" w:rsidRPr="00ED4092" w:rsidTr="00990D54">
        <w:trPr>
          <w:trHeight w:val="255"/>
        </w:trPr>
        <w:tc>
          <w:tcPr>
            <w:tcW w:w="610"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777"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tc>
        <w:tc>
          <w:tcPr>
            <w:tcW w:w="1276"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3F18EC"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3F18EC"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126758" w:rsidRPr="00ED4092" w:rsidTr="00990D54">
        <w:trPr>
          <w:trHeight w:val="255"/>
        </w:trPr>
        <w:tc>
          <w:tcPr>
            <w:tcW w:w="610"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777"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оздоровительные лагеря</w:t>
            </w:r>
          </w:p>
        </w:tc>
        <w:tc>
          <w:tcPr>
            <w:tcW w:w="1276" w:type="dxa"/>
            <w:tcBorders>
              <w:top w:val="single" w:sz="4" w:space="0" w:color="000000"/>
              <w:left w:val="single" w:sz="4" w:space="0" w:color="000000"/>
              <w:bottom w:val="single" w:sz="4" w:space="0" w:color="000000"/>
              <w:right w:val="nil"/>
            </w:tcBorders>
            <w:vAlign w:val="center"/>
          </w:tcPr>
          <w:p w:rsidR="00126758" w:rsidRPr="003F18EC" w:rsidRDefault="00126758" w:rsidP="00990D5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A535FF"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A535FF"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126758" w:rsidRPr="00ED4092" w:rsidTr="00990D54">
        <w:trPr>
          <w:trHeight w:val="255"/>
        </w:trPr>
        <w:tc>
          <w:tcPr>
            <w:tcW w:w="610"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777"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оздоровительные центры</w:t>
            </w:r>
          </w:p>
        </w:tc>
        <w:tc>
          <w:tcPr>
            <w:tcW w:w="1276"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3F18EC" w:rsidRDefault="00126758" w:rsidP="00990D54">
            <w:pPr>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3F18EC"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126758" w:rsidRPr="00ED4092" w:rsidTr="00126758">
        <w:trPr>
          <w:trHeight w:val="255"/>
        </w:trPr>
        <w:tc>
          <w:tcPr>
            <w:tcW w:w="610" w:type="dxa"/>
            <w:tcBorders>
              <w:top w:val="nil"/>
              <w:left w:val="single" w:sz="4" w:space="0" w:color="000000"/>
              <w:bottom w:val="single" w:sz="4" w:space="0" w:color="auto"/>
              <w:right w:val="nil"/>
            </w:tcBorders>
            <w:vAlign w:val="center"/>
            <w:hideMark/>
          </w:tcPr>
          <w:p w:rsidR="00126758" w:rsidRPr="003F18EC" w:rsidRDefault="00126758" w:rsidP="00990D5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777"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базы отдыха</w:t>
            </w:r>
          </w:p>
        </w:tc>
        <w:tc>
          <w:tcPr>
            <w:tcW w:w="1276"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3F18EC" w:rsidRDefault="00126758" w:rsidP="00990D54">
            <w:pPr>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3F18EC"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126758" w:rsidRPr="00ED4092" w:rsidTr="00126758">
        <w:trPr>
          <w:trHeight w:val="255"/>
        </w:trPr>
        <w:tc>
          <w:tcPr>
            <w:tcW w:w="610" w:type="dxa"/>
            <w:tcBorders>
              <w:top w:val="single" w:sz="4" w:space="0" w:color="auto"/>
              <w:left w:val="single" w:sz="4" w:space="0" w:color="auto"/>
              <w:bottom w:val="single" w:sz="4" w:space="0" w:color="auto"/>
              <w:right w:val="single" w:sz="4" w:space="0" w:color="auto"/>
            </w:tcBorders>
            <w:vAlign w:val="center"/>
            <w:hideMark/>
          </w:tcPr>
          <w:p w:rsidR="00126758" w:rsidRPr="003F18EC" w:rsidRDefault="00126758" w:rsidP="00990D5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777" w:type="dxa"/>
            <w:tcBorders>
              <w:top w:val="single" w:sz="4" w:space="0" w:color="000000"/>
              <w:left w:val="single" w:sz="4" w:space="0" w:color="auto"/>
              <w:bottom w:val="single" w:sz="4" w:space="0" w:color="000000"/>
              <w:right w:val="nil"/>
            </w:tcBorders>
            <w:vAlign w:val="center"/>
            <w:hideMark/>
          </w:tcPr>
          <w:p w:rsidR="00126758" w:rsidRPr="003F18EC" w:rsidRDefault="00126758" w:rsidP="00990D5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гостевой дом</w:t>
            </w:r>
          </w:p>
        </w:tc>
        <w:tc>
          <w:tcPr>
            <w:tcW w:w="1276"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3F18EC"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Pr="003F18EC"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126758" w:rsidRPr="00ED4092" w:rsidTr="00126758">
        <w:trPr>
          <w:trHeight w:val="255"/>
        </w:trPr>
        <w:tc>
          <w:tcPr>
            <w:tcW w:w="610" w:type="dxa"/>
            <w:tcBorders>
              <w:top w:val="single" w:sz="4" w:space="0" w:color="auto"/>
              <w:left w:val="single" w:sz="4" w:space="0" w:color="auto"/>
              <w:bottom w:val="single" w:sz="4" w:space="0" w:color="auto"/>
              <w:right w:val="single" w:sz="4" w:space="0" w:color="auto"/>
            </w:tcBorders>
            <w:vAlign w:val="center"/>
            <w:hideMark/>
          </w:tcPr>
          <w:p w:rsidR="00126758" w:rsidRDefault="00126758" w:rsidP="00990D5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777" w:type="dxa"/>
            <w:tcBorders>
              <w:top w:val="single" w:sz="4" w:space="0" w:color="000000"/>
              <w:left w:val="single" w:sz="4" w:space="0" w:color="auto"/>
              <w:bottom w:val="single" w:sz="4" w:space="0" w:color="000000"/>
              <w:right w:val="nil"/>
            </w:tcBorders>
            <w:vAlign w:val="center"/>
            <w:hideMark/>
          </w:tcPr>
          <w:p w:rsidR="00126758" w:rsidRDefault="00126758" w:rsidP="00990D54">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пляж</w:t>
            </w:r>
          </w:p>
        </w:tc>
        <w:tc>
          <w:tcPr>
            <w:tcW w:w="1276" w:type="dxa"/>
            <w:tcBorders>
              <w:top w:val="single" w:sz="4" w:space="0" w:color="000000"/>
              <w:left w:val="single" w:sz="4" w:space="0" w:color="000000"/>
              <w:bottom w:val="single" w:sz="4" w:space="0" w:color="000000"/>
              <w:right w:val="nil"/>
            </w:tcBorders>
            <w:vAlign w:val="center"/>
            <w:hideMark/>
          </w:tcPr>
          <w:p w:rsidR="00126758" w:rsidRPr="003F18EC" w:rsidRDefault="00126758" w:rsidP="00990D5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w:t>
            </w:r>
          </w:p>
        </w:tc>
        <w:tc>
          <w:tcPr>
            <w:tcW w:w="1417" w:type="dxa"/>
            <w:tcBorders>
              <w:top w:val="single" w:sz="4" w:space="0" w:color="000000"/>
              <w:left w:val="single" w:sz="4" w:space="0" w:color="000000"/>
              <w:bottom w:val="single" w:sz="4" w:space="0" w:color="000000"/>
              <w:right w:val="single" w:sz="4" w:space="0" w:color="auto"/>
            </w:tcBorders>
            <w:vAlign w:val="center"/>
          </w:tcPr>
          <w:p w:rsidR="00126758" w:rsidRPr="003F18EC"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126758" w:rsidRDefault="00126758" w:rsidP="00990D54">
            <w:pPr>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bl>
    <w:p w:rsidR="00F66A87" w:rsidRDefault="00F66A87" w:rsidP="00F66A87">
      <w:pPr>
        <w:pStyle w:val="S"/>
      </w:pPr>
    </w:p>
    <w:p w:rsidR="00F66A87" w:rsidRDefault="00F66A87" w:rsidP="00F66A87">
      <w:pPr>
        <w:pStyle w:val="S"/>
      </w:pPr>
      <w:r>
        <w:t xml:space="preserve">Крупнейшим предприятием оказывающим услуги по отдыху и оздоровлению населения является </w:t>
      </w:r>
      <w:r w:rsidRPr="00F66A87">
        <w:rPr>
          <w:shd w:val="clear" w:color="auto" w:fill="FFFFFF"/>
        </w:rPr>
        <w:t xml:space="preserve">Краевое государственное автономное учреждение «Социально-оздоровительный центр «Тесь» </w:t>
      </w:r>
      <w:r>
        <w:rPr>
          <w:rFonts w:ascii="Arial" w:hAnsi="Arial" w:cs="Arial"/>
          <w:color w:val="666666"/>
          <w:sz w:val="19"/>
          <w:szCs w:val="19"/>
          <w:shd w:val="clear" w:color="auto" w:fill="FFFFFF"/>
        </w:rPr>
        <w:t>(</w:t>
      </w:r>
      <w:r w:rsidRPr="00FE1995">
        <w:rPr>
          <w:color w:val="222222"/>
        </w:rPr>
        <w:t>КГАУ «СО</w:t>
      </w:r>
      <w:r>
        <w:rPr>
          <w:color w:val="222222"/>
        </w:rPr>
        <w:t>Ц</w:t>
      </w:r>
      <w:r w:rsidRPr="00FE1995">
        <w:rPr>
          <w:color w:val="222222"/>
        </w:rPr>
        <w:t xml:space="preserve"> «Тесь»</w:t>
      </w:r>
      <w:r>
        <w:rPr>
          <w:color w:val="222222"/>
        </w:rPr>
        <w:t>)</w:t>
      </w:r>
      <w:r w:rsidRPr="00FE1995">
        <w:t>.</w:t>
      </w:r>
    </w:p>
    <w:p w:rsidR="00743FCF" w:rsidRDefault="00743FCF" w:rsidP="003D2D60">
      <w:pPr>
        <w:pStyle w:val="S"/>
      </w:pPr>
      <w:r>
        <w:t>Развитие отдыха и туризма способствует занятости населения, дает толчок для производства сельскохозяйственной продукции – поставщиков продовольствия для пунктов питания отдыхающих и туристов, развитию народных промыслов, производству товаров для отдыха и туризма, расширению розничной торговли.</w:t>
      </w:r>
    </w:p>
    <w:p w:rsidR="003D2D60" w:rsidRPr="001D60E4" w:rsidRDefault="00F66A87" w:rsidP="003D2D60">
      <w:pPr>
        <w:pStyle w:val="S"/>
      </w:pPr>
      <w:r>
        <w:t>Третье место в отраслевой структуре занимает</w:t>
      </w:r>
      <w:r w:rsidR="00FE1995" w:rsidRPr="001D60E4">
        <w:t xml:space="preserve"> </w:t>
      </w:r>
      <w:r w:rsidR="003D2D60" w:rsidRPr="001D60E4">
        <w:t>непроизводственная сфера деятельности - розничная торговля.</w:t>
      </w:r>
    </w:p>
    <w:p w:rsidR="003D2D60" w:rsidRPr="001D60E4" w:rsidRDefault="003D2D60" w:rsidP="003D2D60">
      <w:pPr>
        <w:pStyle w:val="S"/>
      </w:pPr>
      <w:r w:rsidRPr="001D60E4">
        <w:t>Практически все виды деятельности осуществляются субъектами малого предпринимательства.</w:t>
      </w:r>
    </w:p>
    <w:p w:rsidR="003D2D60" w:rsidRPr="001D60E4" w:rsidRDefault="003D2D60" w:rsidP="003D2D60">
      <w:pPr>
        <w:pStyle w:val="S"/>
      </w:pPr>
      <w:r w:rsidRPr="001D60E4">
        <w:t>Уровень развития малого бизнеса на территории можно охарактеризовать как серьезный резерв экономики.</w:t>
      </w:r>
    </w:p>
    <w:p w:rsidR="00E15B6A" w:rsidRDefault="00E15B6A" w:rsidP="00E40F75">
      <w:pPr>
        <w:pStyle w:val="5"/>
        <w:spacing w:before="0" w:after="0" w:line="240" w:lineRule="auto"/>
        <w:ind w:left="0" w:firstLine="709"/>
        <w:rPr>
          <w:i w:val="0"/>
          <w:sz w:val="24"/>
          <w:szCs w:val="24"/>
        </w:rPr>
      </w:pPr>
    </w:p>
    <w:p w:rsidR="00B040EC" w:rsidRPr="00F900E1" w:rsidRDefault="009C2482" w:rsidP="00E40F75">
      <w:pPr>
        <w:pStyle w:val="5"/>
        <w:spacing w:before="0" w:after="0" w:line="240" w:lineRule="auto"/>
        <w:ind w:left="0" w:firstLine="709"/>
        <w:rPr>
          <w:b w:val="0"/>
          <w:i w:val="0"/>
          <w:sz w:val="24"/>
          <w:szCs w:val="24"/>
        </w:rPr>
      </w:pPr>
      <w:r w:rsidRPr="00F900E1">
        <w:rPr>
          <w:b w:val="0"/>
          <w:i w:val="0"/>
          <w:sz w:val="24"/>
          <w:szCs w:val="24"/>
        </w:rPr>
        <w:t>3.7.  И</w:t>
      </w:r>
      <w:r w:rsidR="00B756A2" w:rsidRPr="00F900E1">
        <w:rPr>
          <w:b w:val="0"/>
          <w:i w:val="0"/>
          <w:sz w:val="24"/>
          <w:szCs w:val="24"/>
        </w:rPr>
        <w:t>нженерная инфраструктура</w:t>
      </w:r>
    </w:p>
    <w:p w:rsidR="00B040EC" w:rsidRPr="00F900E1" w:rsidRDefault="00197ADC" w:rsidP="00E40F75">
      <w:pPr>
        <w:pStyle w:val="6"/>
        <w:spacing w:before="0" w:line="240" w:lineRule="auto"/>
        <w:ind w:firstLine="709"/>
        <w:jc w:val="both"/>
        <w:rPr>
          <w:rFonts w:ascii="Times New Roman" w:eastAsia="Times New Roman" w:hAnsi="Times New Roman" w:cs="Times New Roman"/>
          <w:i w:val="0"/>
          <w:color w:val="auto"/>
          <w:sz w:val="24"/>
          <w:szCs w:val="24"/>
        </w:rPr>
      </w:pPr>
      <w:r w:rsidRPr="00F900E1">
        <w:rPr>
          <w:rFonts w:ascii="Times New Roman" w:eastAsia="Times New Roman" w:hAnsi="Times New Roman" w:cs="Times New Roman"/>
          <w:i w:val="0"/>
          <w:color w:val="auto"/>
          <w:sz w:val="24"/>
          <w:szCs w:val="24"/>
        </w:rPr>
        <w:t xml:space="preserve">3.7.1. </w:t>
      </w:r>
      <w:r w:rsidR="00B040EC" w:rsidRPr="00F900E1">
        <w:rPr>
          <w:rFonts w:ascii="Times New Roman" w:eastAsia="Times New Roman" w:hAnsi="Times New Roman" w:cs="Times New Roman"/>
          <w:i w:val="0"/>
          <w:color w:val="auto"/>
          <w:sz w:val="24"/>
          <w:szCs w:val="24"/>
        </w:rPr>
        <w:t xml:space="preserve"> Водоснабжение</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Мероприятия, предусмотренные генеральным планом, направлены на обеспечение комфортных условий проживания и жизнедеятельности людей, а также повышение надежности системы водоснабжения</w:t>
      </w:r>
      <w:r w:rsidR="00E376D8">
        <w:rPr>
          <w:rFonts w:ascii="Times New Roman" w:hAnsi="Times New Roman" w:cs="Times New Roman"/>
          <w:sz w:val="24"/>
          <w:szCs w:val="24"/>
        </w:rPr>
        <w:t>.</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xml:space="preserve">Генеральным планом </w:t>
      </w:r>
      <w:r w:rsidR="00E376D8">
        <w:rPr>
          <w:rFonts w:ascii="Times New Roman" w:hAnsi="Times New Roman" w:cs="Times New Roman"/>
          <w:sz w:val="24"/>
          <w:szCs w:val="24"/>
        </w:rPr>
        <w:t xml:space="preserve">предусматривается </w:t>
      </w:r>
      <w:r w:rsidRPr="007E7570">
        <w:rPr>
          <w:rFonts w:ascii="Times New Roman" w:hAnsi="Times New Roman" w:cs="Times New Roman"/>
          <w:sz w:val="24"/>
          <w:szCs w:val="24"/>
        </w:rPr>
        <w:t>использова</w:t>
      </w:r>
      <w:r w:rsidR="00E376D8">
        <w:rPr>
          <w:rFonts w:ascii="Times New Roman" w:hAnsi="Times New Roman" w:cs="Times New Roman"/>
          <w:sz w:val="24"/>
          <w:szCs w:val="24"/>
        </w:rPr>
        <w:t>ние</w:t>
      </w:r>
      <w:r w:rsidRPr="007E7570">
        <w:rPr>
          <w:rFonts w:ascii="Times New Roman" w:hAnsi="Times New Roman" w:cs="Times New Roman"/>
          <w:sz w:val="24"/>
          <w:szCs w:val="24"/>
        </w:rPr>
        <w:t xml:space="preserve"> существующ</w:t>
      </w:r>
      <w:r w:rsidR="00E376D8">
        <w:rPr>
          <w:rFonts w:ascii="Times New Roman" w:hAnsi="Times New Roman" w:cs="Times New Roman"/>
          <w:sz w:val="24"/>
          <w:szCs w:val="24"/>
        </w:rPr>
        <w:t>ей</w:t>
      </w:r>
      <w:r w:rsidRPr="007E7570">
        <w:rPr>
          <w:rFonts w:ascii="Times New Roman" w:hAnsi="Times New Roman" w:cs="Times New Roman"/>
          <w:sz w:val="24"/>
          <w:szCs w:val="24"/>
        </w:rPr>
        <w:t xml:space="preserve"> систем</w:t>
      </w:r>
      <w:r w:rsidR="00E376D8">
        <w:rPr>
          <w:rFonts w:ascii="Times New Roman" w:hAnsi="Times New Roman" w:cs="Times New Roman"/>
          <w:sz w:val="24"/>
          <w:szCs w:val="24"/>
        </w:rPr>
        <w:t>ы</w:t>
      </w:r>
      <w:r w:rsidRPr="007E7570">
        <w:rPr>
          <w:rFonts w:ascii="Times New Roman" w:hAnsi="Times New Roman" w:cs="Times New Roman"/>
          <w:sz w:val="24"/>
          <w:szCs w:val="24"/>
        </w:rPr>
        <w:t xml:space="preserve"> водозаборов с </w:t>
      </w:r>
      <w:r w:rsidR="00E376D8">
        <w:rPr>
          <w:rFonts w:ascii="Times New Roman" w:hAnsi="Times New Roman" w:cs="Times New Roman"/>
          <w:sz w:val="24"/>
          <w:szCs w:val="24"/>
        </w:rPr>
        <w:t xml:space="preserve">их </w:t>
      </w:r>
      <w:r w:rsidRPr="007E7570">
        <w:rPr>
          <w:rFonts w:ascii="Times New Roman" w:hAnsi="Times New Roman" w:cs="Times New Roman"/>
          <w:sz w:val="24"/>
          <w:szCs w:val="24"/>
        </w:rPr>
        <w:t>реконструкцией</w:t>
      </w:r>
      <w:r w:rsidR="00E376D8" w:rsidRPr="00E376D8">
        <w:rPr>
          <w:rFonts w:ascii="Times New Roman" w:hAnsi="Times New Roman" w:cs="Times New Roman"/>
          <w:sz w:val="24"/>
          <w:szCs w:val="24"/>
        </w:rPr>
        <w:t xml:space="preserve"> </w:t>
      </w:r>
      <w:r w:rsidR="00E376D8" w:rsidRPr="007E7570">
        <w:rPr>
          <w:rFonts w:ascii="Times New Roman" w:hAnsi="Times New Roman" w:cs="Times New Roman"/>
          <w:sz w:val="24"/>
          <w:szCs w:val="24"/>
        </w:rPr>
        <w:t xml:space="preserve">и установлением контроля за составом </w:t>
      </w:r>
      <w:r w:rsidR="00467123" w:rsidRPr="007E7570">
        <w:rPr>
          <w:rFonts w:ascii="Times New Roman" w:hAnsi="Times New Roman" w:cs="Times New Roman"/>
          <w:sz w:val="24"/>
          <w:szCs w:val="24"/>
        </w:rPr>
        <w:t>воды,</w:t>
      </w:r>
      <w:r w:rsidR="00E376D8" w:rsidRPr="007E7570">
        <w:rPr>
          <w:rFonts w:ascii="Times New Roman" w:hAnsi="Times New Roman" w:cs="Times New Roman"/>
          <w:sz w:val="24"/>
          <w:szCs w:val="24"/>
        </w:rPr>
        <w:t xml:space="preserve"> подаваемой в систему водоснабжения</w:t>
      </w:r>
      <w:r w:rsidR="00E376D8">
        <w:rPr>
          <w:rFonts w:ascii="Times New Roman" w:hAnsi="Times New Roman" w:cs="Times New Roman"/>
          <w:sz w:val="24"/>
          <w:szCs w:val="24"/>
        </w:rPr>
        <w:t>, заменой ветхих сетей,</w:t>
      </w:r>
      <w:r w:rsidR="00E376D8" w:rsidRPr="00E376D8">
        <w:rPr>
          <w:rFonts w:ascii="Times New Roman" w:hAnsi="Times New Roman" w:cs="Times New Roman"/>
          <w:sz w:val="24"/>
          <w:szCs w:val="24"/>
        </w:rPr>
        <w:t xml:space="preserve"> </w:t>
      </w:r>
      <w:r w:rsidR="00E376D8" w:rsidRPr="007E7570">
        <w:rPr>
          <w:rFonts w:ascii="Times New Roman" w:hAnsi="Times New Roman" w:cs="Times New Roman"/>
          <w:sz w:val="24"/>
          <w:szCs w:val="24"/>
        </w:rPr>
        <w:t>а также строительство новых сетей водоснабжения для создания кольцевых сетей трубопроводов</w:t>
      </w:r>
      <w:r w:rsidRPr="007E7570">
        <w:rPr>
          <w:rFonts w:ascii="Times New Roman" w:hAnsi="Times New Roman" w:cs="Times New Roman"/>
          <w:sz w:val="24"/>
          <w:szCs w:val="24"/>
        </w:rPr>
        <w:t>.</w:t>
      </w:r>
    </w:p>
    <w:p w:rsidR="007E7570" w:rsidRPr="007E7570" w:rsidRDefault="007E7570" w:rsidP="007E7570">
      <w:pPr>
        <w:pStyle w:val="af2"/>
        <w:spacing w:before="0" w:after="0"/>
        <w:ind w:firstLine="709"/>
      </w:pPr>
      <w:r w:rsidRPr="007E7570">
        <w:t>Согласно СП 31.13330.2012. Свод правил. "Водоснабжение. Наружные сети и сооружения. Актуализированная редакция СНиП 2.04.02-84*" для расчета водопотребления принято:</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1. Удельное среднесуточное (за год) водопотребление на хозяйственно-питьевые нужды населения принято 200 л/сут на человека.</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2. Удельное среднесуточное за поливочный сезон потребление воды на поливку зеленых насаждений в размере 30 л/сут на 1 жителя. Количество поливок 1 в сутки.</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3. Расчетный расход воды в сутки наибольшего водопотребления определен при коэффициенте суточной неравномерности водопотребления Ксут.max, учитывающем уклад жизни населения, режим работы предприятий, степень благоустройства зданий, изменения водопотребления по сезонам года и дням недели, принятым равным 1.2.</w:t>
      </w:r>
    </w:p>
    <w:p w:rsid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4. При расчете общего водопотребления территории в связи с отсутствием данных на данной стадии проектирования, учтено примечание из СП 31.13330.2012 - количество воды на неучтенные расходы принято дополнительно в процентном отношении - 20% от суммарного расхода воды на хозяйственно-питьевые нужды жилого района.</w:t>
      </w:r>
    </w:p>
    <w:p w:rsidR="00817B6D" w:rsidRPr="007E7570" w:rsidRDefault="00817B6D" w:rsidP="00817B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E7570">
        <w:rPr>
          <w:rFonts w:ascii="Times New Roman" w:hAnsi="Times New Roman" w:cs="Times New Roman"/>
          <w:sz w:val="24"/>
          <w:szCs w:val="24"/>
        </w:rPr>
        <w:t>Хозяйственно-питьевой водопровод объединить с противопожарным и на водопроводной сети установить пожарные гидранты.</w:t>
      </w:r>
      <w:r>
        <w:rPr>
          <w:rFonts w:ascii="Times New Roman" w:hAnsi="Times New Roman" w:cs="Times New Roman"/>
          <w:sz w:val="24"/>
          <w:szCs w:val="24"/>
        </w:rPr>
        <w:t xml:space="preserve"> </w:t>
      </w:r>
      <w:r w:rsidRPr="007E7570">
        <w:rPr>
          <w:rFonts w:ascii="Times New Roman" w:hAnsi="Times New Roman" w:cs="Times New Roman"/>
          <w:sz w:val="24"/>
          <w:szCs w:val="24"/>
        </w:rPr>
        <w:t>Расчетное количество одновременных пожаров принято равным 1, с расходом воды на один пожар: наружного пожаротушения - 10 л/с, на внутреннее пожаротушение - 2,5 л/с.</w:t>
      </w:r>
    </w:p>
    <w:p w:rsidR="007E7570" w:rsidRPr="007E7570" w:rsidRDefault="007E7570" w:rsidP="000B692D">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Водопотребление Тесинского сельсовета составит 1187 м3/сут</w:t>
      </w:r>
      <w:r w:rsidR="000B692D">
        <w:rPr>
          <w:rFonts w:ascii="Times New Roman" w:hAnsi="Times New Roman" w:cs="Times New Roman"/>
          <w:sz w:val="24"/>
          <w:szCs w:val="24"/>
        </w:rPr>
        <w:t>.</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В с. Тесь запроектирована прокла</w:t>
      </w:r>
      <w:r w:rsidR="00B45D2F">
        <w:rPr>
          <w:rFonts w:ascii="Times New Roman" w:hAnsi="Times New Roman" w:cs="Times New Roman"/>
          <w:sz w:val="24"/>
          <w:szCs w:val="24"/>
        </w:rPr>
        <w:t>дка 7,6 км</w:t>
      </w:r>
      <w:r w:rsidRPr="007E7570">
        <w:rPr>
          <w:rFonts w:ascii="Times New Roman" w:hAnsi="Times New Roman" w:cs="Times New Roman"/>
          <w:sz w:val="24"/>
          <w:szCs w:val="24"/>
        </w:rPr>
        <w:t xml:space="preserve"> трубопроводов водопровода для обеспечения закольцовки и объединения схемы водоснабжения данного населенного пункта.</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Запланирована реконструкция:</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трубопроводов водоснабжения общей протяженностью 21,1км различных диаметров;</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оборудования семи водозаборных скважин;</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пяти водонапорных башен.</w:t>
      </w:r>
    </w:p>
    <w:p w:rsidR="007E7570" w:rsidRPr="007E7570" w:rsidRDefault="00E376D8" w:rsidP="007E75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централизованного водоснабжения д</w:t>
      </w:r>
      <w:r w:rsidR="007E7570" w:rsidRPr="007E7570">
        <w:rPr>
          <w:rFonts w:ascii="Times New Roman" w:hAnsi="Times New Roman" w:cs="Times New Roman"/>
          <w:sz w:val="24"/>
          <w:szCs w:val="24"/>
        </w:rPr>
        <w:t xml:space="preserve">ля населенных пунктов п. Кызыкульский и д. Малый Кызыкуль </w:t>
      </w:r>
      <w:r w:rsidR="00817B6D">
        <w:rPr>
          <w:rFonts w:ascii="Times New Roman" w:hAnsi="Times New Roman" w:cs="Times New Roman"/>
          <w:sz w:val="24"/>
          <w:szCs w:val="24"/>
        </w:rPr>
        <w:t xml:space="preserve">не </w:t>
      </w:r>
      <w:r w:rsidR="007E7570" w:rsidRPr="007E7570">
        <w:rPr>
          <w:rFonts w:ascii="Times New Roman" w:hAnsi="Times New Roman" w:cs="Times New Roman"/>
          <w:sz w:val="24"/>
          <w:szCs w:val="24"/>
        </w:rPr>
        <w:t>предусмотрен</w:t>
      </w:r>
      <w:r w:rsidR="00817B6D">
        <w:rPr>
          <w:rFonts w:ascii="Times New Roman" w:hAnsi="Times New Roman" w:cs="Times New Roman"/>
          <w:sz w:val="24"/>
          <w:szCs w:val="24"/>
        </w:rPr>
        <w:t>о.</w:t>
      </w:r>
    </w:p>
    <w:p w:rsidR="00717346" w:rsidRPr="007E7570" w:rsidRDefault="00717346" w:rsidP="007E7570">
      <w:pPr>
        <w:pStyle w:val="S"/>
      </w:pPr>
    </w:p>
    <w:p w:rsidR="00B040EC" w:rsidRPr="00F900E1" w:rsidRDefault="00717346" w:rsidP="007E7570">
      <w:pPr>
        <w:pStyle w:val="6"/>
        <w:spacing w:before="0" w:line="240" w:lineRule="auto"/>
        <w:ind w:firstLine="709"/>
        <w:jc w:val="both"/>
        <w:rPr>
          <w:rFonts w:ascii="Times New Roman" w:eastAsia="Times New Roman" w:hAnsi="Times New Roman" w:cs="Times New Roman"/>
          <w:i w:val="0"/>
          <w:color w:val="auto"/>
          <w:sz w:val="24"/>
          <w:szCs w:val="24"/>
        </w:rPr>
      </w:pPr>
      <w:r w:rsidRPr="00F900E1">
        <w:rPr>
          <w:rFonts w:ascii="Times New Roman" w:eastAsia="Times New Roman" w:hAnsi="Times New Roman" w:cs="Times New Roman"/>
          <w:i w:val="0"/>
          <w:color w:val="auto"/>
          <w:sz w:val="24"/>
          <w:szCs w:val="24"/>
        </w:rPr>
        <w:t xml:space="preserve">3.7.2. </w:t>
      </w:r>
      <w:r w:rsidR="00B040EC" w:rsidRPr="00F900E1">
        <w:rPr>
          <w:rFonts w:ascii="Times New Roman" w:eastAsia="Times New Roman" w:hAnsi="Times New Roman" w:cs="Times New Roman"/>
          <w:i w:val="0"/>
          <w:color w:val="auto"/>
          <w:sz w:val="24"/>
          <w:szCs w:val="24"/>
        </w:rPr>
        <w:t xml:space="preserve"> Водоотведение</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Генеральным планом предусмотрена реконструкция существующих объектов водоотведения и канализационных сетей, а также прокладка трубопроводов канализации по территории с. Тесь для подключения новых потребителей.</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Для населенных пунктов д. Малая Иня, с. Большая Иня,</w:t>
      </w:r>
      <w:r w:rsidR="00817B6D" w:rsidRPr="00817B6D">
        <w:rPr>
          <w:rFonts w:ascii="Times New Roman" w:hAnsi="Times New Roman" w:cs="Times New Roman"/>
          <w:sz w:val="24"/>
          <w:szCs w:val="24"/>
        </w:rPr>
        <w:t xml:space="preserve"> </w:t>
      </w:r>
      <w:r w:rsidR="00817B6D" w:rsidRPr="007E7570">
        <w:rPr>
          <w:rFonts w:ascii="Times New Roman" w:hAnsi="Times New Roman" w:cs="Times New Roman"/>
          <w:sz w:val="24"/>
          <w:szCs w:val="24"/>
        </w:rPr>
        <w:t xml:space="preserve">п. Кызыкульский и д. Малый Кызыкуль </w:t>
      </w:r>
      <w:r w:rsidR="00817B6D">
        <w:rPr>
          <w:rFonts w:ascii="Times New Roman" w:hAnsi="Times New Roman" w:cs="Times New Roman"/>
          <w:sz w:val="24"/>
          <w:szCs w:val="24"/>
        </w:rPr>
        <w:t xml:space="preserve">строительство объектов водоотведения не </w:t>
      </w:r>
      <w:r w:rsidR="00817B6D" w:rsidRPr="007E7570">
        <w:rPr>
          <w:rFonts w:ascii="Times New Roman" w:hAnsi="Times New Roman" w:cs="Times New Roman"/>
          <w:sz w:val="24"/>
          <w:szCs w:val="24"/>
        </w:rPr>
        <w:t>предусмотрен</w:t>
      </w:r>
      <w:r w:rsidR="00817B6D">
        <w:rPr>
          <w:rFonts w:ascii="Times New Roman" w:hAnsi="Times New Roman" w:cs="Times New Roman"/>
          <w:sz w:val="24"/>
          <w:szCs w:val="24"/>
        </w:rPr>
        <w:t>о.</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Согласно СП 32.13330.2012. Свод правил. Канализация. Наружные сети и сооружения. Актуализированная редакция СНиП 2.04.03-85 для жителей, проживающих в домах, оборудованных канализацией, суточная норма водоотведения принята равной норме водопотребления без учета расхода воды на полив территорий и зеленых насаждений.</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Объём водоотведения составляет 1056 м³/сут.</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С целью оптимизации процесса водоотведения предлагается:</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реконструкция канализационных насосных станций;</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реконструкция существующих коллекторов протяженностью 8,45 км;</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w:t>
      </w:r>
      <w:r w:rsidR="00817B6D">
        <w:rPr>
          <w:rFonts w:ascii="Times New Roman" w:hAnsi="Times New Roman" w:cs="Times New Roman"/>
          <w:sz w:val="24"/>
          <w:szCs w:val="24"/>
        </w:rPr>
        <w:t xml:space="preserve"> </w:t>
      </w:r>
      <w:r w:rsidRPr="007E7570">
        <w:rPr>
          <w:rFonts w:ascii="Times New Roman" w:hAnsi="Times New Roman" w:cs="Times New Roman"/>
          <w:sz w:val="24"/>
          <w:szCs w:val="24"/>
        </w:rPr>
        <w:t>вынос существующих самотечных канализационных сетей за границы земельных участков под жилой застройкой протяжённостью 3,5 км</w:t>
      </w:r>
      <w:r w:rsidR="00817B6D">
        <w:rPr>
          <w:rFonts w:ascii="Times New Roman" w:hAnsi="Times New Roman" w:cs="Times New Roman"/>
          <w:sz w:val="24"/>
          <w:szCs w:val="24"/>
        </w:rPr>
        <w:t>;</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w:t>
      </w:r>
      <w:r w:rsidR="00817B6D">
        <w:rPr>
          <w:rFonts w:ascii="Times New Roman" w:hAnsi="Times New Roman" w:cs="Times New Roman"/>
          <w:sz w:val="24"/>
          <w:szCs w:val="24"/>
        </w:rPr>
        <w:t xml:space="preserve"> </w:t>
      </w:r>
      <w:r w:rsidRPr="007E7570">
        <w:rPr>
          <w:rFonts w:ascii="Times New Roman" w:hAnsi="Times New Roman" w:cs="Times New Roman"/>
          <w:sz w:val="24"/>
          <w:szCs w:val="24"/>
        </w:rPr>
        <w:t>вынос существующих напорных канализационных сетей за границы земельных участков под жилой застройкой протяжённостью 0,51 км</w:t>
      </w:r>
      <w:r w:rsidR="00817B6D">
        <w:rPr>
          <w:rFonts w:ascii="Times New Roman" w:hAnsi="Times New Roman" w:cs="Times New Roman"/>
          <w:sz w:val="24"/>
          <w:szCs w:val="24"/>
        </w:rPr>
        <w:t>;</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строительство канализационных коллекторов протяжённостью 0,65 км.</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xml:space="preserve">Производительность объектов водоотведения необходимо уточнить на стадии рабочего проектирования. </w:t>
      </w:r>
    </w:p>
    <w:p w:rsidR="00B040EC" w:rsidRPr="00F900E1" w:rsidRDefault="003250F3" w:rsidP="007E7570">
      <w:pPr>
        <w:pStyle w:val="6"/>
        <w:spacing w:before="0" w:line="240" w:lineRule="auto"/>
        <w:ind w:firstLine="709"/>
        <w:jc w:val="both"/>
        <w:rPr>
          <w:rFonts w:ascii="Times New Roman" w:eastAsia="Times New Roman" w:hAnsi="Times New Roman" w:cs="Times New Roman"/>
          <w:i w:val="0"/>
          <w:color w:val="auto"/>
          <w:sz w:val="24"/>
          <w:szCs w:val="24"/>
        </w:rPr>
      </w:pPr>
      <w:r w:rsidRPr="00F900E1">
        <w:rPr>
          <w:rFonts w:ascii="Times New Roman" w:eastAsia="Times New Roman" w:hAnsi="Times New Roman" w:cs="Times New Roman"/>
          <w:i w:val="0"/>
          <w:color w:val="auto"/>
          <w:sz w:val="24"/>
          <w:szCs w:val="24"/>
        </w:rPr>
        <w:t>3.7.3.</w:t>
      </w:r>
      <w:r w:rsidR="00B040EC" w:rsidRPr="00F900E1">
        <w:rPr>
          <w:rFonts w:ascii="Times New Roman" w:eastAsia="Times New Roman" w:hAnsi="Times New Roman" w:cs="Times New Roman"/>
          <w:i w:val="0"/>
          <w:color w:val="auto"/>
          <w:sz w:val="24"/>
          <w:szCs w:val="24"/>
        </w:rPr>
        <w:t xml:space="preserve"> Теплоснабжение</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Существующие котельные в схеме теплоснабжения сохраняются</w:t>
      </w:r>
      <w:r w:rsidR="00817B6D">
        <w:rPr>
          <w:rFonts w:ascii="Times New Roman" w:hAnsi="Times New Roman" w:cs="Times New Roman"/>
          <w:sz w:val="24"/>
          <w:szCs w:val="24"/>
        </w:rPr>
        <w:t>.</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Тепловые сети от теплоисточников до потребителя сохраняются и подвергаются реконструкции</w:t>
      </w:r>
      <w:r w:rsidR="00817B6D" w:rsidRPr="00817B6D">
        <w:rPr>
          <w:rFonts w:ascii="Times New Roman" w:hAnsi="Times New Roman" w:cs="Times New Roman"/>
          <w:sz w:val="24"/>
          <w:szCs w:val="24"/>
        </w:rPr>
        <w:t xml:space="preserve"> </w:t>
      </w:r>
      <w:r w:rsidR="00817B6D">
        <w:rPr>
          <w:rFonts w:ascii="Times New Roman" w:hAnsi="Times New Roman" w:cs="Times New Roman"/>
          <w:sz w:val="24"/>
          <w:szCs w:val="24"/>
        </w:rPr>
        <w:t>(</w:t>
      </w:r>
      <w:r w:rsidR="00817B6D" w:rsidRPr="007E7570">
        <w:rPr>
          <w:rFonts w:ascii="Times New Roman" w:hAnsi="Times New Roman" w:cs="Times New Roman"/>
          <w:sz w:val="24"/>
          <w:szCs w:val="24"/>
        </w:rPr>
        <w:t>протяженность</w:t>
      </w:r>
      <w:r w:rsidR="00817B6D">
        <w:rPr>
          <w:rFonts w:ascii="Times New Roman" w:hAnsi="Times New Roman" w:cs="Times New Roman"/>
          <w:sz w:val="24"/>
          <w:szCs w:val="24"/>
        </w:rPr>
        <w:t xml:space="preserve"> реконструируемых сетей</w:t>
      </w:r>
      <w:r w:rsidR="00817B6D" w:rsidRPr="007E7570">
        <w:rPr>
          <w:rFonts w:ascii="Times New Roman" w:hAnsi="Times New Roman" w:cs="Times New Roman"/>
          <w:sz w:val="24"/>
          <w:szCs w:val="24"/>
        </w:rPr>
        <w:t xml:space="preserve"> 12,1 км</w:t>
      </w:r>
      <w:r w:rsidR="00817B6D">
        <w:rPr>
          <w:rFonts w:ascii="Times New Roman" w:hAnsi="Times New Roman" w:cs="Times New Roman"/>
          <w:sz w:val="24"/>
          <w:szCs w:val="24"/>
        </w:rPr>
        <w:t>)</w:t>
      </w:r>
      <w:r w:rsidRPr="007E7570">
        <w:rPr>
          <w:rFonts w:ascii="Times New Roman" w:hAnsi="Times New Roman" w:cs="Times New Roman"/>
          <w:sz w:val="24"/>
          <w:szCs w:val="24"/>
        </w:rPr>
        <w:t>.</w:t>
      </w:r>
    </w:p>
    <w:p w:rsidR="007E7570" w:rsidRPr="007E7570" w:rsidRDefault="00817B6D" w:rsidP="007E75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7E7570" w:rsidRPr="007E7570">
        <w:rPr>
          <w:rFonts w:ascii="Times New Roman" w:hAnsi="Times New Roman" w:cs="Times New Roman"/>
          <w:sz w:val="24"/>
          <w:szCs w:val="24"/>
        </w:rPr>
        <w:t>ва центральных тепловых пункт</w:t>
      </w:r>
      <w:r>
        <w:rPr>
          <w:rFonts w:ascii="Times New Roman" w:hAnsi="Times New Roman" w:cs="Times New Roman"/>
          <w:sz w:val="24"/>
          <w:szCs w:val="24"/>
        </w:rPr>
        <w:t>а</w:t>
      </w:r>
      <w:r w:rsidR="007E7570" w:rsidRPr="007E7570">
        <w:rPr>
          <w:rFonts w:ascii="Times New Roman" w:hAnsi="Times New Roman" w:cs="Times New Roman"/>
          <w:sz w:val="24"/>
          <w:szCs w:val="24"/>
        </w:rPr>
        <w:t xml:space="preserve"> в с</w:t>
      </w:r>
      <w:r>
        <w:rPr>
          <w:rFonts w:ascii="Times New Roman" w:hAnsi="Times New Roman" w:cs="Times New Roman"/>
          <w:sz w:val="24"/>
          <w:szCs w:val="24"/>
        </w:rPr>
        <w:t>.</w:t>
      </w:r>
      <w:r w:rsidR="007E7570" w:rsidRPr="007E7570">
        <w:rPr>
          <w:rFonts w:ascii="Times New Roman" w:hAnsi="Times New Roman" w:cs="Times New Roman"/>
          <w:sz w:val="24"/>
          <w:szCs w:val="24"/>
        </w:rPr>
        <w:t xml:space="preserve"> Тесь подвергаются реконструкции.</w:t>
      </w:r>
    </w:p>
    <w:p w:rsidR="007E7570" w:rsidRPr="007E7570" w:rsidRDefault="007E7570" w:rsidP="007E7570">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xml:space="preserve">При дальнейшем развитии планировочной структуры развитие села будет осуществляться в направлении индивидуальной жилой застройки с автономными источниками теплоснабжения (печи, котлы). </w:t>
      </w:r>
    </w:p>
    <w:p w:rsidR="0023034F" w:rsidRDefault="0023034F" w:rsidP="00C95646">
      <w:pPr>
        <w:pStyle w:val="6"/>
        <w:spacing w:before="0" w:line="240" w:lineRule="auto"/>
        <w:ind w:firstLine="709"/>
        <w:jc w:val="both"/>
        <w:rPr>
          <w:rFonts w:ascii="Times New Roman" w:eastAsia="Times New Roman" w:hAnsi="Times New Roman" w:cs="Times New Roman"/>
          <w:b/>
          <w:i w:val="0"/>
          <w:color w:val="auto"/>
          <w:sz w:val="24"/>
          <w:szCs w:val="24"/>
        </w:rPr>
      </w:pPr>
    </w:p>
    <w:p w:rsidR="00B040EC" w:rsidRPr="00F900E1" w:rsidRDefault="00C95646" w:rsidP="001423A3">
      <w:pPr>
        <w:pStyle w:val="6"/>
        <w:spacing w:before="0" w:line="240" w:lineRule="auto"/>
        <w:ind w:firstLine="709"/>
        <w:jc w:val="both"/>
        <w:rPr>
          <w:rFonts w:ascii="Times New Roman" w:eastAsia="Times New Roman" w:hAnsi="Times New Roman" w:cs="Times New Roman"/>
          <w:i w:val="0"/>
          <w:color w:val="auto"/>
          <w:sz w:val="24"/>
          <w:szCs w:val="24"/>
        </w:rPr>
      </w:pPr>
      <w:r w:rsidRPr="00F900E1">
        <w:rPr>
          <w:rFonts w:ascii="Times New Roman" w:eastAsia="Times New Roman" w:hAnsi="Times New Roman" w:cs="Times New Roman"/>
          <w:i w:val="0"/>
          <w:color w:val="auto"/>
          <w:sz w:val="24"/>
          <w:szCs w:val="24"/>
        </w:rPr>
        <w:t xml:space="preserve">3.7.4. </w:t>
      </w:r>
      <w:r w:rsidR="00B040EC" w:rsidRPr="00F900E1">
        <w:rPr>
          <w:rFonts w:ascii="Times New Roman" w:eastAsia="Times New Roman" w:hAnsi="Times New Roman" w:cs="Times New Roman"/>
          <w:i w:val="0"/>
          <w:color w:val="auto"/>
          <w:sz w:val="24"/>
          <w:szCs w:val="24"/>
        </w:rPr>
        <w:t xml:space="preserve"> Электроснабжение</w:t>
      </w:r>
    </w:p>
    <w:p w:rsidR="001423A3" w:rsidRPr="001423A3" w:rsidRDefault="001423A3" w:rsidP="001423A3">
      <w:pPr>
        <w:pStyle w:val="S"/>
        <w:rPr>
          <w:rStyle w:val="S10"/>
          <w:b/>
        </w:rPr>
      </w:pPr>
      <w:r w:rsidRPr="001423A3">
        <w:t xml:space="preserve">Генеральным планом система электроснабжения Тесинского сельсовета сохраняется централизованной. </w:t>
      </w:r>
    </w:p>
    <w:p w:rsidR="001423A3" w:rsidRPr="001423A3" w:rsidRDefault="001423A3" w:rsidP="001423A3">
      <w:pPr>
        <w:pStyle w:val="S"/>
        <w:rPr>
          <w:rStyle w:val="S10"/>
        </w:rPr>
      </w:pPr>
      <w:r w:rsidRPr="001423A3">
        <w:rPr>
          <w:rStyle w:val="S10"/>
        </w:rPr>
        <w:t>В связи с корректировкой планировочной структуры и увеличением потребляемой мощности, проектом предусмотрены следующие мероприятия, направленные на повышение надёжности системы энергообеспечения:</w:t>
      </w:r>
    </w:p>
    <w:p w:rsidR="001423A3" w:rsidRPr="001423A3" w:rsidRDefault="001423A3" w:rsidP="001423A3">
      <w:pPr>
        <w:pStyle w:val="S0"/>
        <w:rPr>
          <w:rStyle w:val="S10"/>
        </w:rPr>
      </w:pPr>
      <w:r w:rsidRPr="001423A3">
        <w:rPr>
          <w:rStyle w:val="S10"/>
        </w:rPr>
        <w:t>- строительство новых трансформаторных подстанций 10/0,4 кВ, в количестве 3 шт. в селе Тесь, для потребителей новых и существующих планировочных кварталов, а также объектов инженерной инфраструктуры;</w:t>
      </w:r>
    </w:p>
    <w:p w:rsidR="001423A3" w:rsidRPr="001423A3" w:rsidRDefault="001423A3" w:rsidP="001423A3">
      <w:pPr>
        <w:pStyle w:val="S0"/>
        <w:rPr>
          <w:rStyle w:val="S10"/>
        </w:rPr>
      </w:pPr>
      <w:r w:rsidRPr="001423A3">
        <w:rPr>
          <w:rStyle w:val="S10"/>
        </w:rPr>
        <w:t xml:space="preserve">- строительство проектных кабельных линий электропередачи напряжением 10 кВ общей </w:t>
      </w:r>
      <w:r w:rsidRPr="001423A3">
        <w:t>протяжённостью 2,5</w:t>
      </w:r>
      <w:r w:rsidRPr="001423A3">
        <w:rPr>
          <w:rStyle w:val="S10"/>
        </w:rPr>
        <w:t xml:space="preserve"> </w:t>
      </w:r>
      <w:r w:rsidRPr="001423A3">
        <w:t>км</w:t>
      </w:r>
      <w:r w:rsidRPr="001423A3">
        <w:rPr>
          <w:rStyle w:val="S10"/>
        </w:rPr>
        <w:t>;</w:t>
      </w:r>
    </w:p>
    <w:p w:rsidR="001423A3" w:rsidRPr="001423A3" w:rsidRDefault="001423A3" w:rsidP="001423A3">
      <w:pPr>
        <w:pStyle w:val="S0"/>
        <w:rPr>
          <w:rStyle w:val="S10"/>
        </w:rPr>
      </w:pPr>
      <w:r w:rsidRPr="001423A3">
        <w:rPr>
          <w:rStyle w:val="S10"/>
        </w:rPr>
        <w:t xml:space="preserve">- реконструкция существующих линий электропередачи напряжением 10 кВ общей </w:t>
      </w:r>
      <w:r w:rsidRPr="001423A3">
        <w:t>протяжённостью по трассе 75 км</w:t>
      </w:r>
      <w:r w:rsidRPr="001423A3">
        <w:rPr>
          <w:rStyle w:val="S10"/>
        </w:rPr>
        <w:t>;</w:t>
      </w:r>
    </w:p>
    <w:p w:rsidR="001423A3" w:rsidRPr="001423A3" w:rsidRDefault="001423A3" w:rsidP="001423A3">
      <w:pPr>
        <w:pStyle w:val="S0"/>
        <w:rPr>
          <w:rStyle w:val="S10"/>
        </w:rPr>
      </w:pPr>
      <w:r w:rsidRPr="001423A3">
        <w:rPr>
          <w:rStyle w:val="S10"/>
        </w:rPr>
        <w:t xml:space="preserve">- строительство проектных воздушных линий электропередач напряжением 220 кВ общей </w:t>
      </w:r>
      <w:r w:rsidRPr="001423A3">
        <w:t>протяжённостью 13</w:t>
      </w:r>
      <w:r w:rsidRPr="001423A3">
        <w:rPr>
          <w:rStyle w:val="S10"/>
        </w:rPr>
        <w:t xml:space="preserve"> </w:t>
      </w:r>
      <w:r w:rsidRPr="001423A3">
        <w:t>км, проектная линия пройдет параллельно действующей линии 220 кВ</w:t>
      </w:r>
      <w:r w:rsidRPr="001423A3">
        <w:rPr>
          <w:rStyle w:val="S10"/>
        </w:rPr>
        <w:t>;</w:t>
      </w:r>
    </w:p>
    <w:p w:rsidR="001423A3" w:rsidRPr="001423A3" w:rsidRDefault="001423A3" w:rsidP="001423A3">
      <w:pPr>
        <w:pStyle w:val="S0"/>
        <w:rPr>
          <w:rStyle w:val="S10"/>
        </w:rPr>
      </w:pPr>
      <w:r w:rsidRPr="001423A3">
        <w:rPr>
          <w:rStyle w:val="S10"/>
        </w:rPr>
        <w:t>- реконструкция 37 трансформаторных подстанций 10/0,4 кВ.</w:t>
      </w:r>
    </w:p>
    <w:p w:rsidR="001423A3" w:rsidRPr="001423A3" w:rsidRDefault="001423A3" w:rsidP="001423A3">
      <w:pPr>
        <w:pStyle w:val="S0"/>
        <w:rPr>
          <w:rStyle w:val="S10"/>
        </w:rPr>
      </w:pPr>
      <w:r w:rsidRPr="001423A3">
        <w:rPr>
          <w:rStyle w:val="S10"/>
        </w:rPr>
        <w:t>- сохранение существующих и действующих объектов электроснабжения в границах населённого пункта, в количестве 2-х понижающих станций 110/10 кВ и существующих сетей 110 кВ протяженностью – 28 км.</w:t>
      </w:r>
    </w:p>
    <w:p w:rsidR="001423A3" w:rsidRDefault="001423A3" w:rsidP="001274FD">
      <w:pPr>
        <w:pStyle w:val="S"/>
      </w:pPr>
      <w:r w:rsidRPr="001423A3">
        <w:t>Суммарное электропотребление Тесинского сельсовета составит 3480 тыс.кВт</w:t>
      </w:r>
      <w:r w:rsidR="00FB75FB">
        <w:t>/</w:t>
      </w:r>
      <w:r w:rsidRPr="001423A3">
        <w:t>ч</w:t>
      </w:r>
      <w:r w:rsidR="00FB75FB">
        <w:t xml:space="preserve"> </w:t>
      </w:r>
      <w:r w:rsidRPr="001423A3">
        <w:t>/год</w:t>
      </w:r>
    </w:p>
    <w:p w:rsidR="001274FD" w:rsidRDefault="001274FD" w:rsidP="001274FD">
      <w:pPr>
        <w:pStyle w:val="S"/>
        <w:rPr>
          <w:b/>
        </w:rPr>
      </w:pPr>
    </w:p>
    <w:p w:rsidR="00F1016C" w:rsidRPr="00F900E1" w:rsidRDefault="00F1016C" w:rsidP="001423A3">
      <w:pPr>
        <w:spacing w:after="0" w:line="240" w:lineRule="auto"/>
        <w:ind w:firstLine="709"/>
        <w:jc w:val="both"/>
        <w:rPr>
          <w:rFonts w:ascii="Times New Roman" w:eastAsia="Times New Roman" w:hAnsi="Times New Roman" w:cs="Times New Roman"/>
          <w:sz w:val="24"/>
          <w:szCs w:val="24"/>
        </w:rPr>
      </w:pPr>
      <w:r w:rsidRPr="00F900E1">
        <w:rPr>
          <w:rFonts w:ascii="Times New Roman" w:eastAsia="Times New Roman" w:hAnsi="Times New Roman" w:cs="Times New Roman"/>
          <w:sz w:val="24"/>
          <w:szCs w:val="24"/>
        </w:rPr>
        <w:t>3.7.5.  Сбор твердых коммунальных отходов</w:t>
      </w:r>
    </w:p>
    <w:p w:rsidR="00FB75FB" w:rsidRDefault="00D207E3" w:rsidP="00D207E3">
      <w:pPr>
        <w:pStyle w:val="afd"/>
        <w:spacing w:before="0" w:after="0"/>
        <w:ind w:firstLine="709"/>
        <w:rPr>
          <w:rFonts w:ascii="Times New Roman" w:hAnsi="Times New Roman"/>
          <w:color w:val="auto"/>
          <w:sz w:val="24"/>
          <w:szCs w:val="24"/>
          <w:lang w:eastAsia="ar-SA"/>
        </w:rPr>
      </w:pPr>
      <w:r w:rsidRPr="00205F68">
        <w:rPr>
          <w:rFonts w:ascii="Times New Roman" w:hAnsi="Times New Roman"/>
          <w:color w:val="auto"/>
          <w:sz w:val="24"/>
          <w:szCs w:val="24"/>
          <w:lang w:eastAsia="ar-SA"/>
        </w:rPr>
        <w:t>Согласно генеральной схеме очистки Южных и Северных территорий Красноярского края</w:t>
      </w:r>
      <w:r w:rsidR="00FB75FB" w:rsidRPr="00FB75FB">
        <w:rPr>
          <w:rFonts w:ascii="Times New Roman" w:hAnsi="Times New Roman"/>
          <w:color w:val="auto"/>
          <w:sz w:val="24"/>
          <w:szCs w:val="24"/>
          <w:lang w:eastAsia="ar-SA"/>
        </w:rPr>
        <w:t xml:space="preserve"> </w:t>
      </w:r>
      <w:r w:rsidR="00FB75FB" w:rsidRPr="00205F68">
        <w:rPr>
          <w:rFonts w:ascii="Times New Roman" w:hAnsi="Times New Roman"/>
          <w:color w:val="auto"/>
          <w:sz w:val="24"/>
          <w:szCs w:val="24"/>
          <w:lang w:eastAsia="ar-SA"/>
        </w:rPr>
        <w:t>в юго-восточном направлении от села Тесь на расстоянии 900 м</w:t>
      </w:r>
      <w:r w:rsidRPr="00205F68">
        <w:rPr>
          <w:rFonts w:ascii="Times New Roman" w:hAnsi="Times New Roman"/>
          <w:color w:val="auto"/>
          <w:sz w:val="24"/>
          <w:szCs w:val="24"/>
          <w:lang w:eastAsia="ar-SA"/>
        </w:rPr>
        <w:t xml:space="preserve"> построен и введен в эксплуатацию объект площадка временного накопления отходов мощностью 1200 т/год. </w:t>
      </w:r>
    </w:p>
    <w:p w:rsidR="00D207E3" w:rsidRPr="00205F68" w:rsidRDefault="00D207E3" w:rsidP="00D207E3">
      <w:pPr>
        <w:pStyle w:val="afd"/>
        <w:spacing w:before="0" w:after="0"/>
        <w:ind w:firstLine="709"/>
        <w:rPr>
          <w:rFonts w:ascii="Times New Roman" w:hAnsi="Times New Roman"/>
          <w:color w:val="auto"/>
          <w:sz w:val="24"/>
          <w:szCs w:val="24"/>
          <w:lang w:eastAsia="ar-SA"/>
        </w:rPr>
      </w:pPr>
      <w:r w:rsidRPr="00205F68">
        <w:rPr>
          <w:rFonts w:ascii="Times New Roman" w:hAnsi="Times New Roman"/>
          <w:color w:val="auto"/>
          <w:sz w:val="24"/>
          <w:szCs w:val="24"/>
          <w:lang w:eastAsia="ar-SA"/>
        </w:rPr>
        <w:t xml:space="preserve">С площадки временного накопления отходов с. Тесь </w:t>
      </w:r>
      <w:r w:rsidR="00FB75FB">
        <w:rPr>
          <w:rFonts w:ascii="Times New Roman" w:hAnsi="Times New Roman"/>
          <w:color w:val="auto"/>
          <w:sz w:val="24"/>
          <w:szCs w:val="24"/>
          <w:lang w:eastAsia="ar-SA"/>
        </w:rPr>
        <w:t>и</w:t>
      </w:r>
      <w:r w:rsidR="00FB75FB" w:rsidRPr="00205F68">
        <w:rPr>
          <w:rFonts w:ascii="Times New Roman" w:hAnsi="Times New Roman"/>
          <w:color w:val="auto"/>
          <w:sz w:val="24"/>
          <w:szCs w:val="24"/>
          <w:lang w:eastAsia="ar-SA"/>
        </w:rPr>
        <w:t xml:space="preserve"> населенных пунктов д. Малая Иня, с. Большая Иня, п. Кызыкульский и д. Малый Кызыкуль </w:t>
      </w:r>
      <w:r w:rsidRPr="00205F68">
        <w:rPr>
          <w:rFonts w:ascii="Times New Roman" w:hAnsi="Times New Roman"/>
          <w:color w:val="auto"/>
          <w:sz w:val="24"/>
          <w:szCs w:val="24"/>
          <w:lang w:eastAsia="ar-SA"/>
        </w:rPr>
        <w:t xml:space="preserve">отходы по вторичному потоку будут транспортироваться на предприятие комплексной переработки ТКО (сортировка и механобиологическое обезвреживание), г. Минусинск, с последующим захоронением хвостов на высоконагружаемый полигон вблизи г. Минусинск. </w:t>
      </w:r>
    </w:p>
    <w:p w:rsidR="00D207E3" w:rsidRPr="00D8608D" w:rsidRDefault="00FB75FB" w:rsidP="00D207E3">
      <w:pPr>
        <w:pStyle w:val="afd"/>
        <w:spacing w:before="0" w:after="0"/>
        <w:ind w:left="0" w:firstLine="709"/>
        <w:rPr>
          <w:rFonts w:ascii="Times New Roman" w:hAnsi="Times New Roman"/>
          <w:color w:val="auto"/>
          <w:sz w:val="24"/>
          <w:szCs w:val="24"/>
          <w:lang w:eastAsia="ar-SA"/>
        </w:rPr>
      </w:pPr>
      <w:r>
        <w:rPr>
          <w:rFonts w:ascii="Times New Roman" w:hAnsi="Times New Roman"/>
          <w:color w:val="auto"/>
          <w:sz w:val="24"/>
          <w:szCs w:val="24"/>
          <w:lang w:eastAsia="ar-SA"/>
        </w:rPr>
        <w:t>О</w:t>
      </w:r>
      <w:r w:rsidR="00D207E3" w:rsidRPr="00D8608D">
        <w:rPr>
          <w:rFonts w:ascii="Times New Roman" w:hAnsi="Times New Roman"/>
          <w:color w:val="auto"/>
          <w:sz w:val="24"/>
          <w:szCs w:val="24"/>
          <w:lang w:eastAsia="ar-SA"/>
        </w:rPr>
        <w:t xml:space="preserve">бъем образующихся отходов в границах </w:t>
      </w:r>
      <w:r w:rsidR="00D207E3">
        <w:rPr>
          <w:rFonts w:ascii="Times New Roman" w:hAnsi="Times New Roman"/>
          <w:color w:val="auto"/>
          <w:sz w:val="24"/>
          <w:szCs w:val="24"/>
          <w:lang w:eastAsia="ar-SA"/>
        </w:rPr>
        <w:t xml:space="preserve">сельсовета </w:t>
      </w:r>
      <w:r w:rsidR="00D207E3" w:rsidRPr="00D8608D">
        <w:rPr>
          <w:rFonts w:ascii="Times New Roman" w:hAnsi="Times New Roman"/>
          <w:color w:val="auto"/>
          <w:sz w:val="24"/>
          <w:szCs w:val="24"/>
          <w:lang w:eastAsia="ar-SA"/>
        </w:rPr>
        <w:t>с учетом степени благоустройства территории и проектной численности населения (3663 человека) составит около 701,97 тонн в год.</w:t>
      </w:r>
    </w:p>
    <w:p w:rsidR="00D207E3" w:rsidRPr="00D8608D" w:rsidRDefault="00D207E3" w:rsidP="00D207E3">
      <w:pPr>
        <w:pStyle w:val="afd"/>
        <w:spacing w:before="0" w:after="0"/>
        <w:ind w:left="0" w:firstLine="709"/>
        <w:rPr>
          <w:rFonts w:ascii="Times New Roman" w:hAnsi="Times New Roman"/>
          <w:color w:val="auto"/>
          <w:sz w:val="24"/>
          <w:szCs w:val="24"/>
          <w:lang w:eastAsia="ar-SA"/>
        </w:rPr>
      </w:pPr>
      <w:r w:rsidRPr="00D8608D">
        <w:rPr>
          <w:rFonts w:ascii="Times New Roman" w:hAnsi="Times New Roman"/>
          <w:color w:val="auto"/>
          <w:sz w:val="24"/>
          <w:szCs w:val="24"/>
          <w:lang w:eastAsia="ar-SA"/>
        </w:rPr>
        <w:t>Вывоз смета с территории будет производиться по мере его образования совместно с бытовыми отходами специальным автотранспортом. Объем смета с площади проектных</w:t>
      </w:r>
      <w:r>
        <w:t xml:space="preserve"> </w:t>
      </w:r>
      <w:r w:rsidRPr="00D8608D">
        <w:rPr>
          <w:rFonts w:ascii="Times New Roman" w:hAnsi="Times New Roman"/>
          <w:color w:val="auto"/>
          <w:sz w:val="24"/>
          <w:szCs w:val="24"/>
          <w:lang w:eastAsia="ar-SA"/>
        </w:rPr>
        <w:t>дорожных покрытий составит 1653 т/год. Строительные отходы будут вывозиться по мере образования с площадки строительства на санкционированные места захоронения. Сбор и вывоз бытовых и строительных отходов осуществляется службой коммунального хозяйства.</w:t>
      </w:r>
    </w:p>
    <w:p w:rsidR="00D207E3" w:rsidRPr="00D8608D" w:rsidRDefault="00D207E3" w:rsidP="00D207E3">
      <w:pPr>
        <w:pStyle w:val="afd"/>
        <w:spacing w:before="0" w:after="0"/>
        <w:ind w:left="0" w:firstLine="709"/>
        <w:rPr>
          <w:rFonts w:ascii="Times New Roman" w:hAnsi="Times New Roman"/>
          <w:color w:val="auto"/>
          <w:sz w:val="24"/>
          <w:szCs w:val="24"/>
          <w:lang w:eastAsia="ar-SA"/>
        </w:rPr>
      </w:pPr>
      <w:r w:rsidRPr="00D8608D">
        <w:rPr>
          <w:rFonts w:ascii="Times New Roman" w:hAnsi="Times New Roman"/>
          <w:color w:val="auto"/>
          <w:sz w:val="24"/>
          <w:szCs w:val="24"/>
          <w:lang w:eastAsia="ar-SA"/>
        </w:rPr>
        <w:t>Организации, специализирующиеся на уборке УДС, отсутствуют. Содержание и уборка улиц производится сельсоветами самостоятельно.</w:t>
      </w:r>
    </w:p>
    <w:p w:rsidR="00D207E3" w:rsidRPr="00D8608D" w:rsidRDefault="00D207E3" w:rsidP="00D207E3">
      <w:pPr>
        <w:pStyle w:val="afd"/>
        <w:spacing w:before="0" w:after="0"/>
        <w:ind w:left="0" w:firstLine="709"/>
        <w:rPr>
          <w:rFonts w:ascii="Times New Roman" w:hAnsi="Times New Roman"/>
          <w:color w:val="auto"/>
          <w:sz w:val="24"/>
          <w:szCs w:val="24"/>
          <w:lang w:eastAsia="ar-SA"/>
        </w:rPr>
      </w:pPr>
      <w:r w:rsidRPr="00D8608D">
        <w:rPr>
          <w:rFonts w:ascii="Times New Roman" w:hAnsi="Times New Roman"/>
          <w:color w:val="auto"/>
          <w:sz w:val="24"/>
          <w:szCs w:val="24"/>
          <w:lang w:eastAsia="ar-SA"/>
        </w:rPr>
        <w:t>В соответствии с Постановлением Госстроя РФ от 27.09.2003 № 170 «Об утверждении Правил и норм технической эксплуатации жилищного фонда»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D207E3" w:rsidRPr="00D8608D" w:rsidRDefault="00D207E3" w:rsidP="00D207E3">
      <w:pPr>
        <w:pStyle w:val="afd"/>
        <w:spacing w:before="0" w:after="0"/>
        <w:ind w:left="0" w:firstLine="709"/>
        <w:rPr>
          <w:rFonts w:ascii="Times New Roman" w:hAnsi="Times New Roman"/>
          <w:color w:val="auto"/>
          <w:sz w:val="24"/>
          <w:szCs w:val="24"/>
          <w:lang w:eastAsia="ar-SA"/>
        </w:rPr>
      </w:pPr>
      <w:r w:rsidRPr="00D8608D">
        <w:rPr>
          <w:rFonts w:ascii="Times New Roman" w:hAnsi="Times New Roman"/>
          <w:color w:val="auto"/>
          <w:sz w:val="24"/>
          <w:szCs w:val="24"/>
          <w:lang w:eastAsia="ar-SA"/>
        </w:rPr>
        <w:t>Места, недоступные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D207E3" w:rsidRPr="00D8608D" w:rsidRDefault="00D207E3" w:rsidP="00D207E3">
      <w:pPr>
        <w:pStyle w:val="afd"/>
        <w:spacing w:before="0" w:after="0"/>
        <w:ind w:left="0" w:firstLine="709"/>
        <w:rPr>
          <w:rFonts w:ascii="Times New Roman" w:hAnsi="Times New Roman"/>
          <w:color w:val="auto"/>
          <w:sz w:val="24"/>
          <w:szCs w:val="24"/>
          <w:lang w:eastAsia="ar-SA"/>
        </w:rPr>
      </w:pPr>
      <w:r w:rsidRPr="00D8608D">
        <w:rPr>
          <w:rFonts w:ascii="Times New Roman" w:hAnsi="Times New Roman"/>
          <w:color w:val="auto"/>
          <w:sz w:val="24"/>
          <w:szCs w:val="24"/>
          <w:lang w:eastAsia="ar-SA"/>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D207E3" w:rsidRPr="00D8608D" w:rsidRDefault="00D207E3" w:rsidP="00D207E3">
      <w:pPr>
        <w:pStyle w:val="afd"/>
        <w:spacing w:before="0" w:after="0"/>
        <w:ind w:left="0" w:firstLine="709"/>
        <w:rPr>
          <w:rFonts w:ascii="Times New Roman" w:hAnsi="Times New Roman"/>
          <w:color w:val="auto"/>
          <w:sz w:val="24"/>
          <w:szCs w:val="24"/>
          <w:lang w:eastAsia="ar-SA"/>
        </w:rPr>
      </w:pPr>
      <w:r w:rsidRPr="00D8608D">
        <w:rPr>
          <w:rFonts w:ascii="Times New Roman" w:hAnsi="Times New Roman"/>
          <w:color w:val="auto"/>
          <w:sz w:val="24"/>
          <w:szCs w:val="24"/>
          <w:lang w:eastAsia="ar-SA"/>
        </w:rPr>
        <w:t>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w:t>
      </w:r>
    </w:p>
    <w:p w:rsidR="00D207E3" w:rsidRPr="00D8608D" w:rsidRDefault="00D207E3" w:rsidP="00D207E3">
      <w:pPr>
        <w:pStyle w:val="afd"/>
        <w:spacing w:before="0" w:after="0"/>
        <w:ind w:left="0" w:firstLine="709"/>
        <w:rPr>
          <w:rFonts w:ascii="Times New Roman" w:hAnsi="Times New Roman"/>
          <w:color w:val="auto"/>
          <w:sz w:val="24"/>
          <w:szCs w:val="24"/>
          <w:lang w:eastAsia="ar-SA"/>
        </w:rPr>
      </w:pPr>
      <w:r w:rsidRPr="00D8608D">
        <w:rPr>
          <w:rFonts w:ascii="Times New Roman" w:hAnsi="Times New Roman"/>
          <w:color w:val="auto"/>
          <w:sz w:val="24"/>
          <w:szCs w:val="24"/>
          <w:lang w:eastAsia="ar-SA"/>
        </w:rPr>
        <w:t>Наиболее неудовлетворительная ситуация складывается с состоянием санитарной очистки в частном секторе, причиной которой является отсутствие действенного механизма финансирования и, как следствие, планового вывоза ТКО с территорий индивидуальной застройки.</w:t>
      </w:r>
    </w:p>
    <w:p w:rsidR="00D207E3" w:rsidRPr="00D8608D" w:rsidRDefault="00D207E3" w:rsidP="00D207E3">
      <w:pPr>
        <w:pStyle w:val="afd"/>
        <w:spacing w:before="0" w:after="0"/>
        <w:ind w:left="0" w:firstLine="709"/>
        <w:rPr>
          <w:rFonts w:ascii="Times New Roman" w:hAnsi="Times New Roman"/>
          <w:color w:val="auto"/>
          <w:sz w:val="24"/>
          <w:szCs w:val="24"/>
          <w:lang w:eastAsia="ar-SA"/>
        </w:rPr>
      </w:pPr>
      <w:r w:rsidRPr="00D8608D">
        <w:rPr>
          <w:rFonts w:ascii="Times New Roman" w:hAnsi="Times New Roman"/>
          <w:color w:val="auto"/>
          <w:sz w:val="24"/>
          <w:szCs w:val="24"/>
          <w:lang w:eastAsia="ar-SA"/>
        </w:rPr>
        <w:t>В плане дальнейшего развития территории и обеспечения соответствия требованиям, установленным СанПиН 42-128-4690-88 «Санитарные правила содержания территорий населенных мест», необходимо:</w:t>
      </w:r>
    </w:p>
    <w:p w:rsidR="00D207E3" w:rsidRPr="00AD37A7" w:rsidRDefault="00D207E3" w:rsidP="00D207E3">
      <w:pPr>
        <w:pStyle w:val="afd"/>
        <w:spacing w:before="0" w:after="0"/>
        <w:ind w:left="0" w:firstLine="709"/>
        <w:rPr>
          <w:rFonts w:ascii="Times New Roman" w:hAnsi="Times New Roman"/>
          <w:color w:val="auto"/>
          <w:sz w:val="24"/>
          <w:szCs w:val="24"/>
          <w:lang w:eastAsia="ar-SA"/>
        </w:rPr>
      </w:pPr>
      <w:r w:rsidRPr="00AD37A7">
        <w:rPr>
          <w:rFonts w:ascii="Times New Roman" w:hAnsi="Times New Roman"/>
          <w:color w:val="auto"/>
          <w:sz w:val="24"/>
          <w:szCs w:val="24"/>
          <w:lang w:eastAsia="ar-SA"/>
        </w:rPr>
        <w:t xml:space="preserve">- оборудование территорий контейнерными площадками и осуществление сбора бытового мусора в контейнеры; </w:t>
      </w:r>
    </w:p>
    <w:p w:rsidR="00D207E3" w:rsidRPr="00AD37A7" w:rsidRDefault="00D207E3" w:rsidP="00D207E3">
      <w:pPr>
        <w:pStyle w:val="afd"/>
        <w:spacing w:before="0" w:after="0"/>
        <w:ind w:left="0" w:firstLine="709"/>
        <w:rPr>
          <w:rFonts w:ascii="Times New Roman" w:hAnsi="Times New Roman"/>
          <w:color w:val="auto"/>
          <w:sz w:val="24"/>
          <w:szCs w:val="24"/>
          <w:lang w:eastAsia="ar-SA"/>
        </w:rPr>
      </w:pPr>
      <w:r w:rsidRPr="00AD37A7">
        <w:rPr>
          <w:rFonts w:ascii="Times New Roman" w:hAnsi="Times New Roman"/>
          <w:color w:val="auto"/>
          <w:sz w:val="24"/>
          <w:szCs w:val="24"/>
          <w:lang w:eastAsia="ar-SA"/>
        </w:rPr>
        <w:t>- осуществление организации вывоза отходов по расписанию по заявке или по звонку;</w:t>
      </w:r>
    </w:p>
    <w:p w:rsidR="00D207E3" w:rsidRPr="00AD37A7" w:rsidRDefault="00D207E3" w:rsidP="00D207E3">
      <w:pPr>
        <w:pStyle w:val="afd"/>
        <w:spacing w:before="0" w:after="0"/>
        <w:ind w:left="0" w:firstLine="709"/>
        <w:rPr>
          <w:rFonts w:ascii="Times New Roman" w:hAnsi="Times New Roman"/>
          <w:color w:val="auto"/>
          <w:sz w:val="24"/>
          <w:szCs w:val="24"/>
          <w:lang w:eastAsia="ar-SA"/>
        </w:rPr>
      </w:pPr>
      <w:r w:rsidRPr="00AD37A7">
        <w:rPr>
          <w:rFonts w:ascii="Times New Roman" w:hAnsi="Times New Roman"/>
          <w:color w:val="auto"/>
          <w:sz w:val="24"/>
          <w:szCs w:val="24"/>
          <w:lang w:eastAsia="ar-SA"/>
        </w:rPr>
        <w:t>- проведение рекультивации санкционированных и несанкционированных свалок;</w:t>
      </w:r>
    </w:p>
    <w:p w:rsidR="00D207E3" w:rsidRPr="00AD37A7" w:rsidRDefault="00D207E3" w:rsidP="00D207E3">
      <w:pPr>
        <w:pStyle w:val="afd"/>
        <w:spacing w:before="0" w:after="0"/>
        <w:ind w:left="0" w:firstLine="709"/>
        <w:rPr>
          <w:rFonts w:ascii="Times New Roman" w:hAnsi="Times New Roman"/>
          <w:color w:val="auto"/>
          <w:sz w:val="24"/>
          <w:szCs w:val="24"/>
          <w:lang w:eastAsia="ar-SA"/>
        </w:rPr>
      </w:pPr>
      <w:r w:rsidRPr="00AD37A7">
        <w:rPr>
          <w:rFonts w:ascii="Times New Roman" w:hAnsi="Times New Roman"/>
          <w:color w:val="auto"/>
          <w:sz w:val="24"/>
          <w:szCs w:val="24"/>
          <w:lang w:eastAsia="ar-SA"/>
        </w:rPr>
        <w:t>- внедрение системы учета и контроля сбора, транспортировки, обезвреживания и складирования ТБО.</w:t>
      </w:r>
    </w:p>
    <w:p w:rsidR="00D207E3" w:rsidRPr="00AD37A7" w:rsidRDefault="00D207E3" w:rsidP="00D207E3">
      <w:pPr>
        <w:pStyle w:val="afd"/>
        <w:spacing w:before="0" w:after="0"/>
        <w:ind w:left="0" w:firstLine="709"/>
        <w:rPr>
          <w:rFonts w:ascii="Times New Roman" w:hAnsi="Times New Roman"/>
          <w:color w:val="auto"/>
          <w:sz w:val="24"/>
          <w:szCs w:val="24"/>
          <w:lang w:eastAsia="ar-SA"/>
        </w:rPr>
      </w:pPr>
      <w:r w:rsidRPr="00AD37A7">
        <w:rPr>
          <w:rFonts w:ascii="Times New Roman" w:hAnsi="Times New Roman"/>
          <w:color w:val="auto"/>
          <w:sz w:val="24"/>
          <w:szCs w:val="24"/>
          <w:lang w:eastAsia="ar-SA"/>
        </w:rPr>
        <w:t>Также на территории поселения остро стоит проблема утилизации биологических отходов, образующихся в результате медицинской и ветеринарной оперативной практики, гибели скота, других животных и птицы, и другие отходы, получаемые при переработке пищевого и непищевого сырья животного происхождения.</w:t>
      </w:r>
    </w:p>
    <w:p w:rsidR="00D207E3" w:rsidRPr="0064664A" w:rsidRDefault="00D207E3" w:rsidP="00D207E3">
      <w:pPr>
        <w:pStyle w:val="afd"/>
        <w:spacing w:before="0" w:after="0"/>
        <w:ind w:left="0" w:firstLine="709"/>
        <w:rPr>
          <w:rFonts w:ascii="Times New Roman" w:hAnsi="Times New Roman"/>
          <w:color w:val="auto"/>
          <w:sz w:val="24"/>
          <w:szCs w:val="24"/>
          <w:lang w:eastAsia="ar-SA"/>
        </w:rPr>
      </w:pPr>
      <w:r w:rsidRPr="00AD37A7">
        <w:rPr>
          <w:rFonts w:ascii="Times New Roman" w:hAnsi="Times New Roman"/>
          <w:color w:val="auto"/>
          <w:sz w:val="24"/>
          <w:szCs w:val="24"/>
          <w:lang w:eastAsia="ar-SA"/>
        </w:rPr>
        <w:t xml:space="preserve">Действующее в настоящее время законодательство на территории Российской Федерации запрещает сброс биологических отходов в водоемы, реки и болота. Категорически запрещается сброс биологических отходов в бытовые мусорные контейнеры, вывоз их на свалки и полигоны для захоронения, а также уничтожение биологических отходов путем захоронения в землю. Для решения данного вопроса схемой территориального планирования муниципального образования планируется строительство биотермической ямы. Она строится по типовым проектам с разрешения ветеринарной инспекции. Биотермические ямы устраивают на сухом возвышенном месте с низким уровнем грунтовых вод (не более 2,5 м от поверхности почвы при наиболее высоком их стоянии) на расстоянии не менее 1 км от населенных пунктов, водоемов, колодцев и скотопрогонов. Стены выкладывают водонепроницаемым материалом (кирпичом или просмоленными бревнами), дно - </w:t>
      </w:r>
      <w:hyperlink r:id="rId10" w:tooltip="Бетон" w:history="1">
        <w:r w:rsidRPr="00F21800">
          <w:rPr>
            <w:rFonts w:ascii="Times New Roman" w:hAnsi="Times New Roman"/>
            <w:color w:val="auto"/>
            <w:sz w:val="24"/>
            <w:szCs w:val="24"/>
            <w:lang w:eastAsia="ar-SA"/>
          </w:rPr>
          <w:t>бетоном</w:t>
        </w:r>
      </w:hyperlink>
      <w:r w:rsidRPr="00AD37A7">
        <w:rPr>
          <w:rFonts w:ascii="Times New Roman" w:hAnsi="Times New Roman"/>
          <w:color w:val="auto"/>
          <w:sz w:val="24"/>
          <w:szCs w:val="24"/>
          <w:lang w:eastAsia="ar-SA"/>
        </w:rPr>
        <w:t xml:space="preserve"> или глиной. Стены биотермической ямы выводят выше уровня земли на 20 см, при этом саму яму плотно закрывают двумя крышками с замками и сооружают вытяжной канал с навесом для защиты от осадков. Через 20 суток после загрузки трупами температура в камере поднимается до 65°С. Процесс разложения трупов за</w:t>
      </w:r>
      <w:r>
        <w:rPr>
          <w:rFonts w:ascii="Times New Roman" w:hAnsi="Times New Roman"/>
          <w:color w:val="auto"/>
          <w:sz w:val="24"/>
          <w:szCs w:val="24"/>
          <w:lang w:eastAsia="ar-SA"/>
        </w:rPr>
        <w:t>канчивается за 35-</w:t>
      </w:r>
      <w:r w:rsidRPr="00AD37A7">
        <w:rPr>
          <w:rFonts w:ascii="Times New Roman" w:hAnsi="Times New Roman"/>
          <w:color w:val="auto"/>
          <w:sz w:val="24"/>
          <w:szCs w:val="24"/>
          <w:lang w:eastAsia="ar-SA"/>
        </w:rPr>
        <w:t xml:space="preserve">40 суток с образованием однородного, не имеющего запаха компоста. Биотермические ямы имеют значительное преимущество перед </w:t>
      </w:r>
      <w:hyperlink r:id="rId11" w:tooltip="Скотомогильник" w:history="1">
        <w:r w:rsidRPr="00AD37A7">
          <w:rPr>
            <w:rFonts w:ascii="Times New Roman" w:hAnsi="Times New Roman"/>
            <w:color w:val="auto"/>
            <w:sz w:val="24"/>
            <w:szCs w:val="24"/>
            <w:lang w:eastAsia="ar-SA"/>
          </w:rPr>
          <w:t>скотомогильниками</w:t>
        </w:r>
      </w:hyperlink>
      <w:r w:rsidRPr="00AD37A7">
        <w:rPr>
          <w:rFonts w:ascii="Times New Roman" w:hAnsi="Times New Roman"/>
          <w:color w:val="auto"/>
          <w:sz w:val="24"/>
          <w:szCs w:val="24"/>
          <w:lang w:eastAsia="ar-SA"/>
        </w:rPr>
        <w:t xml:space="preserve">, так как обеспечивают </w:t>
      </w:r>
      <w:r w:rsidRPr="0064664A">
        <w:rPr>
          <w:rFonts w:ascii="Times New Roman" w:hAnsi="Times New Roman"/>
          <w:color w:val="auto"/>
          <w:sz w:val="24"/>
          <w:szCs w:val="24"/>
          <w:lang w:eastAsia="ar-SA"/>
        </w:rPr>
        <w:t>быструю гибель многих микробов.</w:t>
      </w:r>
    </w:p>
    <w:p w:rsidR="00D207E3" w:rsidRPr="0064664A" w:rsidRDefault="00D207E3" w:rsidP="00D207E3">
      <w:pPr>
        <w:pStyle w:val="afd"/>
        <w:spacing w:before="0" w:after="0"/>
        <w:ind w:left="0" w:firstLine="709"/>
        <w:rPr>
          <w:rFonts w:ascii="Times New Roman" w:hAnsi="Times New Roman"/>
          <w:color w:val="auto"/>
          <w:sz w:val="24"/>
          <w:szCs w:val="24"/>
          <w:lang w:eastAsia="ar-SA"/>
        </w:rPr>
      </w:pPr>
      <w:r w:rsidRPr="0064664A">
        <w:rPr>
          <w:rFonts w:ascii="Times New Roman" w:hAnsi="Times New Roman"/>
          <w:color w:val="auto"/>
          <w:sz w:val="24"/>
          <w:szCs w:val="24"/>
          <w:lang w:eastAsia="ar-SA"/>
        </w:rPr>
        <w:t xml:space="preserve">Расположенные на территории поселения скотомогильники обеспечивают соблюдение ветеринарно-санитарные правила сбора, утилизации и уничтожения биологических отходов. Обязанность по доставке биологических отходов для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 Захоронения с наличием сибирской язвы отсутствуют. </w:t>
      </w:r>
    </w:p>
    <w:p w:rsidR="00D207E3" w:rsidRDefault="00D207E3" w:rsidP="00D207E3">
      <w:pPr>
        <w:pStyle w:val="afd"/>
        <w:spacing w:before="0" w:after="0"/>
        <w:ind w:left="0" w:firstLine="709"/>
        <w:rPr>
          <w:rFonts w:ascii="Times New Roman" w:hAnsi="Times New Roman"/>
          <w:color w:val="auto"/>
          <w:sz w:val="24"/>
          <w:szCs w:val="24"/>
          <w:lang w:eastAsia="ar-SA"/>
        </w:rPr>
      </w:pPr>
      <w:r w:rsidRPr="0064664A">
        <w:rPr>
          <w:rFonts w:ascii="Times New Roman" w:hAnsi="Times New Roman"/>
          <w:color w:val="auto"/>
          <w:sz w:val="24"/>
          <w:szCs w:val="24"/>
          <w:lang w:eastAsia="ar-SA"/>
        </w:rPr>
        <w:t>На территории скотомогильника запрещается пасти животных, косить траву, вывозить или выносить землю. От данного объекта сформирована санитарно-защитная зона в размере 1000 м.</w:t>
      </w:r>
    </w:p>
    <w:p w:rsidR="00F1016C" w:rsidRPr="00F1016C" w:rsidRDefault="00F1016C" w:rsidP="00D207E3">
      <w:pPr>
        <w:pStyle w:val="ab"/>
        <w:spacing w:before="0" w:after="0"/>
        <w:ind w:left="0" w:firstLine="709"/>
        <w:rPr>
          <w:rFonts w:ascii="Times New Roman" w:hAnsi="Times New Roman"/>
          <w:color w:val="auto"/>
          <w:sz w:val="24"/>
          <w:szCs w:val="24"/>
          <w:lang w:eastAsia="ar-SA"/>
        </w:rPr>
      </w:pPr>
      <w:r w:rsidRPr="00F1016C">
        <w:rPr>
          <w:rFonts w:ascii="Times New Roman" w:hAnsi="Times New Roman"/>
          <w:color w:val="auto"/>
          <w:sz w:val="24"/>
          <w:szCs w:val="24"/>
          <w:lang w:eastAsia="ar-SA"/>
        </w:rPr>
        <w:t xml:space="preserve"> </w:t>
      </w:r>
    </w:p>
    <w:p w:rsidR="00CC76C8" w:rsidRPr="00CC76C8" w:rsidRDefault="00CC76C8" w:rsidP="00F1016C">
      <w:pPr>
        <w:spacing w:after="0" w:line="240" w:lineRule="auto"/>
        <w:ind w:firstLine="709"/>
        <w:jc w:val="both"/>
        <w:rPr>
          <w:rFonts w:ascii="Times New Roman" w:eastAsia="Times New Roman" w:hAnsi="Times New Roman" w:cs="Times New Roman"/>
          <w:sz w:val="24"/>
          <w:szCs w:val="24"/>
          <w:lang w:eastAsia="ru-RU"/>
        </w:rPr>
      </w:pPr>
      <w:r w:rsidRPr="00F900E1">
        <w:rPr>
          <w:rFonts w:ascii="Times New Roman" w:eastAsia="Calibri" w:hAnsi="Times New Roman" w:cs="Times New Roman"/>
          <w:sz w:val="24"/>
          <w:szCs w:val="24"/>
        </w:rPr>
        <w:t>Вывод:</w:t>
      </w:r>
      <w:r w:rsidRPr="00CC76C8">
        <w:rPr>
          <w:rFonts w:eastAsia="Times New Roman"/>
          <w:lang w:eastAsia="ru-RU"/>
        </w:rPr>
        <w:t xml:space="preserve"> </w:t>
      </w:r>
      <w:r w:rsidRPr="00CC76C8">
        <w:rPr>
          <w:rFonts w:ascii="Times New Roman" w:eastAsia="Times New Roman" w:hAnsi="Times New Roman" w:cs="Times New Roman"/>
          <w:sz w:val="24"/>
          <w:szCs w:val="24"/>
          <w:lang w:eastAsia="ru-RU"/>
        </w:rPr>
        <w:t>В результате реализации генерального плана будет производиться строительство новых и модернизация существующих систем коммунальной инфраструктуры</w:t>
      </w:r>
      <w:r w:rsidRPr="00CC76C8">
        <w:rPr>
          <w:rFonts w:ascii="Times New Roman" w:eastAsia="Times New Roman" w:hAnsi="Times New Roman" w:cs="Times New Roman"/>
          <w:color w:val="FF0000"/>
          <w:sz w:val="24"/>
          <w:szCs w:val="24"/>
          <w:lang w:eastAsia="ru-RU"/>
        </w:rPr>
        <w:t xml:space="preserve"> </w:t>
      </w:r>
      <w:r w:rsidRPr="00CC76C8">
        <w:rPr>
          <w:rFonts w:ascii="Times New Roman" w:eastAsia="Times New Roman" w:hAnsi="Times New Roman" w:cs="Times New Roman"/>
          <w:sz w:val="24"/>
          <w:szCs w:val="24"/>
          <w:lang w:eastAsia="ru-RU"/>
        </w:rPr>
        <w:t>водоснабжения, водоотведения, теплоснабжения, и электроснабжения</w:t>
      </w:r>
      <w:r w:rsidR="00023BBF">
        <w:rPr>
          <w:rFonts w:ascii="Times New Roman" w:eastAsia="Times New Roman" w:hAnsi="Times New Roman" w:cs="Times New Roman"/>
          <w:sz w:val="24"/>
          <w:szCs w:val="24"/>
          <w:lang w:eastAsia="ru-RU"/>
        </w:rPr>
        <w:t>, сбора ТКО</w:t>
      </w:r>
      <w:r w:rsidRPr="00CC76C8">
        <w:rPr>
          <w:rFonts w:ascii="Times New Roman" w:eastAsia="Times New Roman" w:hAnsi="Times New Roman" w:cs="Times New Roman"/>
          <w:sz w:val="24"/>
          <w:szCs w:val="24"/>
          <w:lang w:eastAsia="ru-RU"/>
        </w:rPr>
        <w:t>. В результате чего улучшится качество предоставляемых услуг населению, будет обеспечена возможность осуществления жилищного строительства, произойдет снижение уровня износа объектов коммунальной инфраструктуры, а также повысится финансовая устойчивость предприятий коммунальной сферы.</w:t>
      </w:r>
    </w:p>
    <w:p w:rsidR="00CC76C8" w:rsidRPr="00CC76C8" w:rsidRDefault="00CC76C8" w:rsidP="00CC76C8">
      <w:pPr>
        <w:spacing w:after="0" w:line="240" w:lineRule="auto"/>
        <w:ind w:firstLine="709"/>
        <w:jc w:val="both"/>
        <w:rPr>
          <w:rFonts w:ascii="Times New Roman" w:eastAsia="Times New Roman" w:hAnsi="Times New Roman" w:cs="Times New Roman"/>
          <w:sz w:val="24"/>
          <w:szCs w:val="24"/>
          <w:lang w:eastAsia="ru-RU"/>
        </w:rPr>
      </w:pPr>
      <w:r w:rsidRPr="00CC76C8">
        <w:rPr>
          <w:rFonts w:ascii="Times New Roman" w:eastAsia="Times New Roman" w:hAnsi="Times New Roman" w:cs="Times New Roman"/>
          <w:sz w:val="24"/>
          <w:szCs w:val="24"/>
          <w:lang w:eastAsia="ru-RU"/>
        </w:rPr>
        <w:t>В целом работы по модернизации инженерной инфраструктуры позволят:</w:t>
      </w:r>
    </w:p>
    <w:p w:rsidR="00CC76C8" w:rsidRPr="00CC76C8" w:rsidRDefault="00CC76C8" w:rsidP="00CC76C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76C8">
        <w:rPr>
          <w:rFonts w:ascii="Times New Roman" w:eastAsia="Times New Roman" w:hAnsi="Times New Roman" w:cs="Times New Roman"/>
          <w:sz w:val="24"/>
          <w:szCs w:val="24"/>
          <w:lang w:eastAsia="ru-RU"/>
        </w:rPr>
        <w:t>- обеспечить жителей поселения бесперебойным, безопасным предоставлением коммунальных услуг;</w:t>
      </w:r>
    </w:p>
    <w:p w:rsidR="00CC76C8" w:rsidRPr="00CC76C8" w:rsidRDefault="00CC76C8" w:rsidP="00CC76C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76C8">
        <w:rPr>
          <w:rFonts w:ascii="Times New Roman" w:eastAsia="Times New Roman" w:hAnsi="Times New Roman" w:cs="Times New Roman"/>
          <w:sz w:val="24"/>
          <w:szCs w:val="24"/>
          <w:lang w:eastAsia="ru-RU"/>
        </w:rPr>
        <w:t>- поэтапно восстановить ветхие инженерные сети и другие объекты жилищно-коммунального хозяйства поселения;</w:t>
      </w:r>
    </w:p>
    <w:p w:rsidR="00CC76C8" w:rsidRPr="00CC76C8" w:rsidRDefault="00CC76C8" w:rsidP="00CC76C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76C8">
        <w:rPr>
          <w:rFonts w:ascii="Times New Roman" w:eastAsia="Times New Roman" w:hAnsi="Times New Roman" w:cs="Times New Roman"/>
          <w:sz w:val="24"/>
          <w:szCs w:val="24"/>
          <w:lang w:eastAsia="ru-RU"/>
        </w:rPr>
        <w:t>- сократить ежегодные потери воды</w:t>
      </w:r>
      <w:r w:rsidR="001423A3">
        <w:rPr>
          <w:rFonts w:ascii="Times New Roman" w:eastAsia="Times New Roman" w:hAnsi="Times New Roman" w:cs="Times New Roman"/>
          <w:sz w:val="24"/>
          <w:szCs w:val="24"/>
          <w:lang w:eastAsia="ru-RU"/>
        </w:rPr>
        <w:t>, тепловой энергии</w:t>
      </w:r>
      <w:r w:rsidRPr="00CC76C8">
        <w:rPr>
          <w:rFonts w:ascii="Times New Roman" w:eastAsia="Times New Roman" w:hAnsi="Times New Roman" w:cs="Times New Roman"/>
          <w:sz w:val="24"/>
          <w:szCs w:val="24"/>
          <w:lang w:eastAsia="ru-RU"/>
        </w:rPr>
        <w:t xml:space="preserve"> в систем</w:t>
      </w:r>
      <w:r w:rsidR="001423A3">
        <w:rPr>
          <w:rFonts w:ascii="Times New Roman" w:eastAsia="Times New Roman" w:hAnsi="Times New Roman" w:cs="Times New Roman"/>
          <w:sz w:val="24"/>
          <w:szCs w:val="24"/>
          <w:lang w:eastAsia="ru-RU"/>
        </w:rPr>
        <w:t xml:space="preserve">ах тепло- и </w:t>
      </w:r>
      <w:r w:rsidRPr="00CC76C8">
        <w:rPr>
          <w:rFonts w:ascii="Times New Roman" w:eastAsia="Times New Roman" w:hAnsi="Times New Roman" w:cs="Times New Roman"/>
          <w:sz w:val="24"/>
          <w:szCs w:val="24"/>
          <w:lang w:eastAsia="ru-RU"/>
        </w:rPr>
        <w:t xml:space="preserve"> водоснабжения.</w:t>
      </w:r>
    </w:p>
    <w:p w:rsidR="00CC76C8" w:rsidRPr="00CC76C8" w:rsidRDefault="00CC76C8" w:rsidP="00CC76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76C8">
        <w:rPr>
          <w:rFonts w:ascii="Times New Roman" w:eastAsia="Times New Roman" w:hAnsi="Times New Roman" w:cs="Times New Roman"/>
          <w:sz w:val="24"/>
          <w:szCs w:val="24"/>
          <w:lang w:eastAsia="ru-RU"/>
        </w:rPr>
        <w:t>Таким образом, размещаемые объекты местного значения поселения, к которым относятся, в том числе, объекты инженерной инфраструктур, окажут положительное влияние на все важные показатели экономического развития муниципального образования, обеспечат повышение уровня жизни населения, создадут условия для дальнейшего стабильного развития территории поселения.</w:t>
      </w:r>
    </w:p>
    <w:bookmarkEnd w:id="2"/>
    <w:p w:rsidR="00484DC6" w:rsidRPr="00543A56" w:rsidRDefault="00484DC6" w:rsidP="00040FF4">
      <w:pPr>
        <w:spacing w:after="0" w:line="240" w:lineRule="auto"/>
        <w:jc w:val="center"/>
        <w:rPr>
          <w:rFonts w:ascii="Times New Roman" w:eastAsia="Calibri" w:hAnsi="Times New Roman" w:cs="Times New Roman"/>
          <w:b/>
          <w:sz w:val="24"/>
          <w:szCs w:val="24"/>
        </w:rPr>
      </w:pPr>
    </w:p>
    <w:p w:rsidR="00274392" w:rsidRPr="00F900E1" w:rsidRDefault="00E25B84" w:rsidP="00040FF4">
      <w:pPr>
        <w:spacing w:after="0" w:line="240" w:lineRule="auto"/>
        <w:jc w:val="center"/>
        <w:rPr>
          <w:rFonts w:ascii="Times New Roman" w:eastAsia="Calibri" w:hAnsi="Times New Roman" w:cs="Times New Roman"/>
          <w:sz w:val="24"/>
          <w:szCs w:val="24"/>
        </w:rPr>
      </w:pPr>
      <w:r w:rsidRPr="00F900E1">
        <w:rPr>
          <w:rFonts w:ascii="Times New Roman" w:eastAsia="Calibri" w:hAnsi="Times New Roman" w:cs="Times New Roman"/>
          <w:sz w:val="24"/>
          <w:szCs w:val="24"/>
        </w:rPr>
        <w:t xml:space="preserve">Раздел </w:t>
      </w:r>
      <w:r w:rsidR="00274392" w:rsidRPr="00F900E1">
        <w:rPr>
          <w:rFonts w:ascii="Times New Roman" w:eastAsia="Calibri" w:hAnsi="Times New Roman" w:cs="Times New Roman"/>
          <w:sz w:val="24"/>
          <w:szCs w:val="24"/>
        </w:rPr>
        <w:t>4. Целевые показатели развития коммунальной инфраструктуры</w:t>
      </w:r>
    </w:p>
    <w:p w:rsidR="00DF4451" w:rsidRDefault="00DF4451" w:rsidP="00807793">
      <w:pPr>
        <w:spacing w:after="0" w:line="240" w:lineRule="auto"/>
        <w:ind w:firstLine="709"/>
        <w:jc w:val="both"/>
        <w:rPr>
          <w:rFonts w:ascii="Times New Roman" w:hAnsi="Times New Roman" w:cs="Times New Roman"/>
          <w:sz w:val="24"/>
          <w:szCs w:val="24"/>
        </w:rPr>
      </w:pPr>
    </w:p>
    <w:p w:rsidR="009E0D73" w:rsidRDefault="00807793" w:rsidP="00807793">
      <w:pPr>
        <w:spacing w:after="0" w:line="240" w:lineRule="auto"/>
        <w:ind w:firstLine="709"/>
        <w:jc w:val="both"/>
        <w:rPr>
          <w:rFonts w:ascii="Times New Roman" w:hAnsi="Times New Roman" w:cs="Times New Roman"/>
          <w:sz w:val="24"/>
          <w:szCs w:val="24"/>
        </w:rPr>
      </w:pPr>
      <w:r w:rsidRPr="00807793">
        <w:rPr>
          <w:rFonts w:ascii="Times New Roman" w:hAnsi="Times New Roman" w:cs="Times New Roman"/>
          <w:sz w:val="24"/>
          <w:szCs w:val="24"/>
        </w:rPr>
        <w:t>Анализ  существующего  текущего  состояния  коммунальной инфраструктуры  позволяет  разработать  целевые  показатели  р</w:t>
      </w:r>
      <w:r w:rsidR="00E17438">
        <w:rPr>
          <w:rFonts w:ascii="Times New Roman" w:hAnsi="Times New Roman" w:cs="Times New Roman"/>
          <w:sz w:val="24"/>
          <w:szCs w:val="24"/>
        </w:rPr>
        <w:t xml:space="preserve">азвития  системы водоснабжения, водоотведения, теплоснабжения, электроснабжения </w:t>
      </w:r>
      <w:r w:rsidRPr="00807793">
        <w:rPr>
          <w:rFonts w:ascii="Times New Roman" w:hAnsi="Times New Roman" w:cs="Times New Roman"/>
          <w:sz w:val="24"/>
          <w:szCs w:val="24"/>
        </w:rPr>
        <w:t xml:space="preserve">муниципального образования </w:t>
      </w:r>
      <w:r w:rsidR="005C5749">
        <w:rPr>
          <w:rFonts w:ascii="Times New Roman" w:hAnsi="Times New Roman" w:cs="Times New Roman"/>
          <w:sz w:val="24"/>
          <w:szCs w:val="24"/>
        </w:rPr>
        <w:t>Тесинский</w:t>
      </w:r>
      <w:r w:rsidRPr="00807793">
        <w:rPr>
          <w:rFonts w:ascii="Times New Roman" w:hAnsi="Times New Roman" w:cs="Times New Roman"/>
          <w:sz w:val="24"/>
          <w:szCs w:val="24"/>
        </w:rPr>
        <w:t xml:space="preserve"> сельсовет  в перспективе до  20</w:t>
      </w:r>
      <w:r>
        <w:rPr>
          <w:rFonts w:ascii="Times New Roman" w:hAnsi="Times New Roman" w:cs="Times New Roman"/>
          <w:sz w:val="24"/>
          <w:szCs w:val="24"/>
        </w:rPr>
        <w:t>3</w:t>
      </w:r>
      <w:r w:rsidR="00D207E3">
        <w:rPr>
          <w:rFonts w:ascii="Times New Roman" w:hAnsi="Times New Roman" w:cs="Times New Roman"/>
          <w:sz w:val="24"/>
          <w:szCs w:val="24"/>
        </w:rPr>
        <w:t>5</w:t>
      </w:r>
      <w:r w:rsidRPr="00807793">
        <w:rPr>
          <w:rFonts w:ascii="Times New Roman" w:hAnsi="Times New Roman" w:cs="Times New Roman"/>
          <w:sz w:val="24"/>
          <w:szCs w:val="24"/>
        </w:rPr>
        <w:t xml:space="preserve">  года. </w:t>
      </w:r>
    </w:p>
    <w:p w:rsidR="002C2473" w:rsidRPr="00807793" w:rsidRDefault="002C2473" w:rsidP="002C2473">
      <w:pPr>
        <w:spacing w:after="0" w:line="240" w:lineRule="auto"/>
        <w:ind w:firstLine="709"/>
        <w:jc w:val="both"/>
        <w:rPr>
          <w:rFonts w:ascii="Times New Roman" w:hAnsi="Times New Roman" w:cs="Times New Roman"/>
          <w:sz w:val="24"/>
          <w:szCs w:val="24"/>
        </w:rPr>
      </w:pPr>
      <w:r w:rsidRPr="00807793">
        <w:rPr>
          <w:rFonts w:ascii="Times New Roman" w:hAnsi="Times New Roman" w:cs="Times New Roman"/>
          <w:sz w:val="24"/>
          <w:szCs w:val="24"/>
        </w:rPr>
        <w:t xml:space="preserve">В качестве целевых показателей развития систем коммунальной </w:t>
      </w:r>
      <w:r w:rsidR="001274FD" w:rsidRPr="00807793">
        <w:rPr>
          <w:rFonts w:ascii="Times New Roman" w:hAnsi="Times New Roman" w:cs="Times New Roman"/>
          <w:sz w:val="24"/>
          <w:szCs w:val="24"/>
        </w:rPr>
        <w:t>инфраструктуры рассмотрены</w:t>
      </w:r>
      <w:r w:rsidRPr="00807793">
        <w:rPr>
          <w:rFonts w:ascii="Times New Roman" w:hAnsi="Times New Roman" w:cs="Times New Roman"/>
          <w:sz w:val="24"/>
          <w:szCs w:val="24"/>
        </w:rPr>
        <w:t xml:space="preserve"> следующие критерии:  </w:t>
      </w:r>
    </w:p>
    <w:p w:rsidR="00DF4451" w:rsidRDefault="00DF4451" w:rsidP="002C2473">
      <w:pPr>
        <w:spacing w:after="0" w:line="240" w:lineRule="auto"/>
        <w:ind w:firstLine="709"/>
        <w:jc w:val="both"/>
        <w:rPr>
          <w:rFonts w:ascii="Times New Roman" w:eastAsia="Times New Roman" w:hAnsi="Times New Roman" w:cs="Times New Roman"/>
          <w:b/>
          <w:sz w:val="24"/>
          <w:szCs w:val="24"/>
          <w:lang w:eastAsia="ru-RU"/>
        </w:rPr>
      </w:pPr>
    </w:p>
    <w:p w:rsidR="002C2473" w:rsidRPr="00F900E1" w:rsidRDefault="00DF4451" w:rsidP="002C2473">
      <w:pPr>
        <w:spacing w:after="0" w:line="240" w:lineRule="auto"/>
        <w:ind w:firstLine="709"/>
        <w:jc w:val="both"/>
        <w:rPr>
          <w:rFonts w:ascii="Times New Roman" w:hAnsi="Times New Roman" w:cs="Times New Roman"/>
          <w:sz w:val="24"/>
          <w:szCs w:val="24"/>
        </w:rPr>
      </w:pPr>
      <w:r w:rsidRPr="00F900E1">
        <w:rPr>
          <w:rFonts w:ascii="Times New Roman" w:eastAsia="Times New Roman" w:hAnsi="Times New Roman" w:cs="Times New Roman"/>
          <w:sz w:val="24"/>
          <w:szCs w:val="24"/>
          <w:lang w:eastAsia="ru-RU"/>
        </w:rPr>
        <w:t>4.</w:t>
      </w:r>
      <w:r w:rsidR="002C2473" w:rsidRPr="00F900E1">
        <w:rPr>
          <w:rFonts w:ascii="Times New Roman" w:eastAsia="Times New Roman" w:hAnsi="Times New Roman" w:cs="Times New Roman"/>
          <w:sz w:val="24"/>
          <w:szCs w:val="24"/>
          <w:lang w:eastAsia="ru-RU"/>
        </w:rPr>
        <w:t>1</w:t>
      </w:r>
      <w:r w:rsidRPr="00F900E1">
        <w:rPr>
          <w:rFonts w:ascii="Times New Roman" w:eastAsia="Times New Roman" w:hAnsi="Times New Roman" w:cs="Times New Roman"/>
          <w:sz w:val="24"/>
          <w:szCs w:val="24"/>
          <w:lang w:eastAsia="ru-RU"/>
        </w:rPr>
        <w:t>.</w:t>
      </w:r>
      <w:r w:rsidR="002C2473" w:rsidRPr="00F900E1">
        <w:rPr>
          <w:rFonts w:ascii="Times New Roman" w:eastAsia="Times New Roman" w:hAnsi="Times New Roman" w:cs="Times New Roman"/>
          <w:sz w:val="24"/>
          <w:szCs w:val="24"/>
          <w:lang w:eastAsia="ru-RU"/>
        </w:rPr>
        <w:t xml:space="preserve"> Показатели спроса на коммунальные ресурсы и перспективной нагрузки</w:t>
      </w:r>
    </w:p>
    <w:p w:rsidR="001274FD" w:rsidRPr="00F900E1" w:rsidRDefault="001274FD" w:rsidP="002C2473">
      <w:pPr>
        <w:spacing w:after="0" w:line="240" w:lineRule="auto"/>
        <w:ind w:firstLine="709"/>
        <w:jc w:val="both"/>
        <w:rPr>
          <w:rFonts w:ascii="Times New Roman" w:hAnsi="Times New Roman" w:cs="Times New Roman"/>
          <w:sz w:val="24"/>
          <w:szCs w:val="24"/>
        </w:rPr>
      </w:pPr>
    </w:p>
    <w:p w:rsidR="002C2473" w:rsidRPr="00F900E1" w:rsidRDefault="002C2473" w:rsidP="002C2473">
      <w:pPr>
        <w:spacing w:after="0" w:line="240" w:lineRule="auto"/>
        <w:ind w:firstLine="709"/>
        <w:jc w:val="both"/>
        <w:rPr>
          <w:rFonts w:ascii="Times New Roman" w:hAnsi="Times New Roman" w:cs="Times New Roman"/>
          <w:sz w:val="24"/>
          <w:szCs w:val="24"/>
        </w:rPr>
      </w:pPr>
      <w:r w:rsidRPr="00F900E1">
        <w:rPr>
          <w:rFonts w:ascii="Times New Roman" w:hAnsi="Times New Roman" w:cs="Times New Roman"/>
          <w:sz w:val="24"/>
          <w:szCs w:val="24"/>
        </w:rPr>
        <w:t>Теплоснабжение:</w:t>
      </w:r>
    </w:p>
    <w:p w:rsidR="00A952B9" w:rsidRDefault="00A952B9" w:rsidP="00A952B9">
      <w:pPr>
        <w:spacing w:after="0" w:line="240" w:lineRule="auto"/>
        <w:ind w:firstLine="709"/>
        <w:jc w:val="both"/>
        <w:rPr>
          <w:rFonts w:ascii="Times New Roman" w:hAnsi="Times New Roman"/>
          <w:sz w:val="24"/>
          <w:szCs w:val="24"/>
        </w:rPr>
      </w:pPr>
      <w:r>
        <w:rPr>
          <w:rFonts w:ascii="Times New Roman" w:hAnsi="Times New Roman"/>
          <w:sz w:val="24"/>
          <w:szCs w:val="24"/>
        </w:rPr>
        <w:t>Баланс тепловой мощности и тепловой нагрузки с. Большая Иня:</w:t>
      </w:r>
    </w:p>
    <w:tbl>
      <w:tblPr>
        <w:tblStyle w:val="a6"/>
        <w:tblW w:w="0" w:type="auto"/>
        <w:tblLayout w:type="fixed"/>
        <w:tblLook w:val="04A0" w:firstRow="1" w:lastRow="0" w:firstColumn="1" w:lastColumn="0" w:noHBand="0" w:noVBand="1"/>
      </w:tblPr>
      <w:tblGrid>
        <w:gridCol w:w="2518"/>
        <w:gridCol w:w="1559"/>
        <w:gridCol w:w="1560"/>
        <w:gridCol w:w="1417"/>
        <w:gridCol w:w="1134"/>
        <w:gridCol w:w="1134"/>
      </w:tblGrid>
      <w:tr w:rsidR="00A952B9" w:rsidTr="00E12052">
        <w:tc>
          <w:tcPr>
            <w:tcW w:w="2518"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Наименование источника</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тепловой энергии</w:t>
            </w:r>
          </w:p>
        </w:tc>
        <w:tc>
          <w:tcPr>
            <w:tcW w:w="1559"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Установленная тепловая</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мощность Гкал/час</w:t>
            </w:r>
          </w:p>
        </w:tc>
        <w:tc>
          <w:tcPr>
            <w:tcW w:w="1560"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Располагаемая мощность Гкал/ч</w:t>
            </w:r>
          </w:p>
        </w:tc>
        <w:tc>
          <w:tcPr>
            <w:tcW w:w="1417"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Суммарная</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тепловая</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нагрузка</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потребителей</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Гкал/ч</w:t>
            </w:r>
          </w:p>
        </w:tc>
        <w:tc>
          <w:tcPr>
            <w:tcW w:w="1134"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Резерв</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тепловой</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мощности</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Гкал/ч</w:t>
            </w:r>
          </w:p>
        </w:tc>
        <w:tc>
          <w:tcPr>
            <w:tcW w:w="1134"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Резерв</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тепловой</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мощности</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w:t>
            </w:r>
          </w:p>
        </w:tc>
      </w:tr>
      <w:tr w:rsidR="00A952B9" w:rsidTr="00E12052">
        <w:tc>
          <w:tcPr>
            <w:tcW w:w="2518" w:type="dxa"/>
            <w:vAlign w:val="center"/>
          </w:tcPr>
          <w:p w:rsidR="00A952B9" w:rsidRDefault="00A952B9" w:rsidP="00E12052">
            <w:pPr>
              <w:jc w:val="center"/>
              <w:rPr>
                <w:rFonts w:ascii="Times New Roman" w:hAnsi="Times New Roman" w:cs="Times New Roman"/>
                <w:sz w:val="24"/>
                <w:szCs w:val="24"/>
              </w:rPr>
            </w:pPr>
            <w:r w:rsidRPr="008B2ACA">
              <w:rPr>
                <w:rFonts w:ascii="Times New Roman" w:hAnsi="Times New Roman" w:cs="Times New Roman"/>
                <w:sz w:val="24"/>
                <w:szCs w:val="24"/>
              </w:rPr>
              <w:t>котельная (школы) МУП «ЖКХ»</w:t>
            </w:r>
          </w:p>
        </w:tc>
        <w:tc>
          <w:tcPr>
            <w:tcW w:w="1559" w:type="dxa"/>
            <w:vAlign w:val="center"/>
          </w:tcPr>
          <w:p w:rsidR="00A952B9" w:rsidRPr="00A4271F" w:rsidRDefault="00A952B9" w:rsidP="00E12052">
            <w:pPr>
              <w:jc w:val="center"/>
              <w:rPr>
                <w:rFonts w:ascii="Times New Roman" w:hAnsi="Times New Roman"/>
                <w:bCs/>
                <w:sz w:val="24"/>
                <w:szCs w:val="24"/>
              </w:rPr>
            </w:pPr>
            <w:r w:rsidRPr="00A4271F">
              <w:rPr>
                <w:rFonts w:ascii="Times New Roman" w:hAnsi="Times New Roman"/>
                <w:bCs/>
                <w:sz w:val="24"/>
                <w:szCs w:val="24"/>
              </w:rPr>
              <w:t>0,774</w:t>
            </w:r>
          </w:p>
        </w:tc>
        <w:tc>
          <w:tcPr>
            <w:tcW w:w="1560" w:type="dxa"/>
            <w:vAlign w:val="center"/>
          </w:tcPr>
          <w:p w:rsidR="00A952B9" w:rsidRPr="00A4271F" w:rsidRDefault="00A952B9" w:rsidP="00E12052">
            <w:pPr>
              <w:jc w:val="center"/>
              <w:rPr>
                <w:rFonts w:ascii="Times New Roman" w:hAnsi="Times New Roman"/>
                <w:bCs/>
                <w:sz w:val="24"/>
                <w:szCs w:val="24"/>
              </w:rPr>
            </w:pPr>
            <w:r w:rsidRPr="00A4271F">
              <w:rPr>
                <w:rFonts w:ascii="Times New Roman" w:hAnsi="Times New Roman"/>
                <w:bCs/>
                <w:sz w:val="24"/>
                <w:szCs w:val="24"/>
              </w:rPr>
              <w:t>0,774</w:t>
            </w:r>
          </w:p>
        </w:tc>
        <w:tc>
          <w:tcPr>
            <w:tcW w:w="1417" w:type="dxa"/>
            <w:vAlign w:val="center"/>
          </w:tcPr>
          <w:p w:rsidR="00A952B9" w:rsidRPr="00A4271F" w:rsidRDefault="00A952B9" w:rsidP="00E12052">
            <w:pPr>
              <w:jc w:val="center"/>
              <w:rPr>
                <w:rFonts w:ascii="Times New Roman" w:hAnsi="Times New Roman"/>
                <w:bCs/>
                <w:sz w:val="24"/>
                <w:szCs w:val="24"/>
              </w:rPr>
            </w:pPr>
            <w:r w:rsidRPr="00A4271F">
              <w:rPr>
                <w:rFonts w:ascii="Times New Roman" w:hAnsi="Times New Roman"/>
                <w:bCs/>
                <w:sz w:val="24"/>
                <w:szCs w:val="24"/>
              </w:rPr>
              <w:t>0,6</w:t>
            </w:r>
            <w:r>
              <w:rPr>
                <w:rFonts w:ascii="Times New Roman" w:hAnsi="Times New Roman"/>
                <w:bCs/>
                <w:sz w:val="24"/>
                <w:szCs w:val="24"/>
              </w:rPr>
              <w:t>2</w:t>
            </w:r>
          </w:p>
        </w:tc>
        <w:tc>
          <w:tcPr>
            <w:tcW w:w="1134" w:type="dxa"/>
            <w:vAlign w:val="center"/>
          </w:tcPr>
          <w:p w:rsidR="00A952B9" w:rsidRPr="00A4271F" w:rsidRDefault="00A952B9" w:rsidP="00E12052">
            <w:pPr>
              <w:jc w:val="center"/>
              <w:rPr>
                <w:rFonts w:ascii="Times New Roman" w:hAnsi="Times New Roman"/>
                <w:bCs/>
                <w:sz w:val="24"/>
                <w:szCs w:val="24"/>
              </w:rPr>
            </w:pPr>
            <w:r w:rsidRPr="00A4271F">
              <w:rPr>
                <w:rFonts w:ascii="Times New Roman" w:hAnsi="Times New Roman"/>
                <w:bCs/>
                <w:sz w:val="24"/>
                <w:szCs w:val="24"/>
              </w:rPr>
              <w:t>0,1</w:t>
            </w:r>
            <w:r>
              <w:rPr>
                <w:rFonts w:ascii="Times New Roman" w:hAnsi="Times New Roman"/>
                <w:bCs/>
                <w:sz w:val="24"/>
                <w:szCs w:val="24"/>
              </w:rPr>
              <w:t>54</w:t>
            </w:r>
          </w:p>
        </w:tc>
        <w:tc>
          <w:tcPr>
            <w:tcW w:w="1134" w:type="dxa"/>
            <w:vAlign w:val="center"/>
          </w:tcPr>
          <w:p w:rsidR="00A952B9" w:rsidRPr="00A4271F" w:rsidRDefault="00A952B9" w:rsidP="00E12052">
            <w:pPr>
              <w:jc w:val="center"/>
              <w:rPr>
                <w:rFonts w:ascii="Times New Roman" w:hAnsi="Times New Roman"/>
                <w:bCs/>
                <w:sz w:val="24"/>
                <w:szCs w:val="24"/>
              </w:rPr>
            </w:pPr>
            <w:r w:rsidRPr="00A4271F">
              <w:rPr>
                <w:rFonts w:ascii="Times New Roman" w:hAnsi="Times New Roman"/>
                <w:bCs/>
                <w:sz w:val="24"/>
                <w:szCs w:val="24"/>
              </w:rPr>
              <w:t>20</w:t>
            </w:r>
          </w:p>
        </w:tc>
      </w:tr>
      <w:tr w:rsidR="00A952B9" w:rsidTr="00E12052">
        <w:tc>
          <w:tcPr>
            <w:tcW w:w="2518" w:type="dxa"/>
            <w:vAlign w:val="center"/>
          </w:tcPr>
          <w:p w:rsidR="00A952B9" w:rsidRDefault="00A952B9" w:rsidP="00E12052">
            <w:pPr>
              <w:jc w:val="center"/>
              <w:rPr>
                <w:rFonts w:ascii="Times New Roman" w:hAnsi="Times New Roman" w:cs="Times New Roman"/>
                <w:sz w:val="24"/>
                <w:szCs w:val="24"/>
              </w:rPr>
            </w:pPr>
            <w:r w:rsidRPr="008B2ACA">
              <w:rPr>
                <w:rFonts w:ascii="Times New Roman" w:hAnsi="Times New Roman" w:cs="Times New Roman"/>
                <w:sz w:val="24"/>
                <w:szCs w:val="24"/>
              </w:rPr>
              <w:t xml:space="preserve">котельная </w:t>
            </w:r>
          </w:p>
          <w:p w:rsidR="00A952B9" w:rsidRDefault="00A952B9" w:rsidP="00E12052">
            <w:pPr>
              <w:jc w:val="center"/>
              <w:rPr>
                <w:rFonts w:ascii="Times New Roman" w:hAnsi="Times New Roman" w:cs="Times New Roman"/>
                <w:sz w:val="24"/>
                <w:szCs w:val="24"/>
              </w:rPr>
            </w:pPr>
            <w:r w:rsidRPr="008B2ACA">
              <w:rPr>
                <w:rFonts w:ascii="Times New Roman" w:hAnsi="Times New Roman" w:cs="Times New Roman"/>
                <w:sz w:val="24"/>
                <w:szCs w:val="24"/>
              </w:rPr>
              <w:t>МУП «ЖКХ» (законсервирована)</w:t>
            </w:r>
          </w:p>
        </w:tc>
        <w:tc>
          <w:tcPr>
            <w:tcW w:w="1559"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0,48</w:t>
            </w:r>
          </w:p>
        </w:tc>
        <w:tc>
          <w:tcPr>
            <w:tcW w:w="1560"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0,48</w:t>
            </w:r>
          </w:p>
        </w:tc>
        <w:tc>
          <w:tcPr>
            <w:tcW w:w="1417"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w:t>
            </w:r>
          </w:p>
        </w:tc>
        <w:tc>
          <w:tcPr>
            <w:tcW w:w="1134"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w:t>
            </w:r>
          </w:p>
        </w:tc>
        <w:tc>
          <w:tcPr>
            <w:tcW w:w="1134"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w:t>
            </w:r>
          </w:p>
        </w:tc>
      </w:tr>
      <w:tr w:rsidR="00A952B9" w:rsidTr="00E12052">
        <w:tc>
          <w:tcPr>
            <w:tcW w:w="2518" w:type="dxa"/>
            <w:vAlign w:val="center"/>
          </w:tcPr>
          <w:p w:rsidR="00A952B9" w:rsidRDefault="00A952B9" w:rsidP="00E12052">
            <w:pPr>
              <w:jc w:val="center"/>
              <w:rPr>
                <w:rFonts w:ascii="Times New Roman" w:hAnsi="Times New Roman" w:cs="Times New Roman"/>
                <w:sz w:val="24"/>
                <w:szCs w:val="24"/>
              </w:rPr>
            </w:pPr>
            <w:r w:rsidRPr="008B2ACA">
              <w:rPr>
                <w:rFonts w:ascii="Times New Roman" w:hAnsi="Times New Roman" w:cs="Times New Roman"/>
                <w:sz w:val="24"/>
                <w:szCs w:val="24"/>
              </w:rPr>
              <w:t>котельная СДК МБУК «МЦКС «Факел»</w:t>
            </w:r>
          </w:p>
        </w:tc>
        <w:tc>
          <w:tcPr>
            <w:tcW w:w="1559"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0,172</w:t>
            </w:r>
          </w:p>
        </w:tc>
        <w:tc>
          <w:tcPr>
            <w:tcW w:w="1560"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0,172</w:t>
            </w:r>
          </w:p>
        </w:tc>
        <w:tc>
          <w:tcPr>
            <w:tcW w:w="1417"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w:t>
            </w:r>
          </w:p>
        </w:tc>
        <w:tc>
          <w:tcPr>
            <w:tcW w:w="1134"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w:t>
            </w:r>
          </w:p>
        </w:tc>
        <w:tc>
          <w:tcPr>
            <w:tcW w:w="1134"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w:t>
            </w:r>
          </w:p>
        </w:tc>
      </w:tr>
    </w:tbl>
    <w:p w:rsidR="00A952B9" w:rsidRDefault="00A952B9" w:rsidP="00A952B9">
      <w:pPr>
        <w:spacing w:after="0" w:line="240" w:lineRule="auto"/>
        <w:ind w:firstLine="709"/>
        <w:jc w:val="both"/>
        <w:rPr>
          <w:rFonts w:ascii="Times New Roman" w:hAnsi="Times New Roman"/>
          <w:sz w:val="24"/>
          <w:szCs w:val="24"/>
        </w:rPr>
      </w:pPr>
    </w:p>
    <w:p w:rsidR="001274FD" w:rsidRDefault="001274FD" w:rsidP="00A952B9">
      <w:pPr>
        <w:spacing w:after="0" w:line="240" w:lineRule="auto"/>
        <w:ind w:firstLine="709"/>
        <w:jc w:val="both"/>
        <w:rPr>
          <w:rFonts w:ascii="Times New Roman" w:hAnsi="Times New Roman"/>
          <w:sz w:val="24"/>
          <w:szCs w:val="24"/>
        </w:rPr>
      </w:pPr>
    </w:p>
    <w:p w:rsidR="00A952B9" w:rsidRDefault="00A952B9" w:rsidP="00A952B9">
      <w:pPr>
        <w:spacing w:after="0" w:line="240" w:lineRule="auto"/>
        <w:ind w:firstLine="709"/>
        <w:jc w:val="both"/>
        <w:rPr>
          <w:rFonts w:ascii="Times New Roman" w:hAnsi="Times New Roman"/>
          <w:sz w:val="24"/>
          <w:szCs w:val="24"/>
        </w:rPr>
      </w:pPr>
      <w:r>
        <w:rPr>
          <w:rFonts w:ascii="Times New Roman" w:hAnsi="Times New Roman"/>
          <w:sz w:val="24"/>
          <w:szCs w:val="24"/>
        </w:rPr>
        <w:t>Баланс тепловой мощности и тепловой нагрузки с. Тесь:</w:t>
      </w:r>
    </w:p>
    <w:tbl>
      <w:tblPr>
        <w:tblStyle w:val="a6"/>
        <w:tblW w:w="0" w:type="auto"/>
        <w:tblLayout w:type="fixed"/>
        <w:tblLook w:val="04A0" w:firstRow="1" w:lastRow="0" w:firstColumn="1" w:lastColumn="0" w:noHBand="0" w:noVBand="1"/>
      </w:tblPr>
      <w:tblGrid>
        <w:gridCol w:w="2518"/>
        <w:gridCol w:w="1559"/>
        <w:gridCol w:w="1560"/>
        <w:gridCol w:w="1417"/>
        <w:gridCol w:w="1134"/>
        <w:gridCol w:w="1134"/>
      </w:tblGrid>
      <w:tr w:rsidR="00A952B9" w:rsidTr="00E12052">
        <w:tc>
          <w:tcPr>
            <w:tcW w:w="2518"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Наименование источника</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тепловой энергии</w:t>
            </w:r>
          </w:p>
        </w:tc>
        <w:tc>
          <w:tcPr>
            <w:tcW w:w="1559"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Установленная тепловая</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мощность Гкал/час</w:t>
            </w:r>
          </w:p>
        </w:tc>
        <w:tc>
          <w:tcPr>
            <w:tcW w:w="1560"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Располагаемая мощность Гкал/ч</w:t>
            </w:r>
          </w:p>
        </w:tc>
        <w:tc>
          <w:tcPr>
            <w:tcW w:w="1417"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Суммарная</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тепловая</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нагрузка</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потребителей</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Гкал/ч</w:t>
            </w:r>
          </w:p>
        </w:tc>
        <w:tc>
          <w:tcPr>
            <w:tcW w:w="1134"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Резерв</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тепловой</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мощности</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Гкал/ч</w:t>
            </w:r>
          </w:p>
        </w:tc>
        <w:tc>
          <w:tcPr>
            <w:tcW w:w="1134" w:type="dxa"/>
            <w:vAlign w:val="center"/>
          </w:tcPr>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Резерв</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тепловой</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мощности</w:t>
            </w:r>
          </w:p>
          <w:p w:rsidR="00A952B9" w:rsidRPr="00A4271F" w:rsidRDefault="00A952B9" w:rsidP="00E12052">
            <w:pPr>
              <w:jc w:val="center"/>
              <w:rPr>
                <w:rFonts w:ascii="Times New Roman" w:hAnsi="Times New Roman" w:cs="Times New Roman"/>
                <w:sz w:val="20"/>
                <w:szCs w:val="20"/>
              </w:rPr>
            </w:pPr>
            <w:r w:rsidRPr="00A4271F">
              <w:rPr>
                <w:rFonts w:ascii="Times New Roman" w:hAnsi="Times New Roman" w:cs="Times New Roman"/>
                <w:sz w:val="20"/>
                <w:szCs w:val="20"/>
              </w:rPr>
              <w:t>%</w:t>
            </w:r>
          </w:p>
        </w:tc>
      </w:tr>
      <w:tr w:rsidR="00A952B9" w:rsidTr="00E12052">
        <w:tc>
          <w:tcPr>
            <w:tcW w:w="2518" w:type="dxa"/>
            <w:vAlign w:val="center"/>
          </w:tcPr>
          <w:p w:rsidR="00A952B9" w:rsidRPr="008B2ACA" w:rsidRDefault="00A952B9" w:rsidP="00E12052">
            <w:pPr>
              <w:jc w:val="center"/>
              <w:rPr>
                <w:rFonts w:ascii="Times New Roman" w:hAnsi="Times New Roman" w:cs="Times New Roman"/>
                <w:sz w:val="24"/>
                <w:szCs w:val="24"/>
              </w:rPr>
            </w:pPr>
            <w:r>
              <w:rPr>
                <w:rFonts w:ascii="Times New Roman" w:hAnsi="Times New Roman" w:cs="Times New Roman"/>
                <w:sz w:val="24"/>
                <w:szCs w:val="24"/>
              </w:rPr>
              <w:t xml:space="preserve">котельная </w:t>
            </w:r>
            <w:r w:rsidRPr="008B2ACA">
              <w:rPr>
                <w:rFonts w:ascii="Times New Roman" w:hAnsi="Times New Roman" w:cs="Times New Roman"/>
                <w:sz w:val="24"/>
                <w:szCs w:val="24"/>
              </w:rPr>
              <w:t>ГПКК «ЦРКК»</w:t>
            </w:r>
          </w:p>
        </w:tc>
        <w:tc>
          <w:tcPr>
            <w:tcW w:w="1559"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6,192</w:t>
            </w:r>
          </w:p>
        </w:tc>
        <w:tc>
          <w:tcPr>
            <w:tcW w:w="1560"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6,192</w:t>
            </w:r>
          </w:p>
        </w:tc>
        <w:tc>
          <w:tcPr>
            <w:tcW w:w="1417"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5,996</w:t>
            </w:r>
          </w:p>
        </w:tc>
        <w:tc>
          <w:tcPr>
            <w:tcW w:w="1134"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0,196</w:t>
            </w:r>
          </w:p>
        </w:tc>
        <w:tc>
          <w:tcPr>
            <w:tcW w:w="1134"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3</w:t>
            </w:r>
          </w:p>
        </w:tc>
      </w:tr>
      <w:tr w:rsidR="00A952B9" w:rsidTr="00E12052">
        <w:tc>
          <w:tcPr>
            <w:tcW w:w="2518" w:type="dxa"/>
            <w:vAlign w:val="center"/>
          </w:tcPr>
          <w:p w:rsidR="00A952B9" w:rsidRDefault="00A952B9" w:rsidP="00E12052">
            <w:pPr>
              <w:jc w:val="center"/>
              <w:rPr>
                <w:rFonts w:ascii="Times New Roman" w:hAnsi="Times New Roman" w:cs="Times New Roman"/>
                <w:sz w:val="24"/>
                <w:szCs w:val="24"/>
              </w:rPr>
            </w:pPr>
            <w:r w:rsidRPr="008B2ACA">
              <w:rPr>
                <w:rFonts w:ascii="Times New Roman" w:hAnsi="Times New Roman" w:cs="Times New Roman"/>
                <w:sz w:val="24"/>
                <w:szCs w:val="24"/>
              </w:rPr>
              <w:t>котельная МУП «Коммунальщик»</w:t>
            </w:r>
          </w:p>
          <w:p w:rsidR="00A952B9" w:rsidRDefault="00A952B9" w:rsidP="00E12052">
            <w:pPr>
              <w:jc w:val="center"/>
              <w:rPr>
                <w:rFonts w:ascii="Times New Roman" w:hAnsi="Times New Roman" w:cs="Times New Roman"/>
                <w:sz w:val="24"/>
                <w:szCs w:val="24"/>
              </w:rPr>
            </w:pPr>
            <w:r>
              <w:rPr>
                <w:rFonts w:ascii="Times New Roman" w:hAnsi="Times New Roman" w:cs="Times New Roman"/>
                <w:sz w:val="24"/>
                <w:szCs w:val="24"/>
              </w:rPr>
              <w:t>(резерв)</w:t>
            </w:r>
          </w:p>
        </w:tc>
        <w:tc>
          <w:tcPr>
            <w:tcW w:w="1559"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14</w:t>
            </w:r>
          </w:p>
        </w:tc>
        <w:tc>
          <w:tcPr>
            <w:tcW w:w="1560"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14</w:t>
            </w:r>
          </w:p>
        </w:tc>
        <w:tc>
          <w:tcPr>
            <w:tcW w:w="1417"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5,996</w:t>
            </w:r>
          </w:p>
        </w:tc>
        <w:tc>
          <w:tcPr>
            <w:tcW w:w="1134"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8,004</w:t>
            </w:r>
          </w:p>
        </w:tc>
        <w:tc>
          <w:tcPr>
            <w:tcW w:w="1134" w:type="dxa"/>
            <w:vAlign w:val="center"/>
          </w:tcPr>
          <w:p w:rsidR="00A952B9" w:rsidRPr="00A4271F" w:rsidRDefault="00A952B9" w:rsidP="00E12052">
            <w:pPr>
              <w:jc w:val="center"/>
              <w:rPr>
                <w:rFonts w:ascii="Times New Roman" w:hAnsi="Times New Roman"/>
                <w:bCs/>
                <w:sz w:val="24"/>
                <w:szCs w:val="24"/>
              </w:rPr>
            </w:pPr>
            <w:r>
              <w:rPr>
                <w:rFonts w:ascii="Times New Roman" w:hAnsi="Times New Roman"/>
                <w:bCs/>
                <w:sz w:val="24"/>
                <w:szCs w:val="24"/>
              </w:rPr>
              <w:t>57</w:t>
            </w:r>
          </w:p>
        </w:tc>
      </w:tr>
    </w:tbl>
    <w:p w:rsidR="00A952B9" w:rsidRDefault="00A952B9" w:rsidP="00A952B9">
      <w:pPr>
        <w:spacing w:after="0" w:line="240" w:lineRule="auto"/>
        <w:ind w:firstLine="709"/>
        <w:jc w:val="both"/>
        <w:rPr>
          <w:rFonts w:ascii="Times New Roman" w:eastAsia="Calibri" w:hAnsi="Times New Roman" w:cs="Times New Roman"/>
          <w:b/>
          <w:sz w:val="24"/>
          <w:szCs w:val="24"/>
        </w:rPr>
      </w:pPr>
    </w:p>
    <w:p w:rsidR="008C6CC3" w:rsidRPr="002C2473" w:rsidRDefault="008C6CC3" w:rsidP="002C2473">
      <w:pPr>
        <w:spacing w:after="0" w:line="240" w:lineRule="auto"/>
        <w:ind w:firstLine="709"/>
        <w:jc w:val="both"/>
        <w:rPr>
          <w:rFonts w:ascii="Times New Roman" w:hAnsi="Times New Roman" w:cs="Times New Roman"/>
          <w:sz w:val="24"/>
          <w:szCs w:val="24"/>
        </w:rPr>
      </w:pPr>
      <w:r w:rsidRPr="002C2473">
        <w:rPr>
          <w:rFonts w:ascii="Times New Roman" w:hAnsi="Times New Roman" w:cs="Times New Roman"/>
          <w:sz w:val="24"/>
          <w:szCs w:val="24"/>
        </w:rPr>
        <w:t xml:space="preserve">Учитывая, что Генеральным планом </w:t>
      </w:r>
      <w:r w:rsidR="00A952B9">
        <w:rPr>
          <w:rFonts w:ascii="Times New Roman" w:hAnsi="Times New Roman" w:cs="Times New Roman"/>
          <w:sz w:val="24"/>
          <w:szCs w:val="24"/>
        </w:rPr>
        <w:t>Тесинского</w:t>
      </w:r>
      <w:r w:rsidRPr="002C2473">
        <w:rPr>
          <w:rFonts w:ascii="Times New Roman" w:hAnsi="Times New Roman" w:cs="Times New Roman"/>
          <w:sz w:val="24"/>
          <w:szCs w:val="24"/>
        </w:rPr>
        <w:t xml:space="preserve"> сельсовета </w:t>
      </w:r>
      <w:r w:rsidR="00916C64">
        <w:rPr>
          <w:rFonts w:ascii="Times New Roman" w:hAnsi="Times New Roman" w:cs="Times New Roman"/>
          <w:sz w:val="24"/>
          <w:szCs w:val="24"/>
        </w:rPr>
        <w:t>д</w:t>
      </w:r>
      <w:r w:rsidR="00916C64" w:rsidRPr="007E7570">
        <w:rPr>
          <w:rFonts w:ascii="Times New Roman" w:hAnsi="Times New Roman" w:cs="Times New Roman"/>
          <w:sz w:val="24"/>
          <w:szCs w:val="24"/>
        </w:rPr>
        <w:t>альнейше</w:t>
      </w:r>
      <w:r w:rsidR="00916C64">
        <w:rPr>
          <w:rFonts w:ascii="Times New Roman" w:hAnsi="Times New Roman" w:cs="Times New Roman"/>
          <w:sz w:val="24"/>
          <w:szCs w:val="24"/>
        </w:rPr>
        <w:t>е</w:t>
      </w:r>
      <w:r w:rsidR="00916C64" w:rsidRPr="007E7570">
        <w:rPr>
          <w:rFonts w:ascii="Times New Roman" w:hAnsi="Times New Roman" w:cs="Times New Roman"/>
          <w:sz w:val="24"/>
          <w:szCs w:val="24"/>
        </w:rPr>
        <w:t xml:space="preserve"> развити</w:t>
      </w:r>
      <w:r w:rsidR="00916C64">
        <w:rPr>
          <w:rFonts w:ascii="Times New Roman" w:hAnsi="Times New Roman" w:cs="Times New Roman"/>
          <w:sz w:val="24"/>
          <w:szCs w:val="24"/>
        </w:rPr>
        <w:t>е</w:t>
      </w:r>
      <w:r w:rsidR="00916C64" w:rsidRPr="007E7570">
        <w:rPr>
          <w:rFonts w:ascii="Times New Roman" w:hAnsi="Times New Roman" w:cs="Times New Roman"/>
          <w:sz w:val="24"/>
          <w:szCs w:val="24"/>
        </w:rPr>
        <w:t xml:space="preserve"> планировочной структуры развити</w:t>
      </w:r>
      <w:r w:rsidR="00916C64">
        <w:rPr>
          <w:rFonts w:ascii="Times New Roman" w:hAnsi="Times New Roman" w:cs="Times New Roman"/>
          <w:sz w:val="24"/>
          <w:szCs w:val="24"/>
        </w:rPr>
        <w:t>я</w:t>
      </w:r>
      <w:r w:rsidR="00916C64" w:rsidRPr="007E7570">
        <w:rPr>
          <w:rFonts w:ascii="Times New Roman" w:hAnsi="Times New Roman" w:cs="Times New Roman"/>
          <w:sz w:val="24"/>
          <w:szCs w:val="24"/>
        </w:rPr>
        <w:t xml:space="preserve"> сел будет осуществляться в направлении индивидуальной жилой застройки с автономными источниками теплоснабжения (печи, котлы)</w:t>
      </w:r>
      <w:r w:rsidR="00931A60">
        <w:rPr>
          <w:rFonts w:ascii="Times New Roman" w:hAnsi="Times New Roman" w:cs="Times New Roman"/>
          <w:sz w:val="24"/>
          <w:szCs w:val="24"/>
        </w:rPr>
        <w:t xml:space="preserve">, строительство </w:t>
      </w:r>
      <w:r w:rsidR="00931A60" w:rsidRPr="002C2473">
        <w:rPr>
          <w:rFonts w:ascii="Times New Roman" w:hAnsi="Times New Roman" w:cs="Times New Roman"/>
          <w:sz w:val="24"/>
          <w:szCs w:val="24"/>
        </w:rPr>
        <w:t>объектов социально-бытового назначения не планируется</w:t>
      </w:r>
      <w:r w:rsidR="00931A60">
        <w:rPr>
          <w:rFonts w:ascii="Times New Roman" w:hAnsi="Times New Roman" w:cs="Times New Roman"/>
          <w:sz w:val="24"/>
          <w:szCs w:val="24"/>
        </w:rPr>
        <w:t>,</w:t>
      </w:r>
      <w:r w:rsidRPr="002C2473">
        <w:rPr>
          <w:rFonts w:ascii="Times New Roman" w:hAnsi="Times New Roman" w:cs="Times New Roman"/>
          <w:sz w:val="24"/>
          <w:szCs w:val="24"/>
        </w:rPr>
        <w:t xml:space="preserve"> изменение схем теплоснабжения</w:t>
      </w:r>
      <w:r w:rsidR="00916C64">
        <w:rPr>
          <w:rFonts w:ascii="Times New Roman" w:hAnsi="Times New Roman" w:cs="Times New Roman"/>
          <w:sz w:val="24"/>
          <w:szCs w:val="24"/>
        </w:rPr>
        <w:t xml:space="preserve"> не предусмотрено</w:t>
      </w:r>
      <w:r w:rsidRPr="002C2473">
        <w:rPr>
          <w:rFonts w:ascii="Times New Roman" w:hAnsi="Times New Roman" w:cs="Times New Roman"/>
          <w:sz w:val="24"/>
          <w:szCs w:val="24"/>
        </w:rPr>
        <w:t>, перспективный спрос на тепловую энергию (мощность) и теплоноситель отсутствует.</w:t>
      </w:r>
      <w:r w:rsidR="002C2473">
        <w:rPr>
          <w:rFonts w:ascii="Times New Roman" w:hAnsi="Times New Roman" w:cs="Times New Roman"/>
          <w:sz w:val="24"/>
          <w:szCs w:val="24"/>
        </w:rPr>
        <w:t xml:space="preserve"> </w:t>
      </w:r>
    </w:p>
    <w:p w:rsidR="008C6CC3" w:rsidRDefault="008C6CC3" w:rsidP="002C2473">
      <w:pPr>
        <w:spacing w:after="0" w:line="240" w:lineRule="auto"/>
        <w:ind w:firstLine="709"/>
        <w:jc w:val="both"/>
        <w:rPr>
          <w:rFonts w:ascii="Times New Roman" w:hAnsi="Times New Roman" w:cs="Times New Roman"/>
          <w:sz w:val="24"/>
          <w:szCs w:val="24"/>
        </w:rPr>
      </w:pPr>
      <w:r w:rsidRPr="002C2473">
        <w:rPr>
          <w:rFonts w:ascii="Times New Roman" w:hAnsi="Times New Roman" w:cs="Times New Roman"/>
          <w:sz w:val="24"/>
          <w:szCs w:val="24"/>
        </w:rPr>
        <w:t>Перспективные балансы тепловой мощности и тепловой нагрузки в перспективных зонах действия источников тепловой энергии равны существующим</w:t>
      </w:r>
      <w:r w:rsidR="0035390D">
        <w:rPr>
          <w:rFonts w:ascii="Times New Roman" w:hAnsi="Times New Roman" w:cs="Times New Roman"/>
          <w:sz w:val="24"/>
          <w:szCs w:val="24"/>
        </w:rPr>
        <w:t>.</w:t>
      </w:r>
      <w:r w:rsidRPr="002C2473">
        <w:rPr>
          <w:rFonts w:ascii="Times New Roman" w:hAnsi="Times New Roman" w:cs="Times New Roman"/>
          <w:sz w:val="24"/>
          <w:szCs w:val="24"/>
        </w:rPr>
        <w:t xml:space="preserve">  Дефицита тепловой мощности не прогнозируется.</w:t>
      </w:r>
    </w:p>
    <w:p w:rsidR="00A952B9" w:rsidRDefault="00A952B9" w:rsidP="002C2473">
      <w:pPr>
        <w:spacing w:after="0" w:line="240" w:lineRule="auto"/>
        <w:ind w:firstLine="709"/>
        <w:jc w:val="both"/>
        <w:rPr>
          <w:rFonts w:ascii="Times New Roman" w:hAnsi="Times New Roman" w:cs="Times New Roman"/>
          <w:b/>
          <w:sz w:val="24"/>
          <w:szCs w:val="24"/>
        </w:rPr>
      </w:pPr>
    </w:p>
    <w:p w:rsidR="0035390D" w:rsidRPr="00F900E1" w:rsidRDefault="0035390D" w:rsidP="002C2473">
      <w:pPr>
        <w:spacing w:after="0" w:line="240" w:lineRule="auto"/>
        <w:ind w:firstLine="709"/>
        <w:jc w:val="both"/>
        <w:rPr>
          <w:rFonts w:ascii="Times New Roman" w:hAnsi="Times New Roman" w:cs="Times New Roman"/>
          <w:sz w:val="24"/>
          <w:szCs w:val="24"/>
        </w:rPr>
      </w:pPr>
      <w:r w:rsidRPr="00F900E1">
        <w:rPr>
          <w:rFonts w:ascii="Times New Roman" w:hAnsi="Times New Roman" w:cs="Times New Roman"/>
          <w:sz w:val="24"/>
          <w:szCs w:val="24"/>
        </w:rPr>
        <w:t>Водоснабжение:</w:t>
      </w:r>
    </w:p>
    <w:p w:rsidR="0035390D" w:rsidRPr="0060302C" w:rsidRDefault="00E97F82" w:rsidP="0060302C">
      <w:pPr>
        <w:spacing w:after="0" w:line="240" w:lineRule="auto"/>
        <w:ind w:firstLine="709"/>
        <w:jc w:val="both"/>
        <w:rPr>
          <w:rFonts w:ascii="Times New Roman" w:hAnsi="Times New Roman" w:cs="Times New Roman"/>
          <w:sz w:val="24"/>
          <w:szCs w:val="24"/>
        </w:rPr>
      </w:pPr>
      <w:r w:rsidRPr="0060302C">
        <w:rPr>
          <w:rFonts w:ascii="Times New Roman" w:hAnsi="Times New Roman" w:cs="Times New Roman"/>
          <w:sz w:val="24"/>
          <w:szCs w:val="24"/>
        </w:rPr>
        <w:t xml:space="preserve">Учитывая, что Генеральным планом </w:t>
      </w:r>
      <w:r w:rsidR="00A952B9">
        <w:rPr>
          <w:rFonts w:ascii="Times New Roman" w:hAnsi="Times New Roman" w:cs="Times New Roman"/>
          <w:sz w:val="24"/>
          <w:szCs w:val="24"/>
        </w:rPr>
        <w:t>Тесинского</w:t>
      </w:r>
      <w:r w:rsidRPr="0060302C">
        <w:rPr>
          <w:rFonts w:ascii="Times New Roman" w:hAnsi="Times New Roman" w:cs="Times New Roman"/>
          <w:sz w:val="24"/>
          <w:szCs w:val="24"/>
        </w:rPr>
        <w:t xml:space="preserve"> сельсовета предусмотрено изменение схемы водоснабжения (строительство </w:t>
      </w:r>
      <w:r w:rsidR="0077346E" w:rsidRPr="0060302C">
        <w:rPr>
          <w:rFonts w:ascii="Times New Roman" w:hAnsi="Times New Roman" w:cs="Times New Roman"/>
          <w:sz w:val="24"/>
          <w:szCs w:val="24"/>
        </w:rPr>
        <w:t xml:space="preserve">водопроводных </w:t>
      </w:r>
      <w:r w:rsidRPr="0060302C">
        <w:rPr>
          <w:rFonts w:ascii="Times New Roman" w:hAnsi="Times New Roman" w:cs="Times New Roman"/>
          <w:sz w:val="24"/>
          <w:szCs w:val="24"/>
        </w:rPr>
        <w:t>сетей</w:t>
      </w:r>
      <w:r w:rsidR="0077346E" w:rsidRPr="0060302C">
        <w:rPr>
          <w:rFonts w:ascii="Times New Roman" w:hAnsi="Times New Roman" w:cs="Times New Roman"/>
          <w:sz w:val="24"/>
          <w:szCs w:val="24"/>
        </w:rPr>
        <w:t xml:space="preserve"> протяженностью </w:t>
      </w:r>
      <w:r w:rsidR="00916C64">
        <w:rPr>
          <w:rFonts w:ascii="Times New Roman" w:hAnsi="Times New Roman" w:cs="Times New Roman"/>
          <w:sz w:val="24"/>
          <w:szCs w:val="24"/>
        </w:rPr>
        <w:t>7,6</w:t>
      </w:r>
      <w:r w:rsidR="0077346E" w:rsidRPr="0060302C">
        <w:rPr>
          <w:rFonts w:ascii="Times New Roman" w:hAnsi="Times New Roman" w:cs="Times New Roman"/>
          <w:sz w:val="24"/>
          <w:szCs w:val="24"/>
        </w:rPr>
        <w:t xml:space="preserve"> км</w:t>
      </w:r>
      <w:r w:rsidRPr="0060302C">
        <w:rPr>
          <w:rFonts w:ascii="Times New Roman" w:hAnsi="Times New Roman" w:cs="Times New Roman"/>
          <w:sz w:val="24"/>
          <w:szCs w:val="24"/>
        </w:rPr>
        <w:t>) с.</w:t>
      </w:r>
      <w:r w:rsidR="00916C64">
        <w:rPr>
          <w:rFonts w:ascii="Times New Roman" w:hAnsi="Times New Roman" w:cs="Times New Roman"/>
          <w:sz w:val="24"/>
          <w:szCs w:val="24"/>
        </w:rPr>
        <w:t>Тесь</w:t>
      </w:r>
      <w:r w:rsidRPr="0060302C">
        <w:rPr>
          <w:rFonts w:ascii="Times New Roman" w:hAnsi="Times New Roman" w:cs="Times New Roman"/>
          <w:sz w:val="24"/>
          <w:szCs w:val="24"/>
        </w:rPr>
        <w:t xml:space="preserve"> в связи со строительством новых микрорайонов индивидуальных жилых домов, перспективный спрос на водоснабжение не превышает имеющихся объемов поднимаемой воды из источников водоснабжения.</w:t>
      </w:r>
    </w:p>
    <w:p w:rsidR="00D461D5" w:rsidRDefault="00EB033C" w:rsidP="0060302C">
      <w:pPr>
        <w:spacing w:after="0" w:line="240" w:lineRule="auto"/>
        <w:ind w:firstLine="709"/>
        <w:jc w:val="both"/>
        <w:rPr>
          <w:rFonts w:ascii="Times New Roman" w:hAnsi="Times New Roman" w:cs="Times New Roman"/>
          <w:sz w:val="24"/>
          <w:szCs w:val="24"/>
        </w:rPr>
      </w:pPr>
      <w:r w:rsidRPr="0060302C">
        <w:rPr>
          <w:rFonts w:ascii="Times New Roman" w:hAnsi="Times New Roman" w:cs="Times New Roman"/>
          <w:sz w:val="24"/>
          <w:szCs w:val="24"/>
        </w:rPr>
        <w:t>Установленная производственная мощность насосных станций 1-го подъема</w:t>
      </w:r>
      <w:r w:rsidR="0060302C" w:rsidRPr="0060302C">
        <w:rPr>
          <w:rFonts w:ascii="Times New Roman" w:hAnsi="Times New Roman" w:cs="Times New Roman"/>
          <w:sz w:val="24"/>
          <w:szCs w:val="24"/>
        </w:rPr>
        <w:t xml:space="preserve"> </w:t>
      </w:r>
      <w:r w:rsidR="00D461D5">
        <w:rPr>
          <w:rFonts w:ascii="Times New Roman" w:hAnsi="Times New Roman" w:cs="Times New Roman"/>
          <w:sz w:val="24"/>
          <w:szCs w:val="24"/>
        </w:rPr>
        <w:t xml:space="preserve">Тесинского сельсовета составляет 2,53 </w:t>
      </w:r>
      <w:r w:rsidR="00D461D5" w:rsidRPr="0060302C">
        <w:rPr>
          <w:rFonts w:ascii="Times New Roman" w:hAnsi="Times New Roman" w:cs="Times New Roman"/>
          <w:sz w:val="24"/>
          <w:szCs w:val="24"/>
        </w:rPr>
        <w:t>тыс.м</w:t>
      </w:r>
      <w:r w:rsidR="00D461D5" w:rsidRPr="0060302C">
        <w:rPr>
          <w:rFonts w:ascii="Times New Roman" w:hAnsi="Times New Roman" w:cs="Times New Roman"/>
          <w:sz w:val="24"/>
          <w:szCs w:val="24"/>
          <w:vertAlign w:val="superscript"/>
        </w:rPr>
        <w:t>3</w:t>
      </w:r>
      <w:r w:rsidR="00D461D5" w:rsidRPr="0060302C">
        <w:rPr>
          <w:rFonts w:ascii="Times New Roman" w:hAnsi="Times New Roman" w:cs="Times New Roman"/>
          <w:sz w:val="24"/>
          <w:szCs w:val="24"/>
        </w:rPr>
        <w:t>сут</w:t>
      </w:r>
      <w:r w:rsidR="00D461D5">
        <w:rPr>
          <w:rFonts w:ascii="Times New Roman" w:hAnsi="Times New Roman" w:cs="Times New Roman"/>
          <w:sz w:val="24"/>
          <w:szCs w:val="24"/>
        </w:rPr>
        <w:t>.</w:t>
      </w:r>
    </w:p>
    <w:p w:rsidR="00493787" w:rsidRDefault="00D461D5" w:rsidP="006030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с.Тесь - </w:t>
      </w:r>
      <w:r w:rsidR="00916C64">
        <w:rPr>
          <w:rFonts w:ascii="Times New Roman" w:hAnsi="Times New Roman" w:cs="Times New Roman"/>
          <w:sz w:val="24"/>
          <w:szCs w:val="24"/>
        </w:rPr>
        <w:t>1,75</w:t>
      </w:r>
      <w:r w:rsidR="0060302C">
        <w:rPr>
          <w:rFonts w:ascii="Times New Roman" w:hAnsi="Times New Roman" w:cs="Times New Roman"/>
          <w:sz w:val="24"/>
          <w:szCs w:val="24"/>
        </w:rPr>
        <w:t xml:space="preserve"> </w:t>
      </w:r>
      <w:r w:rsidR="00EB033C" w:rsidRPr="0060302C">
        <w:rPr>
          <w:rFonts w:ascii="Times New Roman" w:hAnsi="Times New Roman" w:cs="Times New Roman"/>
          <w:sz w:val="24"/>
          <w:szCs w:val="24"/>
        </w:rPr>
        <w:t>тыс.м</w:t>
      </w:r>
      <w:r w:rsidR="00EB033C" w:rsidRPr="0060302C">
        <w:rPr>
          <w:rFonts w:ascii="Times New Roman" w:hAnsi="Times New Roman" w:cs="Times New Roman"/>
          <w:sz w:val="24"/>
          <w:szCs w:val="24"/>
          <w:vertAlign w:val="superscript"/>
        </w:rPr>
        <w:t>3</w:t>
      </w:r>
      <w:r w:rsidR="00EB033C" w:rsidRPr="0060302C">
        <w:rPr>
          <w:rFonts w:ascii="Times New Roman" w:hAnsi="Times New Roman" w:cs="Times New Roman"/>
          <w:sz w:val="24"/>
          <w:szCs w:val="24"/>
        </w:rPr>
        <w:t>сут</w:t>
      </w:r>
      <w:r w:rsidR="0060302C">
        <w:rPr>
          <w:rFonts w:ascii="Times New Roman" w:hAnsi="Times New Roman" w:cs="Times New Roman"/>
          <w:sz w:val="24"/>
          <w:szCs w:val="24"/>
        </w:rPr>
        <w:t xml:space="preserve">. </w:t>
      </w:r>
    </w:p>
    <w:p w:rsidR="00D461D5" w:rsidRDefault="00D461D5" w:rsidP="00D461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д.Малая Иня – 0,16 </w:t>
      </w:r>
      <w:r w:rsidRPr="0060302C">
        <w:rPr>
          <w:rFonts w:ascii="Times New Roman" w:hAnsi="Times New Roman" w:cs="Times New Roman"/>
          <w:sz w:val="24"/>
          <w:szCs w:val="24"/>
        </w:rPr>
        <w:t>тыс.м</w:t>
      </w:r>
      <w:r w:rsidRPr="0060302C">
        <w:rPr>
          <w:rFonts w:ascii="Times New Roman" w:hAnsi="Times New Roman" w:cs="Times New Roman"/>
          <w:sz w:val="24"/>
          <w:szCs w:val="24"/>
          <w:vertAlign w:val="superscript"/>
        </w:rPr>
        <w:t>3</w:t>
      </w:r>
      <w:r w:rsidRPr="0060302C">
        <w:rPr>
          <w:rFonts w:ascii="Times New Roman" w:hAnsi="Times New Roman" w:cs="Times New Roman"/>
          <w:sz w:val="24"/>
          <w:szCs w:val="24"/>
        </w:rPr>
        <w:t>сут</w:t>
      </w:r>
      <w:r>
        <w:rPr>
          <w:rFonts w:ascii="Times New Roman" w:hAnsi="Times New Roman" w:cs="Times New Roman"/>
          <w:sz w:val="24"/>
          <w:szCs w:val="24"/>
        </w:rPr>
        <w:t xml:space="preserve">. </w:t>
      </w:r>
    </w:p>
    <w:p w:rsidR="00D461D5" w:rsidRDefault="00D461D5" w:rsidP="006030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Большая Иня – 0,62 тыс.</w:t>
      </w:r>
      <w:r w:rsidRPr="00D461D5">
        <w:rPr>
          <w:rFonts w:ascii="Times New Roman" w:hAnsi="Times New Roman" w:cs="Times New Roman"/>
          <w:sz w:val="24"/>
          <w:szCs w:val="24"/>
        </w:rPr>
        <w:t xml:space="preserve"> </w:t>
      </w:r>
      <w:r w:rsidRPr="0060302C">
        <w:rPr>
          <w:rFonts w:ascii="Times New Roman" w:hAnsi="Times New Roman" w:cs="Times New Roman"/>
          <w:sz w:val="24"/>
          <w:szCs w:val="24"/>
        </w:rPr>
        <w:t>м</w:t>
      </w:r>
      <w:r w:rsidRPr="0060302C">
        <w:rPr>
          <w:rFonts w:ascii="Times New Roman" w:hAnsi="Times New Roman" w:cs="Times New Roman"/>
          <w:sz w:val="24"/>
          <w:szCs w:val="24"/>
          <w:vertAlign w:val="superscript"/>
        </w:rPr>
        <w:t>3</w:t>
      </w:r>
      <w:r w:rsidRPr="0060302C">
        <w:rPr>
          <w:rFonts w:ascii="Times New Roman" w:hAnsi="Times New Roman" w:cs="Times New Roman"/>
          <w:sz w:val="24"/>
          <w:szCs w:val="24"/>
        </w:rPr>
        <w:t>сут</w:t>
      </w:r>
      <w:r>
        <w:rPr>
          <w:rFonts w:ascii="Times New Roman" w:hAnsi="Times New Roman" w:cs="Times New Roman"/>
          <w:sz w:val="24"/>
          <w:szCs w:val="24"/>
        </w:rPr>
        <w:t>.</w:t>
      </w:r>
    </w:p>
    <w:p w:rsidR="0060302C" w:rsidRDefault="00493787" w:rsidP="00916C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302C" w:rsidRPr="0060302C">
        <w:rPr>
          <w:rFonts w:ascii="Times New Roman" w:hAnsi="Times New Roman" w:cs="Times New Roman"/>
          <w:sz w:val="24"/>
          <w:szCs w:val="24"/>
        </w:rPr>
        <w:t xml:space="preserve">одопотребление </w:t>
      </w:r>
      <w:r w:rsidR="00916C64">
        <w:rPr>
          <w:rFonts w:ascii="Times New Roman" w:hAnsi="Times New Roman" w:cs="Times New Roman"/>
          <w:sz w:val="24"/>
          <w:szCs w:val="24"/>
        </w:rPr>
        <w:t>Тесинского</w:t>
      </w:r>
      <w:r w:rsidR="0060302C" w:rsidRPr="0060302C">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к 203</w:t>
      </w:r>
      <w:r w:rsidR="00916C64">
        <w:rPr>
          <w:rFonts w:ascii="Times New Roman" w:hAnsi="Times New Roman" w:cs="Times New Roman"/>
          <w:sz w:val="24"/>
          <w:szCs w:val="24"/>
        </w:rPr>
        <w:t>5</w:t>
      </w:r>
      <w:r>
        <w:rPr>
          <w:rFonts w:ascii="Times New Roman" w:hAnsi="Times New Roman" w:cs="Times New Roman"/>
          <w:sz w:val="24"/>
          <w:szCs w:val="24"/>
        </w:rPr>
        <w:t xml:space="preserve"> г </w:t>
      </w:r>
      <w:r w:rsidR="0060302C" w:rsidRPr="0060302C">
        <w:rPr>
          <w:rFonts w:ascii="Times New Roman" w:hAnsi="Times New Roman" w:cs="Times New Roman"/>
          <w:sz w:val="24"/>
          <w:szCs w:val="24"/>
        </w:rPr>
        <w:t xml:space="preserve"> составит </w:t>
      </w:r>
      <w:r w:rsidR="00916C64">
        <w:rPr>
          <w:rFonts w:ascii="Times New Roman" w:hAnsi="Times New Roman" w:cs="Times New Roman"/>
          <w:sz w:val="24"/>
          <w:szCs w:val="24"/>
        </w:rPr>
        <w:t>1,187</w:t>
      </w:r>
      <w:r w:rsidR="0060302C" w:rsidRPr="0060302C">
        <w:rPr>
          <w:rFonts w:ascii="Times New Roman" w:hAnsi="Times New Roman" w:cs="Times New Roman"/>
          <w:sz w:val="24"/>
          <w:szCs w:val="24"/>
        </w:rPr>
        <w:t xml:space="preserve"> </w:t>
      </w:r>
      <w:r w:rsidR="0060302C">
        <w:rPr>
          <w:rFonts w:ascii="Times New Roman" w:hAnsi="Times New Roman" w:cs="Times New Roman"/>
          <w:sz w:val="24"/>
          <w:szCs w:val="24"/>
        </w:rPr>
        <w:t>тыс.</w:t>
      </w:r>
      <w:r w:rsidR="0060302C" w:rsidRPr="0060302C">
        <w:rPr>
          <w:rFonts w:ascii="Times New Roman" w:hAnsi="Times New Roman" w:cs="Times New Roman"/>
          <w:sz w:val="24"/>
          <w:szCs w:val="24"/>
        </w:rPr>
        <w:t>м</w:t>
      </w:r>
      <w:r w:rsidR="0060302C" w:rsidRPr="0060302C">
        <w:rPr>
          <w:rFonts w:ascii="Times New Roman" w:hAnsi="Times New Roman" w:cs="Times New Roman"/>
          <w:sz w:val="24"/>
          <w:szCs w:val="24"/>
          <w:vertAlign w:val="superscript"/>
        </w:rPr>
        <w:t>3</w:t>
      </w:r>
      <w:r w:rsidR="0060302C" w:rsidRPr="0060302C">
        <w:rPr>
          <w:rFonts w:ascii="Times New Roman" w:hAnsi="Times New Roman" w:cs="Times New Roman"/>
          <w:sz w:val="24"/>
          <w:szCs w:val="24"/>
        </w:rPr>
        <w:t xml:space="preserve">/сут. </w:t>
      </w:r>
    </w:p>
    <w:p w:rsidR="00D461D5" w:rsidRPr="007E7570" w:rsidRDefault="00D461D5" w:rsidP="00D461D5">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с. Тесь - 788 м3/сут.</w:t>
      </w:r>
    </w:p>
    <w:p w:rsidR="00D461D5" w:rsidRPr="007E7570" w:rsidRDefault="00D461D5" w:rsidP="00D461D5">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д. Малая Иня - 91 м3/сут.</w:t>
      </w:r>
    </w:p>
    <w:p w:rsidR="00D461D5" w:rsidRPr="007E7570" w:rsidRDefault="00D461D5" w:rsidP="00D461D5">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с. Большая Иня - 291 м3/сут.</w:t>
      </w:r>
    </w:p>
    <w:p w:rsidR="00D461D5" w:rsidRPr="007E7570" w:rsidRDefault="00D461D5" w:rsidP="00D461D5">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w:t>
      </w:r>
      <w:r>
        <w:rPr>
          <w:rFonts w:ascii="Times New Roman" w:hAnsi="Times New Roman" w:cs="Times New Roman"/>
          <w:sz w:val="24"/>
          <w:szCs w:val="24"/>
        </w:rPr>
        <w:t xml:space="preserve"> </w:t>
      </w:r>
      <w:r w:rsidRPr="007E7570">
        <w:rPr>
          <w:rFonts w:ascii="Times New Roman" w:hAnsi="Times New Roman" w:cs="Times New Roman"/>
          <w:sz w:val="24"/>
          <w:szCs w:val="24"/>
        </w:rPr>
        <w:t>п. Кызыкульский - 14 м3/сут.</w:t>
      </w:r>
      <w:r>
        <w:rPr>
          <w:rFonts w:ascii="Times New Roman" w:hAnsi="Times New Roman" w:cs="Times New Roman"/>
          <w:sz w:val="24"/>
          <w:szCs w:val="24"/>
        </w:rPr>
        <w:t xml:space="preserve"> (при осуществлении подвоза воды)</w:t>
      </w:r>
    </w:p>
    <w:p w:rsidR="00D461D5" w:rsidRPr="007E7570" w:rsidRDefault="00D461D5" w:rsidP="00D461D5">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w:t>
      </w:r>
      <w:r>
        <w:rPr>
          <w:rFonts w:ascii="Times New Roman" w:hAnsi="Times New Roman" w:cs="Times New Roman"/>
          <w:sz w:val="24"/>
          <w:szCs w:val="24"/>
        </w:rPr>
        <w:t xml:space="preserve"> </w:t>
      </w:r>
      <w:r w:rsidRPr="007E7570">
        <w:rPr>
          <w:rFonts w:ascii="Times New Roman" w:hAnsi="Times New Roman" w:cs="Times New Roman"/>
          <w:sz w:val="24"/>
          <w:szCs w:val="24"/>
        </w:rPr>
        <w:t>д. Малый Кызыкуль - 3 м3/сут.</w:t>
      </w:r>
      <w:r w:rsidRPr="00D461D5">
        <w:rPr>
          <w:rFonts w:ascii="Times New Roman" w:hAnsi="Times New Roman" w:cs="Times New Roman"/>
          <w:sz w:val="24"/>
          <w:szCs w:val="24"/>
        </w:rPr>
        <w:t xml:space="preserve"> </w:t>
      </w:r>
      <w:r>
        <w:rPr>
          <w:rFonts w:ascii="Times New Roman" w:hAnsi="Times New Roman" w:cs="Times New Roman"/>
          <w:sz w:val="24"/>
          <w:szCs w:val="24"/>
        </w:rPr>
        <w:t>(при осуществлении подвоза воды)</w:t>
      </w:r>
    </w:p>
    <w:p w:rsidR="0060302C" w:rsidRDefault="0060302C" w:rsidP="0060302C">
      <w:pPr>
        <w:spacing w:after="0" w:line="240" w:lineRule="auto"/>
        <w:ind w:firstLine="709"/>
        <w:jc w:val="both"/>
        <w:rPr>
          <w:rFonts w:ascii="Times New Roman" w:hAnsi="Times New Roman" w:cs="Times New Roman"/>
          <w:sz w:val="24"/>
          <w:szCs w:val="24"/>
        </w:rPr>
      </w:pPr>
      <w:r w:rsidRPr="002C2473">
        <w:rPr>
          <w:rFonts w:ascii="Times New Roman" w:hAnsi="Times New Roman" w:cs="Times New Roman"/>
          <w:sz w:val="24"/>
          <w:szCs w:val="24"/>
        </w:rPr>
        <w:t xml:space="preserve">Перспективные балансы </w:t>
      </w:r>
      <w:r>
        <w:rPr>
          <w:rFonts w:ascii="Times New Roman" w:hAnsi="Times New Roman" w:cs="Times New Roman"/>
          <w:sz w:val="24"/>
          <w:szCs w:val="24"/>
        </w:rPr>
        <w:t>водопотребления</w:t>
      </w:r>
      <w:r w:rsidRPr="002C2473">
        <w:rPr>
          <w:rFonts w:ascii="Times New Roman" w:hAnsi="Times New Roman" w:cs="Times New Roman"/>
          <w:sz w:val="24"/>
          <w:szCs w:val="24"/>
        </w:rPr>
        <w:t xml:space="preserve"> в перспективных зонах действия источников </w:t>
      </w:r>
      <w:r>
        <w:rPr>
          <w:rFonts w:ascii="Times New Roman" w:hAnsi="Times New Roman" w:cs="Times New Roman"/>
          <w:sz w:val="24"/>
          <w:szCs w:val="24"/>
        </w:rPr>
        <w:t>водоснабжения</w:t>
      </w:r>
      <w:r w:rsidRPr="002C2473">
        <w:rPr>
          <w:rFonts w:ascii="Times New Roman" w:hAnsi="Times New Roman" w:cs="Times New Roman"/>
          <w:sz w:val="24"/>
          <w:szCs w:val="24"/>
        </w:rPr>
        <w:t xml:space="preserve"> равны существующим</w:t>
      </w:r>
      <w:r>
        <w:rPr>
          <w:rFonts w:ascii="Times New Roman" w:hAnsi="Times New Roman" w:cs="Times New Roman"/>
          <w:sz w:val="24"/>
          <w:szCs w:val="24"/>
        </w:rPr>
        <w:t>.</w:t>
      </w:r>
      <w:r w:rsidRPr="002C2473">
        <w:rPr>
          <w:rFonts w:ascii="Times New Roman" w:hAnsi="Times New Roman" w:cs="Times New Roman"/>
          <w:sz w:val="24"/>
          <w:szCs w:val="24"/>
        </w:rPr>
        <w:t xml:space="preserve">  </w:t>
      </w:r>
    </w:p>
    <w:p w:rsidR="00D461D5" w:rsidRDefault="00D461D5" w:rsidP="0060302C">
      <w:pPr>
        <w:spacing w:after="0" w:line="240" w:lineRule="auto"/>
        <w:ind w:firstLine="709"/>
        <w:jc w:val="both"/>
        <w:rPr>
          <w:rFonts w:ascii="Times New Roman" w:hAnsi="Times New Roman" w:cs="Times New Roman"/>
          <w:b/>
          <w:sz w:val="24"/>
          <w:szCs w:val="24"/>
        </w:rPr>
      </w:pPr>
    </w:p>
    <w:p w:rsidR="0060302C" w:rsidRPr="00F900E1" w:rsidRDefault="0060302C" w:rsidP="0060302C">
      <w:pPr>
        <w:spacing w:after="0" w:line="240" w:lineRule="auto"/>
        <w:ind w:firstLine="709"/>
        <w:jc w:val="both"/>
        <w:rPr>
          <w:rFonts w:ascii="Times New Roman" w:hAnsi="Times New Roman" w:cs="Times New Roman"/>
          <w:sz w:val="24"/>
          <w:szCs w:val="24"/>
        </w:rPr>
      </w:pPr>
      <w:r w:rsidRPr="00F900E1">
        <w:rPr>
          <w:rFonts w:ascii="Times New Roman" w:hAnsi="Times New Roman" w:cs="Times New Roman"/>
          <w:sz w:val="24"/>
          <w:szCs w:val="24"/>
        </w:rPr>
        <w:t>Водоотведение:</w:t>
      </w:r>
    </w:p>
    <w:p w:rsidR="0024324D" w:rsidRPr="0024324D" w:rsidRDefault="0024324D" w:rsidP="0024324D">
      <w:pPr>
        <w:spacing w:after="0" w:line="240" w:lineRule="auto"/>
        <w:ind w:firstLine="709"/>
        <w:jc w:val="both"/>
        <w:rPr>
          <w:rFonts w:ascii="Times New Roman" w:hAnsi="Times New Roman" w:cs="Times New Roman"/>
          <w:sz w:val="24"/>
          <w:szCs w:val="24"/>
        </w:rPr>
      </w:pPr>
      <w:r w:rsidRPr="0024324D">
        <w:rPr>
          <w:rFonts w:ascii="Times New Roman" w:hAnsi="Times New Roman" w:cs="Times New Roman"/>
          <w:sz w:val="24"/>
          <w:szCs w:val="24"/>
        </w:rPr>
        <w:t>Существующая установленная пропускная способность очистных сооружений 0,</w:t>
      </w:r>
      <w:r w:rsidR="00D461D5">
        <w:rPr>
          <w:rFonts w:ascii="Times New Roman" w:hAnsi="Times New Roman" w:cs="Times New Roman"/>
          <w:sz w:val="24"/>
          <w:szCs w:val="24"/>
        </w:rPr>
        <w:t>7</w:t>
      </w:r>
      <w:r w:rsidRPr="0024324D">
        <w:rPr>
          <w:rFonts w:ascii="Times New Roman" w:hAnsi="Times New Roman" w:cs="Times New Roman"/>
          <w:sz w:val="24"/>
          <w:szCs w:val="24"/>
        </w:rPr>
        <w:t xml:space="preserve"> тыс.м</w:t>
      </w:r>
      <w:r w:rsidRPr="0024324D">
        <w:rPr>
          <w:rFonts w:ascii="Times New Roman" w:hAnsi="Times New Roman" w:cs="Times New Roman"/>
          <w:sz w:val="24"/>
          <w:szCs w:val="24"/>
          <w:vertAlign w:val="superscript"/>
        </w:rPr>
        <w:t>3</w:t>
      </w:r>
      <w:r w:rsidRPr="0024324D">
        <w:rPr>
          <w:rFonts w:ascii="Times New Roman" w:hAnsi="Times New Roman" w:cs="Times New Roman"/>
          <w:sz w:val="24"/>
          <w:szCs w:val="24"/>
        </w:rPr>
        <w:t>сут</w:t>
      </w:r>
      <w:r>
        <w:rPr>
          <w:rFonts w:ascii="Times New Roman" w:hAnsi="Times New Roman" w:cs="Times New Roman"/>
          <w:sz w:val="24"/>
          <w:szCs w:val="24"/>
        </w:rPr>
        <w:t>.</w:t>
      </w:r>
    </w:p>
    <w:p w:rsidR="00D461D5" w:rsidRPr="007E7570" w:rsidRDefault="00D461D5" w:rsidP="00D461D5">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xml:space="preserve">Объём водоотведения </w:t>
      </w:r>
      <w:r w:rsidR="001274FD">
        <w:rPr>
          <w:rFonts w:ascii="Times New Roman" w:hAnsi="Times New Roman" w:cs="Times New Roman"/>
          <w:sz w:val="24"/>
          <w:szCs w:val="24"/>
        </w:rPr>
        <w:t xml:space="preserve">к 2035 г </w:t>
      </w:r>
      <w:r w:rsidRPr="007E7570">
        <w:rPr>
          <w:rFonts w:ascii="Times New Roman" w:hAnsi="Times New Roman" w:cs="Times New Roman"/>
          <w:sz w:val="24"/>
          <w:szCs w:val="24"/>
        </w:rPr>
        <w:t>составляет 1056 м³/сут.</w:t>
      </w:r>
    </w:p>
    <w:p w:rsidR="00D461D5" w:rsidRPr="007E7570" w:rsidRDefault="00D461D5" w:rsidP="00D461D5">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с. Тесь - 701 м</w:t>
      </w:r>
      <w:r w:rsidRPr="007E7570">
        <w:rPr>
          <w:rFonts w:ascii="Times New Roman" w:hAnsi="Times New Roman" w:cs="Times New Roman"/>
          <w:sz w:val="24"/>
          <w:szCs w:val="24"/>
          <w:vertAlign w:val="superscript"/>
        </w:rPr>
        <w:t>3</w:t>
      </w:r>
      <w:r w:rsidRPr="007E7570">
        <w:rPr>
          <w:rFonts w:ascii="Times New Roman" w:hAnsi="Times New Roman" w:cs="Times New Roman"/>
          <w:sz w:val="24"/>
          <w:szCs w:val="24"/>
        </w:rPr>
        <w:t>/сут.</w:t>
      </w:r>
    </w:p>
    <w:p w:rsidR="00D461D5" w:rsidRPr="007E7570" w:rsidRDefault="00D461D5" w:rsidP="00D461D5">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д. Малая Иня - 81 м</w:t>
      </w:r>
      <w:r w:rsidRPr="007E7570">
        <w:rPr>
          <w:rFonts w:ascii="Times New Roman" w:hAnsi="Times New Roman" w:cs="Times New Roman"/>
          <w:sz w:val="24"/>
          <w:szCs w:val="24"/>
          <w:vertAlign w:val="superscript"/>
        </w:rPr>
        <w:t>3</w:t>
      </w:r>
      <w:r w:rsidRPr="007E7570">
        <w:rPr>
          <w:rFonts w:ascii="Times New Roman" w:hAnsi="Times New Roman" w:cs="Times New Roman"/>
          <w:sz w:val="24"/>
          <w:szCs w:val="24"/>
        </w:rPr>
        <w:t>/сут.</w:t>
      </w:r>
    </w:p>
    <w:p w:rsidR="00D461D5" w:rsidRPr="007E7570" w:rsidRDefault="00D461D5" w:rsidP="00D461D5">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 с. Большая Иня - 259 м</w:t>
      </w:r>
      <w:r w:rsidRPr="007E7570">
        <w:rPr>
          <w:rFonts w:ascii="Times New Roman" w:hAnsi="Times New Roman" w:cs="Times New Roman"/>
          <w:sz w:val="24"/>
          <w:szCs w:val="24"/>
          <w:vertAlign w:val="superscript"/>
        </w:rPr>
        <w:t>3</w:t>
      </w:r>
      <w:r w:rsidRPr="007E7570">
        <w:rPr>
          <w:rFonts w:ascii="Times New Roman" w:hAnsi="Times New Roman" w:cs="Times New Roman"/>
          <w:sz w:val="24"/>
          <w:szCs w:val="24"/>
        </w:rPr>
        <w:t>/сут.</w:t>
      </w:r>
    </w:p>
    <w:p w:rsidR="00D461D5" w:rsidRPr="007E7570" w:rsidRDefault="00D461D5" w:rsidP="00D461D5">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w:t>
      </w:r>
      <w:r>
        <w:rPr>
          <w:rFonts w:ascii="Times New Roman" w:hAnsi="Times New Roman" w:cs="Times New Roman"/>
          <w:sz w:val="24"/>
          <w:szCs w:val="24"/>
        </w:rPr>
        <w:t xml:space="preserve"> </w:t>
      </w:r>
      <w:r w:rsidRPr="007E7570">
        <w:rPr>
          <w:rFonts w:ascii="Times New Roman" w:hAnsi="Times New Roman" w:cs="Times New Roman"/>
          <w:sz w:val="24"/>
          <w:szCs w:val="24"/>
        </w:rPr>
        <w:t>п. Кызыкульский - 12 м</w:t>
      </w:r>
      <w:r w:rsidRPr="007E7570">
        <w:rPr>
          <w:rFonts w:ascii="Times New Roman" w:hAnsi="Times New Roman" w:cs="Times New Roman"/>
          <w:sz w:val="24"/>
          <w:szCs w:val="24"/>
          <w:vertAlign w:val="superscript"/>
        </w:rPr>
        <w:t>3</w:t>
      </w:r>
      <w:r w:rsidRPr="007E7570">
        <w:rPr>
          <w:rFonts w:ascii="Times New Roman" w:hAnsi="Times New Roman" w:cs="Times New Roman"/>
          <w:sz w:val="24"/>
          <w:szCs w:val="24"/>
        </w:rPr>
        <w:t>/сут.</w:t>
      </w:r>
    </w:p>
    <w:p w:rsidR="00D461D5" w:rsidRPr="007E7570" w:rsidRDefault="00D461D5" w:rsidP="00D461D5">
      <w:pPr>
        <w:spacing w:after="0" w:line="240" w:lineRule="auto"/>
        <w:ind w:firstLine="709"/>
        <w:jc w:val="both"/>
        <w:rPr>
          <w:rFonts w:ascii="Times New Roman" w:hAnsi="Times New Roman" w:cs="Times New Roman"/>
          <w:sz w:val="24"/>
          <w:szCs w:val="24"/>
        </w:rPr>
      </w:pPr>
      <w:r w:rsidRPr="007E7570">
        <w:rPr>
          <w:rFonts w:ascii="Times New Roman" w:hAnsi="Times New Roman" w:cs="Times New Roman"/>
          <w:sz w:val="24"/>
          <w:szCs w:val="24"/>
        </w:rPr>
        <w:t>-</w:t>
      </w:r>
      <w:r>
        <w:rPr>
          <w:rFonts w:ascii="Times New Roman" w:hAnsi="Times New Roman" w:cs="Times New Roman"/>
          <w:sz w:val="24"/>
          <w:szCs w:val="24"/>
        </w:rPr>
        <w:t xml:space="preserve"> </w:t>
      </w:r>
      <w:r w:rsidRPr="007E7570">
        <w:rPr>
          <w:rFonts w:ascii="Times New Roman" w:hAnsi="Times New Roman" w:cs="Times New Roman"/>
          <w:sz w:val="24"/>
          <w:szCs w:val="24"/>
        </w:rPr>
        <w:t>д. Малый Кызыкуль - 2,6 м</w:t>
      </w:r>
      <w:r w:rsidRPr="007E7570">
        <w:rPr>
          <w:rFonts w:ascii="Times New Roman" w:hAnsi="Times New Roman" w:cs="Times New Roman"/>
          <w:sz w:val="24"/>
          <w:szCs w:val="24"/>
          <w:vertAlign w:val="superscript"/>
        </w:rPr>
        <w:t>3</w:t>
      </w:r>
      <w:r w:rsidRPr="007E7570">
        <w:rPr>
          <w:rFonts w:ascii="Times New Roman" w:hAnsi="Times New Roman" w:cs="Times New Roman"/>
          <w:sz w:val="24"/>
          <w:szCs w:val="24"/>
        </w:rPr>
        <w:t>/сут.</w:t>
      </w:r>
    </w:p>
    <w:p w:rsidR="0060302C" w:rsidRPr="0024324D" w:rsidRDefault="0060302C" w:rsidP="0024324D">
      <w:pPr>
        <w:spacing w:after="0" w:line="240" w:lineRule="auto"/>
        <w:ind w:firstLine="709"/>
        <w:jc w:val="both"/>
        <w:rPr>
          <w:rFonts w:ascii="Times New Roman" w:hAnsi="Times New Roman" w:cs="Times New Roman"/>
          <w:sz w:val="24"/>
          <w:szCs w:val="24"/>
        </w:rPr>
      </w:pPr>
      <w:r w:rsidRPr="0024324D">
        <w:rPr>
          <w:rFonts w:ascii="Times New Roman" w:hAnsi="Times New Roman" w:cs="Times New Roman"/>
          <w:sz w:val="24"/>
          <w:szCs w:val="24"/>
        </w:rPr>
        <w:t xml:space="preserve">Учитывая, что Генеральным планом </w:t>
      </w:r>
      <w:r w:rsidR="00FD623A">
        <w:rPr>
          <w:rFonts w:ascii="Times New Roman" w:hAnsi="Times New Roman" w:cs="Times New Roman"/>
          <w:sz w:val="24"/>
          <w:szCs w:val="24"/>
        </w:rPr>
        <w:t>Тесинского</w:t>
      </w:r>
      <w:r w:rsidRPr="0024324D">
        <w:rPr>
          <w:rFonts w:ascii="Times New Roman" w:hAnsi="Times New Roman" w:cs="Times New Roman"/>
          <w:sz w:val="24"/>
          <w:szCs w:val="24"/>
        </w:rPr>
        <w:t xml:space="preserve"> сельсовета предусмотрено изменение схемы водоотведения (</w:t>
      </w:r>
      <w:r w:rsidR="00243362" w:rsidRPr="0024324D">
        <w:rPr>
          <w:rFonts w:ascii="Times New Roman" w:hAnsi="Times New Roman" w:cs="Times New Roman"/>
          <w:sz w:val="24"/>
          <w:szCs w:val="24"/>
        </w:rPr>
        <w:t xml:space="preserve">строительство </w:t>
      </w:r>
      <w:r w:rsidRPr="0024324D">
        <w:rPr>
          <w:rFonts w:ascii="Times New Roman" w:hAnsi="Times New Roman" w:cs="Times New Roman"/>
          <w:sz w:val="24"/>
          <w:szCs w:val="24"/>
        </w:rPr>
        <w:t xml:space="preserve">канализационного коллектора протяженностью </w:t>
      </w:r>
      <w:r w:rsidR="00FD623A">
        <w:rPr>
          <w:rFonts w:ascii="Times New Roman" w:hAnsi="Times New Roman" w:cs="Times New Roman"/>
          <w:sz w:val="24"/>
          <w:szCs w:val="24"/>
        </w:rPr>
        <w:t>0,65</w:t>
      </w:r>
      <w:r w:rsidRPr="0024324D">
        <w:rPr>
          <w:rFonts w:ascii="Times New Roman" w:hAnsi="Times New Roman" w:cs="Times New Roman"/>
          <w:sz w:val="24"/>
          <w:szCs w:val="24"/>
        </w:rPr>
        <w:t xml:space="preserve"> км) </w:t>
      </w:r>
      <w:r w:rsidR="00931A60">
        <w:rPr>
          <w:rFonts w:ascii="Times New Roman" w:hAnsi="Times New Roman" w:cs="Times New Roman"/>
          <w:sz w:val="24"/>
          <w:szCs w:val="24"/>
        </w:rPr>
        <w:t xml:space="preserve">и реконструкция объектов водоотведения </w:t>
      </w:r>
      <w:r w:rsidRPr="0024324D">
        <w:rPr>
          <w:rFonts w:ascii="Times New Roman" w:hAnsi="Times New Roman" w:cs="Times New Roman"/>
          <w:sz w:val="24"/>
          <w:szCs w:val="24"/>
        </w:rPr>
        <w:t>с.</w:t>
      </w:r>
      <w:r w:rsidR="00FD623A">
        <w:rPr>
          <w:rFonts w:ascii="Times New Roman" w:hAnsi="Times New Roman" w:cs="Times New Roman"/>
          <w:sz w:val="24"/>
          <w:szCs w:val="24"/>
        </w:rPr>
        <w:t>Тесь</w:t>
      </w:r>
      <w:r w:rsidRPr="0024324D">
        <w:rPr>
          <w:rFonts w:ascii="Times New Roman" w:hAnsi="Times New Roman" w:cs="Times New Roman"/>
          <w:sz w:val="24"/>
          <w:szCs w:val="24"/>
        </w:rPr>
        <w:t xml:space="preserve"> перспективный спрос </w:t>
      </w:r>
      <w:r w:rsidR="00243362" w:rsidRPr="0024324D">
        <w:rPr>
          <w:rFonts w:ascii="Times New Roman" w:hAnsi="Times New Roman" w:cs="Times New Roman"/>
          <w:sz w:val="24"/>
          <w:szCs w:val="24"/>
        </w:rPr>
        <w:t>на водоотведение увеличится</w:t>
      </w:r>
      <w:r w:rsidRPr="0024324D">
        <w:rPr>
          <w:rFonts w:ascii="Times New Roman" w:hAnsi="Times New Roman" w:cs="Times New Roman"/>
          <w:sz w:val="24"/>
          <w:szCs w:val="24"/>
        </w:rPr>
        <w:t>.</w:t>
      </w:r>
    </w:p>
    <w:p w:rsidR="0060302C" w:rsidRPr="00F900E1" w:rsidRDefault="00493787" w:rsidP="0024324D">
      <w:pPr>
        <w:spacing w:after="0" w:line="240" w:lineRule="auto"/>
        <w:ind w:firstLine="709"/>
        <w:jc w:val="both"/>
        <w:rPr>
          <w:rFonts w:ascii="Times New Roman" w:hAnsi="Times New Roman" w:cs="Times New Roman"/>
          <w:sz w:val="24"/>
          <w:szCs w:val="24"/>
        </w:rPr>
      </w:pPr>
      <w:r w:rsidRPr="00F900E1">
        <w:rPr>
          <w:rFonts w:ascii="Times New Roman" w:hAnsi="Times New Roman" w:cs="Times New Roman"/>
          <w:sz w:val="24"/>
          <w:szCs w:val="24"/>
        </w:rPr>
        <w:t>Электроснабжение:</w:t>
      </w:r>
    </w:p>
    <w:p w:rsidR="005B2FBE" w:rsidRPr="005B2FBE" w:rsidRDefault="00493787" w:rsidP="0024324D">
      <w:pPr>
        <w:spacing w:after="0" w:line="240" w:lineRule="auto"/>
        <w:ind w:firstLine="709"/>
        <w:jc w:val="both"/>
        <w:rPr>
          <w:rStyle w:val="S10"/>
          <w:rFonts w:ascii="Times New Roman" w:hAnsi="Times New Roman" w:cs="Times New Roman"/>
        </w:rPr>
      </w:pPr>
      <w:r w:rsidRPr="005B2FBE">
        <w:rPr>
          <w:rStyle w:val="S10"/>
          <w:rFonts w:ascii="Times New Roman" w:hAnsi="Times New Roman" w:cs="Times New Roman"/>
        </w:rPr>
        <w:t xml:space="preserve">В связи с корректировкой планировочной структуры </w:t>
      </w:r>
      <w:r w:rsidR="002D481B" w:rsidRPr="005B2FBE">
        <w:rPr>
          <w:rStyle w:val="S10"/>
          <w:rFonts w:ascii="Times New Roman" w:hAnsi="Times New Roman" w:cs="Times New Roman"/>
        </w:rPr>
        <w:t xml:space="preserve">в сторону увеличения индивидуального жилищного строительства </w:t>
      </w:r>
      <w:r w:rsidRPr="005B2FBE">
        <w:rPr>
          <w:rStyle w:val="S10"/>
          <w:rFonts w:ascii="Times New Roman" w:hAnsi="Times New Roman" w:cs="Times New Roman"/>
        </w:rPr>
        <w:t>и</w:t>
      </w:r>
      <w:r w:rsidR="005B2FBE" w:rsidRPr="005B2FBE">
        <w:rPr>
          <w:rStyle w:val="S10"/>
          <w:rFonts w:ascii="Times New Roman" w:hAnsi="Times New Roman" w:cs="Times New Roman"/>
        </w:rPr>
        <w:t xml:space="preserve"> развития производственных мощностей в области переработки сельскохозяйственной продукции прогнозируется</w:t>
      </w:r>
      <w:r w:rsidRPr="005B2FBE">
        <w:rPr>
          <w:rStyle w:val="S10"/>
          <w:rFonts w:ascii="Times New Roman" w:hAnsi="Times New Roman" w:cs="Times New Roman"/>
        </w:rPr>
        <w:t xml:space="preserve"> увеличение потребляемой мощности</w:t>
      </w:r>
      <w:r w:rsidR="005B2FBE" w:rsidRPr="005B2FBE">
        <w:rPr>
          <w:rStyle w:val="S10"/>
          <w:rFonts w:ascii="Times New Roman" w:hAnsi="Times New Roman" w:cs="Times New Roman"/>
        </w:rPr>
        <w:t>.</w:t>
      </w:r>
    </w:p>
    <w:p w:rsidR="00931A60" w:rsidRPr="001423A3" w:rsidRDefault="00931A60" w:rsidP="00931A60">
      <w:pPr>
        <w:pStyle w:val="S"/>
      </w:pPr>
      <w:r w:rsidRPr="001423A3">
        <w:t>Суммарное электропотребление Тесинского сельсовета составит 3480 тыс.кВт</w:t>
      </w:r>
      <w:r>
        <w:t>/</w:t>
      </w:r>
      <w:r w:rsidRPr="001423A3">
        <w:t>ч</w:t>
      </w:r>
      <w:r>
        <w:t xml:space="preserve"> </w:t>
      </w:r>
      <w:r w:rsidRPr="001423A3">
        <w:t>/год:</w:t>
      </w:r>
    </w:p>
    <w:p w:rsidR="00931A60" w:rsidRPr="001423A3" w:rsidRDefault="00931A60" w:rsidP="00931A60">
      <w:pPr>
        <w:pStyle w:val="S"/>
      </w:pPr>
      <w:r w:rsidRPr="001423A3">
        <w:t>- с. Тесь - 2311 тыс.кВт*ч/год;</w:t>
      </w:r>
    </w:p>
    <w:p w:rsidR="00931A60" w:rsidRPr="001423A3" w:rsidRDefault="00931A60" w:rsidP="00931A60">
      <w:pPr>
        <w:pStyle w:val="S"/>
        <w:keepNext/>
      </w:pPr>
      <w:r w:rsidRPr="001423A3">
        <w:t>- д. Малая Иня - 266 тыс.кВт*ч/год;</w:t>
      </w:r>
    </w:p>
    <w:p w:rsidR="00931A60" w:rsidRPr="001423A3" w:rsidRDefault="00931A60" w:rsidP="00931A60">
      <w:pPr>
        <w:pStyle w:val="S"/>
        <w:keepNext/>
      </w:pPr>
      <w:r w:rsidRPr="001423A3">
        <w:t>- с. Большая Иня - 854 тыс.кВт*ч/год;</w:t>
      </w:r>
    </w:p>
    <w:p w:rsidR="00931A60" w:rsidRPr="001423A3" w:rsidRDefault="00931A60" w:rsidP="00931A60">
      <w:pPr>
        <w:pStyle w:val="S"/>
        <w:keepNext/>
      </w:pPr>
      <w:r w:rsidRPr="001423A3">
        <w:t>-п. Кызыкульский -  40 тыс.кВт*ч/год;</w:t>
      </w:r>
    </w:p>
    <w:p w:rsidR="00931A60" w:rsidRPr="001423A3" w:rsidRDefault="00931A60" w:rsidP="00931A60">
      <w:pPr>
        <w:pStyle w:val="S"/>
        <w:keepNext/>
      </w:pPr>
      <w:r w:rsidRPr="001423A3">
        <w:t>-д. Малый Кызыкуль - 8,6 тыс.кВт*ч/год.</w:t>
      </w:r>
    </w:p>
    <w:p w:rsidR="00931A60" w:rsidRDefault="00931A60" w:rsidP="00543A56">
      <w:pPr>
        <w:spacing w:after="0" w:line="240" w:lineRule="auto"/>
        <w:ind w:firstLine="709"/>
        <w:jc w:val="both"/>
        <w:rPr>
          <w:rFonts w:ascii="Times New Roman" w:hAnsi="Times New Roman" w:cs="Times New Roman"/>
          <w:b/>
          <w:sz w:val="24"/>
          <w:szCs w:val="24"/>
        </w:rPr>
      </w:pPr>
    </w:p>
    <w:p w:rsidR="00807793" w:rsidRPr="00F900E1" w:rsidRDefault="00DF4451" w:rsidP="00543A56">
      <w:pPr>
        <w:spacing w:after="0" w:line="240" w:lineRule="auto"/>
        <w:ind w:firstLine="709"/>
        <w:jc w:val="both"/>
        <w:rPr>
          <w:rFonts w:ascii="Times New Roman" w:hAnsi="Times New Roman" w:cs="Times New Roman"/>
          <w:sz w:val="24"/>
          <w:szCs w:val="24"/>
        </w:rPr>
      </w:pPr>
      <w:r w:rsidRPr="00F900E1">
        <w:rPr>
          <w:rFonts w:ascii="Times New Roman" w:hAnsi="Times New Roman" w:cs="Times New Roman"/>
          <w:sz w:val="24"/>
          <w:szCs w:val="24"/>
        </w:rPr>
        <w:t>4.</w:t>
      </w:r>
      <w:r w:rsidR="00C0533D" w:rsidRPr="00F900E1">
        <w:rPr>
          <w:rFonts w:ascii="Times New Roman" w:hAnsi="Times New Roman" w:cs="Times New Roman"/>
          <w:sz w:val="24"/>
          <w:szCs w:val="24"/>
        </w:rPr>
        <w:t>2</w:t>
      </w:r>
      <w:r w:rsidRPr="00F900E1">
        <w:rPr>
          <w:rFonts w:ascii="Times New Roman" w:hAnsi="Times New Roman" w:cs="Times New Roman"/>
          <w:sz w:val="24"/>
          <w:szCs w:val="24"/>
        </w:rPr>
        <w:t>.</w:t>
      </w:r>
      <w:r w:rsidR="00807793" w:rsidRPr="00F900E1">
        <w:rPr>
          <w:rFonts w:ascii="Times New Roman" w:hAnsi="Times New Roman" w:cs="Times New Roman"/>
          <w:sz w:val="24"/>
          <w:szCs w:val="24"/>
        </w:rPr>
        <w:t xml:space="preserve"> Критерии доступности услуг. </w:t>
      </w:r>
    </w:p>
    <w:p w:rsidR="00807793" w:rsidRPr="00807793" w:rsidRDefault="00807793" w:rsidP="00543A56">
      <w:pPr>
        <w:spacing w:after="0" w:line="240" w:lineRule="auto"/>
        <w:ind w:firstLine="709"/>
        <w:jc w:val="both"/>
        <w:rPr>
          <w:rFonts w:ascii="Times New Roman" w:hAnsi="Times New Roman" w:cs="Times New Roman"/>
          <w:sz w:val="24"/>
          <w:szCs w:val="24"/>
        </w:rPr>
      </w:pPr>
      <w:r w:rsidRPr="00807793">
        <w:rPr>
          <w:rFonts w:ascii="Times New Roman" w:hAnsi="Times New Roman" w:cs="Times New Roman"/>
          <w:sz w:val="24"/>
          <w:szCs w:val="24"/>
        </w:rPr>
        <w:t>Критерии  физической  доступности  для  населения  товаров  и  услуг  организаций</w:t>
      </w:r>
      <w:r>
        <w:rPr>
          <w:rFonts w:ascii="Times New Roman" w:hAnsi="Times New Roman" w:cs="Times New Roman"/>
          <w:sz w:val="24"/>
          <w:szCs w:val="24"/>
        </w:rPr>
        <w:t xml:space="preserve"> </w:t>
      </w:r>
      <w:r w:rsidRPr="00807793">
        <w:rPr>
          <w:rFonts w:ascii="Times New Roman" w:hAnsi="Times New Roman" w:cs="Times New Roman"/>
          <w:sz w:val="24"/>
          <w:szCs w:val="24"/>
        </w:rPr>
        <w:t>коммунального  комплекса  определяет  обеспечение  предоставления  требуемого</w:t>
      </w:r>
      <w:r>
        <w:rPr>
          <w:rFonts w:ascii="Times New Roman" w:hAnsi="Times New Roman" w:cs="Times New Roman"/>
          <w:sz w:val="24"/>
          <w:szCs w:val="24"/>
        </w:rPr>
        <w:t xml:space="preserve"> </w:t>
      </w:r>
      <w:r w:rsidRPr="00807793">
        <w:rPr>
          <w:rFonts w:ascii="Times New Roman" w:hAnsi="Times New Roman" w:cs="Times New Roman"/>
          <w:sz w:val="24"/>
          <w:szCs w:val="24"/>
        </w:rPr>
        <w:t>объема  товаров  и  услуг  организаций  коммунального  комплекса  и  возможность</w:t>
      </w:r>
      <w:r>
        <w:rPr>
          <w:rFonts w:ascii="Times New Roman" w:hAnsi="Times New Roman" w:cs="Times New Roman"/>
          <w:sz w:val="24"/>
          <w:szCs w:val="24"/>
        </w:rPr>
        <w:t xml:space="preserve"> </w:t>
      </w:r>
      <w:r w:rsidRPr="00807793">
        <w:rPr>
          <w:rFonts w:ascii="Times New Roman" w:hAnsi="Times New Roman" w:cs="Times New Roman"/>
          <w:sz w:val="24"/>
          <w:szCs w:val="24"/>
        </w:rPr>
        <w:t>обслуживания  новых  потребителей  в  соответствии  с  производственными</w:t>
      </w:r>
      <w:r>
        <w:rPr>
          <w:rFonts w:ascii="Times New Roman" w:hAnsi="Times New Roman" w:cs="Times New Roman"/>
          <w:sz w:val="24"/>
          <w:szCs w:val="24"/>
        </w:rPr>
        <w:t xml:space="preserve"> </w:t>
      </w:r>
      <w:r w:rsidRPr="00807793">
        <w:rPr>
          <w:rFonts w:ascii="Times New Roman" w:hAnsi="Times New Roman" w:cs="Times New Roman"/>
          <w:sz w:val="24"/>
          <w:szCs w:val="24"/>
        </w:rPr>
        <w:t xml:space="preserve">программами организаций коммунального комплекса, утвержденными в порядке, установленном законодательством Российской Федерации.  </w:t>
      </w:r>
    </w:p>
    <w:p w:rsidR="00F037ED" w:rsidRDefault="00807793" w:rsidP="00807793">
      <w:pPr>
        <w:spacing w:after="0" w:line="240" w:lineRule="auto"/>
        <w:ind w:firstLine="709"/>
        <w:jc w:val="both"/>
        <w:rPr>
          <w:rFonts w:ascii="Times New Roman" w:hAnsi="Times New Roman" w:cs="Times New Roman"/>
          <w:sz w:val="24"/>
          <w:szCs w:val="24"/>
        </w:rPr>
      </w:pPr>
      <w:r w:rsidRPr="00807793">
        <w:rPr>
          <w:rFonts w:ascii="Times New Roman" w:hAnsi="Times New Roman" w:cs="Times New Roman"/>
          <w:sz w:val="24"/>
          <w:szCs w:val="24"/>
        </w:rPr>
        <w:t xml:space="preserve">Услуги  систем  </w:t>
      </w:r>
      <w:r w:rsidR="009E0D73" w:rsidRPr="00807793">
        <w:rPr>
          <w:rFonts w:ascii="Times New Roman" w:hAnsi="Times New Roman" w:cs="Times New Roman"/>
          <w:sz w:val="24"/>
          <w:szCs w:val="24"/>
        </w:rPr>
        <w:t>коммунальной инфраструктуры</w:t>
      </w:r>
      <w:r w:rsidRPr="00807793">
        <w:rPr>
          <w:rFonts w:ascii="Times New Roman" w:hAnsi="Times New Roman" w:cs="Times New Roman"/>
          <w:sz w:val="24"/>
          <w:szCs w:val="24"/>
        </w:rPr>
        <w:t xml:space="preserve">  в  предстоящем  периоде  тарифного регулирования  признаются  доступными  для  потребителей  при  выполнении  следующего  условия:    рост  тарифов  на  предстоящий период  регулирования не должен  превышать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w:t>
      </w:r>
      <w:r w:rsidR="00C92166">
        <w:rPr>
          <w:rFonts w:ascii="Times New Roman" w:hAnsi="Times New Roman" w:cs="Times New Roman"/>
          <w:sz w:val="24"/>
          <w:szCs w:val="24"/>
        </w:rPr>
        <w:t>.</w:t>
      </w:r>
    </w:p>
    <w:p w:rsidR="00604ED5" w:rsidRDefault="000B08A6" w:rsidP="008077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Исходя из </w:t>
      </w:r>
      <w:r w:rsidR="005644BF">
        <w:rPr>
          <w:rFonts w:ascii="Times New Roman" w:hAnsi="Times New Roman" w:cs="Times New Roman"/>
          <w:sz w:val="24"/>
          <w:szCs w:val="24"/>
        </w:rPr>
        <w:t xml:space="preserve">анализа </w:t>
      </w:r>
      <w:r>
        <w:rPr>
          <w:rFonts w:ascii="Times New Roman" w:hAnsi="Times New Roman" w:cs="Times New Roman"/>
          <w:sz w:val="24"/>
          <w:szCs w:val="24"/>
        </w:rPr>
        <w:t>данных представленных ресурсоснабжающими организациями</w:t>
      </w:r>
    </w:p>
    <w:p w:rsidR="009D2F8B" w:rsidRDefault="009D2F8B" w:rsidP="009D2F8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в сфере водоснабжения - </w:t>
      </w:r>
      <w:r>
        <w:rPr>
          <w:rFonts w:ascii="Times New Roman" w:hAnsi="Times New Roman" w:cs="Times New Roman"/>
          <w:color w:val="000000"/>
          <w:sz w:val="24"/>
          <w:szCs w:val="24"/>
        </w:rPr>
        <w:t xml:space="preserve">высокий тариф на питьевую воду </w:t>
      </w:r>
      <w:r w:rsidR="00FC7C4D" w:rsidRPr="00AA71B5">
        <w:rPr>
          <w:rFonts w:ascii="Times New Roman" w:hAnsi="Times New Roman" w:cs="Times New Roman"/>
          <w:sz w:val="24"/>
          <w:szCs w:val="24"/>
        </w:rPr>
        <w:t>(с 01.01.2019 г по 31.06.2019г – 75,64 руб/м</w:t>
      </w:r>
      <w:r w:rsidR="00FC7C4D" w:rsidRPr="00AA71B5">
        <w:rPr>
          <w:rFonts w:ascii="Times New Roman" w:hAnsi="Times New Roman" w:cs="Times New Roman"/>
          <w:sz w:val="24"/>
          <w:szCs w:val="24"/>
          <w:vertAlign w:val="superscript"/>
        </w:rPr>
        <w:t>3</w:t>
      </w:r>
      <w:r w:rsidR="00FC7C4D" w:rsidRPr="00AA71B5">
        <w:rPr>
          <w:rFonts w:ascii="Times New Roman" w:hAnsi="Times New Roman" w:cs="Times New Roman"/>
          <w:sz w:val="24"/>
          <w:szCs w:val="24"/>
        </w:rPr>
        <w:t xml:space="preserve">, с 01.07.2019 по 31.12.2019 г – 77,68) </w:t>
      </w:r>
      <w:r>
        <w:rPr>
          <w:rFonts w:ascii="Times New Roman" w:hAnsi="Times New Roman" w:cs="Times New Roman"/>
          <w:color w:val="000000"/>
          <w:sz w:val="24"/>
          <w:szCs w:val="24"/>
        </w:rPr>
        <w:t>стимулирует потребителей питьевой воды к более рациональному ее использованию, ежегодное потребление питьевой воды на полив приусадебных участков имеет тенденцию к снижению.</w:t>
      </w:r>
    </w:p>
    <w:p w:rsidR="006D30BE" w:rsidRDefault="006D30BE" w:rsidP="006D30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сфере теплоснабжения наблюдается ежегодное снижение присоединительной нагрузки на </w:t>
      </w:r>
      <w:r w:rsidR="00F141D6">
        <w:rPr>
          <w:rFonts w:ascii="Times New Roman" w:hAnsi="Times New Roman" w:cs="Times New Roman"/>
          <w:sz w:val="24"/>
          <w:szCs w:val="24"/>
        </w:rPr>
        <w:t xml:space="preserve">4 – 5 </w:t>
      </w:r>
      <w:r>
        <w:rPr>
          <w:rFonts w:ascii="Times New Roman" w:hAnsi="Times New Roman" w:cs="Times New Roman"/>
          <w:sz w:val="24"/>
          <w:szCs w:val="24"/>
        </w:rPr>
        <w:t>% в с.</w:t>
      </w:r>
      <w:r w:rsidR="00FC7C4D">
        <w:rPr>
          <w:rFonts w:ascii="Times New Roman" w:hAnsi="Times New Roman" w:cs="Times New Roman"/>
          <w:sz w:val="24"/>
          <w:szCs w:val="24"/>
        </w:rPr>
        <w:t>Тесь</w:t>
      </w:r>
      <w:r>
        <w:rPr>
          <w:rFonts w:ascii="Times New Roman" w:hAnsi="Times New Roman" w:cs="Times New Roman"/>
          <w:sz w:val="24"/>
          <w:szCs w:val="24"/>
        </w:rPr>
        <w:t xml:space="preserve">. </w:t>
      </w:r>
    </w:p>
    <w:p w:rsidR="00C92166" w:rsidRDefault="005644BF" w:rsidP="008077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Отказ </w:t>
      </w:r>
      <w:r w:rsidR="00AA0010">
        <w:rPr>
          <w:rFonts w:ascii="Times New Roman" w:hAnsi="Times New Roman" w:cs="Times New Roman"/>
          <w:sz w:val="24"/>
          <w:szCs w:val="24"/>
        </w:rPr>
        <w:t>от услуги</w:t>
      </w:r>
      <w:r>
        <w:rPr>
          <w:rFonts w:ascii="Times New Roman" w:hAnsi="Times New Roman" w:cs="Times New Roman"/>
          <w:sz w:val="24"/>
          <w:szCs w:val="24"/>
        </w:rPr>
        <w:t xml:space="preserve"> централизованного теплоснабжения </w:t>
      </w:r>
      <w:r w:rsidR="00AA0010">
        <w:rPr>
          <w:rFonts w:ascii="Times New Roman" w:hAnsi="Times New Roman" w:cs="Times New Roman"/>
          <w:sz w:val="24"/>
          <w:szCs w:val="24"/>
        </w:rPr>
        <w:t xml:space="preserve">обусловлен </w:t>
      </w:r>
      <w:r w:rsidR="00097013">
        <w:rPr>
          <w:rFonts w:ascii="Times New Roman" w:hAnsi="Times New Roman" w:cs="Times New Roman"/>
          <w:sz w:val="24"/>
          <w:szCs w:val="24"/>
        </w:rPr>
        <w:t>высокой тарифной политикой</w:t>
      </w:r>
      <w:r w:rsidR="00FC7C4D">
        <w:rPr>
          <w:rFonts w:ascii="Times New Roman" w:hAnsi="Times New Roman" w:cs="Times New Roman"/>
          <w:sz w:val="24"/>
          <w:szCs w:val="24"/>
        </w:rPr>
        <w:t xml:space="preserve"> (тариф с 01.07.2018 по 31.12.2018 г составлял 11616,98 руб/Гкал)</w:t>
      </w:r>
      <w:r w:rsidR="00097013">
        <w:rPr>
          <w:rFonts w:ascii="Times New Roman" w:hAnsi="Times New Roman" w:cs="Times New Roman"/>
          <w:sz w:val="24"/>
          <w:szCs w:val="24"/>
        </w:rPr>
        <w:t>.</w:t>
      </w:r>
      <w:r w:rsidR="00FC7C4D">
        <w:rPr>
          <w:rFonts w:ascii="Times New Roman" w:hAnsi="Times New Roman" w:cs="Times New Roman"/>
          <w:sz w:val="24"/>
          <w:szCs w:val="24"/>
        </w:rPr>
        <w:t xml:space="preserve"> В связи с вводом в эксплуатацию угольной котельной в с.Тесь тариф снизился в два раза, но </w:t>
      </w:r>
      <w:r w:rsidR="00F141D6">
        <w:rPr>
          <w:rFonts w:ascii="Times New Roman" w:hAnsi="Times New Roman" w:cs="Times New Roman"/>
          <w:sz w:val="24"/>
          <w:szCs w:val="24"/>
        </w:rPr>
        <w:t xml:space="preserve">все равно </w:t>
      </w:r>
      <w:r w:rsidR="00FC7C4D">
        <w:rPr>
          <w:rFonts w:ascii="Times New Roman" w:hAnsi="Times New Roman" w:cs="Times New Roman"/>
          <w:sz w:val="24"/>
          <w:szCs w:val="24"/>
        </w:rPr>
        <w:t>для большинства потребителей тепловой энергии</w:t>
      </w:r>
      <w:r w:rsidR="00097013">
        <w:rPr>
          <w:rFonts w:ascii="Times New Roman" w:hAnsi="Times New Roman" w:cs="Times New Roman"/>
          <w:sz w:val="24"/>
          <w:szCs w:val="24"/>
        </w:rPr>
        <w:t xml:space="preserve"> </w:t>
      </w:r>
      <w:r w:rsidR="00F141D6">
        <w:rPr>
          <w:rFonts w:ascii="Times New Roman" w:hAnsi="Times New Roman" w:cs="Times New Roman"/>
          <w:sz w:val="24"/>
          <w:szCs w:val="24"/>
        </w:rPr>
        <w:t>является высоким.</w:t>
      </w:r>
    </w:p>
    <w:p w:rsidR="001E0446" w:rsidRPr="001E0446" w:rsidRDefault="001E0446" w:rsidP="001E0446">
      <w:pPr>
        <w:spacing w:after="0" w:line="240" w:lineRule="auto"/>
        <w:ind w:firstLine="709"/>
        <w:jc w:val="both"/>
        <w:rPr>
          <w:rFonts w:ascii="Times New Roman" w:hAnsi="Times New Roman" w:cs="Times New Roman"/>
          <w:sz w:val="24"/>
          <w:szCs w:val="24"/>
        </w:rPr>
      </w:pPr>
      <w:r w:rsidRPr="001E0446">
        <w:rPr>
          <w:rFonts w:ascii="Times New Roman" w:hAnsi="Times New Roman" w:cs="Times New Roman"/>
          <w:sz w:val="24"/>
          <w:szCs w:val="24"/>
        </w:rPr>
        <w:t>Со стороны потребителей, малообеспеченные семьи защищены механизмом предоставления субсидии.</w:t>
      </w:r>
    </w:p>
    <w:p w:rsidR="00F141D6" w:rsidRPr="00AA71B5" w:rsidRDefault="00F141D6" w:rsidP="00F141D6">
      <w:pPr>
        <w:spacing w:after="0" w:line="240" w:lineRule="auto"/>
        <w:ind w:firstLine="709"/>
        <w:jc w:val="both"/>
        <w:rPr>
          <w:rFonts w:ascii="Times New Roman" w:hAnsi="Times New Roman" w:cs="Times New Roman"/>
          <w:sz w:val="24"/>
          <w:szCs w:val="24"/>
        </w:rPr>
      </w:pPr>
      <w:r w:rsidRPr="001F0B55">
        <w:rPr>
          <w:rFonts w:ascii="Times New Roman" w:hAnsi="Times New Roman" w:cs="Times New Roman"/>
          <w:sz w:val="24"/>
          <w:szCs w:val="24"/>
          <w:shd w:val="clear" w:color="auto" w:fill="FFFFFF"/>
        </w:rPr>
        <w:t xml:space="preserve">Потребителям категории  "Население" в соответствии со статьей 157.1 Жилищного кодекса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w:t>
      </w:r>
      <w:r w:rsidRPr="00AA71B5">
        <w:rPr>
          <w:rFonts w:ascii="Times New Roman" w:hAnsi="Times New Roman" w:cs="Times New Roman"/>
          <w:sz w:val="24"/>
          <w:szCs w:val="24"/>
          <w:shd w:val="clear" w:color="auto" w:fill="FFFFFF"/>
        </w:rPr>
        <w:t>Федерации», статьей 90 Устава Красноярского края</w:t>
      </w:r>
      <w:r w:rsidRPr="00AA71B5">
        <w:rPr>
          <w:rFonts w:ascii="Times New Roman" w:hAnsi="Times New Roman" w:cs="Times New Roman"/>
          <w:sz w:val="24"/>
          <w:szCs w:val="24"/>
        </w:rPr>
        <w:t xml:space="preserve"> Указом губернатора Красноярского края от 14.12.2018 №322 "</w:t>
      </w:r>
      <w:r w:rsidRPr="00AA71B5">
        <w:rPr>
          <w:rFonts w:ascii="Times New Roman" w:hAnsi="Times New Roman" w:cs="Times New Roman"/>
          <w:bCs/>
          <w:sz w:val="24"/>
          <w:szCs w:val="24"/>
        </w:rPr>
        <w:t>Об утверждении предельных (максимальных) индексов изменения размера вносимой гражданами платы за коммунальные услуги в муниципальных образованиях Красноярского края на 2019 год"</w:t>
      </w:r>
      <w:r w:rsidRPr="00AA71B5">
        <w:rPr>
          <w:rFonts w:ascii="Times New Roman" w:hAnsi="Times New Roman" w:cs="Times New Roman"/>
          <w:sz w:val="24"/>
          <w:szCs w:val="24"/>
        </w:rPr>
        <w:t xml:space="preserve"> утвержден индекс изменения размера вносимой гражданами платы за коммунальные услуги в г.Минусинске и Минусинском районе в размере  с 01.01.2019 г по 31.06.2019г – 1,7%, с 01.07.2019 по 31.12.2019 г –2,7%. </w:t>
      </w:r>
    </w:p>
    <w:p w:rsidR="00F141D6" w:rsidRPr="001F0B55" w:rsidRDefault="00F141D6" w:rsidP="00F141D6">
      <w:pPr>
        <w:spacing w:after="0" w:line="240" w:lineRule="auto"/>
        <w:ind w:firstLine="709"/>
        <w:jc w:val="both"/>
        <w:rPr>
          <w:rFonts w:ascii="Times New Roman" w:hAnsi="Times New Roman" w:cs="Times New Roman"/>
          <w:sz w:val="24"/>
          <w:szCs w:val="24"/>
        </w:rPr>
      </w:pPr>
      <w:r w:rsidRPr="00AA71B5">
        <w:rPr>
          <w:rFonts w:ascii="Times New Roman" w:hAnsi="Times New Roman" w:cs="Times New Roman"/>
          <w:sz w:val="24"/>
          <w:szCs w:val="24"/>
        </w:rPr>
        <w:t>Потребители других категорий, а особенно</w:t>
      </w:r>
      <w:r w:rsidRPr="001F0B55">
        <w:rPr>
          <w:rFonts w:ascii="Times New Roman" w:hAnsi="Times New Roman" w:cs="Times New Roman"/>
          <w:sz w:val="24"/>
          <w:szCs w:val="24"/>
        </w:rPr>
        <w:t xml:space="preserve"> развивающийся малый и средний бизнес сел не защищен государственными механизмами от постоянного роста тарифов в коммунальной сфере. Поэтому отказ от услуг централизованного водоснабжения с переходом к автономным источникам снабжения в первую очередь происходит от потенциальных потребителей предприятий малого и среднего бизнеса.</w:t>
      </w:r>
    </w:p>
    <w:p w:rsidR="00622F64" w:rsidRPr="00F900E1" w:rsidRDefault="00DF4451" w:rsidP="00622F64">
      <w:pPr>
        <w:spacing w:after="0" w:line="240" w:lineRule="auto"/>
        <w:ind w:firstLine="709"/>
        <w:jc w:val="both"/>
        <w:rPr>
          <w:rFonts w:ascii="Times New Roman" w:hAnsi="Times New Roman" w:cs="Times New Roman"/>
          <w:sz w:val="24"/>
          <w:szCs w:val="24"/>
        </w:rPr>
      </w:pPr>
      <w:r w:rsidRPr="00F900E1">
        <w:rPr>
          <w:rFonts w:ascii="Times New Roman" w:hAnsi="Times New Roman" w:cs="Times New Roman"/>
          <w:sz w:val="24"/>
          <w:szCs w:val="24"/>
        </w:rPr>
        <w:t>4.3.</w:t>
      </w:r>
      <w:r w:rsidR="00622F64" w:rsidRPr="00F900E1">
        <w:rPr>
          <w:rFonts w:ascii="Times New Roman" w:hAnsi="Times New Roman" w:cs="Times New Roman"/>
          <w:sz w:val="24"/>
          <w:szCs w:val="24"/>
        </w:rPr>
        <w:t xml:space="preserve"> Показатели степени охвата потребителей приборами учета </w:t>
      </w:r>
    </w:p>
    <w:p w:rsidR="00F141D6" w:rsidRPr="001F0B55" w:rsidRDefault="00F141D6" w:rsidP="00F141D6">
      <w:pPr>
        <w:spacing w:after="0" w:line="240" w:lineRule="auto"/>
        <w:ind w:firstLine="709"/>
        <w:jc w:val="both"/>
        <w:rPr>
          <w:rFonts w:ascii="Times New Roman" w:hAnsi="Times New Roman" w:cs="Times New Roman"/>
          <w:sz w:val="24"/>
          <w:szCs w:val="24"/>
        </w:rPr>
      </w:pPr>
      <w:r w:rsidRPr="001F0B55">
        <w:rPr>
          <w:rFonts w:ascii="Times New Roman" w:hAnsi="Times New Roman" w:cs="Times New Roman"/>
          <w:sz w:val="24"/>
          <w:szCs w:val="24"/>
        </w:rPr>
        <w:t>В соответствии с Федеральным законом от 23.11.2009 г №261-ФЗ «Об энергоснабжении и о повышении энергетической эффективности и о внесении изменений в отдельные законодательные акты Российской Федерации» до 01.07.2012 года собственники жилых домов, собственники помещений в многоквартирных домах обязаны были обеспечить оснащение таких домов приборами учета используемых воды, тепловой энергии, электрической энергии, а также ввод установленных приборов в эксплуатацию.</w:t>
      </w:r>
    </w:p>
    <w:p w:rsidR="00F141D6" w:rsidRPr="001F0B55" w:rsidRDefault="00F141D6" w:rsidP="00F141D6">
      <w:pPr>
        <w:spacing w:after="0" w:line="240" w:lineRule="auto"/>
        <w:ind w:firstLine="709"/>
        <w:jc w:val="both"/>
        <w:rPr>
          <w:rFonts w:ascii="Times New Roman" w:hAnsi="Times New Roman" w:cs="Times New Roman"/>
          <w:sz w:val="24"/>
          <w:szCs w:val="24"/>
        </w:rPr>
      </w:pPr>
      <w:r w:rsidRPr="001F0B55">
        <w:rPr>
          <w:rFonts w:ascii="Times New Roman" w:hAnsi="Times New Roman" w:cs="Times New Roman"/>
          <w:sz w:val="24"/>
          <w:szCs w:val="24"/>
        </w:rPr>
        <w:t>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w:t>
      </w:r>
    </w:p>
    <w:p w:rsidR="00F141D6" w:rsidRPr="001F0B55" w:rsidRDefault="00F141D6" w:rsidP="00F141D6">
      <w:pPr>
        <w:spacing w:after="0" w:line="240" w:lineRule="auto"/>
        <w:ind w:firstLine="709"/>
        <w:jc w:val="both"/>
        <w:rPr>
          <w:rFonts w:ascii="Times New Roman" w:hAnsi="Times New Roman" w:cs="Times New Roman"/>
          <w:sz w:val="24"/>
          <w:szCs w:val="24"/>
        </w:rPr>
      </w:pPr>
      <w:r w:rsidRPr="001F0B55">
        <w:rPr>
          <w:rFonts w:ascii="Times New Roman" w:hAnsi="Times New Roman" w:cs="Times New Roman"/>
          <w:sz w:val="24"/>
          <w:szCs w:val="24"/>
        </w:rPr>
        <w:t xml:space="preserve">Вместе с тем требования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01.01.2013 г, а также на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0,2 гигакалории в час (в отношении организации учета используемой тепловой энергии). </w:t>
      </w:r>
    </w:p>
    <w:p w:rsidR="00F141D6" w:rsidRPr="001F0B55" w:rsidRDefault="00F141D6" w:rsidP="00F141D6">
      <w:pPr>
        <w:autoSpaceDE w:val="0"/>
        <w:autoSpaceDN w:val="0"/>
        <w:adjustRightInd w:val="0"/>
        <w:spacing w:after="0" w:line="240" w:lineRule="auto"/>
        <w:ind w:firstLine="709"/>
        <w:jc w:val="both"/>
        <w:rPr>
          <w:rFonts w:ascii="Times New Roman" w:hAnsi="Times New Roman" w:cs="Times New Roman"/>
          <w:sz w:val="24"/>
          <w:szCs w:val="24"/>
        </w:rPr>
      </w:pPr>
      <w:r w:rsidRPr="001F0B55">
        <w:rPr>
          <w:rFonts w:ascii="Times New Roman" w:hAnsi="Times New Roman" w:cs="Times New Roman"/>
          <w:sz w:val="24"/>
          <w:szCs w:val="24"/>
        </w:rPr>
        <w:t xml:space="preserve">Установка приборов учета у абонентов, имеющих централизованное водоснабжение, носит обязательный характер как на хозяйственно-бытовые нужды, так и для полива приусадебных участков. Приборами учета на ХВС обеспечены 100% потребителей. Количество абонентов, пользующихся водоразборными колонками, ежегодно уменьшается. </w:t>
      </w:r>
    </w:p>
    <w:p w:rsidR="00F141D6" w:rsidRPr="001F0B55" w:rsidRDefault="00F141D6" w:rsidP="00F141D6">
      <w:pPr>
        <w:spacing w:after="0" w:line="240" w:lineRule="auto"/>
        <w:ind w:firstLine="709"/>
        <w:jc w:val="both"/>
        <w:rPr>
          <w:rFonts w:ascii="Times New Roman" w:eastAsia="Calibri" w:hAnsi="Times New Roman" w:cs="Times New Roman"/>
          <w:sz w:val="24"/>
          <w:szCs w:val="24"/>
        </w:rPr>
      </w:pPr>
      <w:r w:rsidRPr="001F0B55">
        <w:rPr>
          <w:rFonts w:ascii="Times New Roman" w:eastAsia="Calibri" w:hAnsi="Times New Roman" w:cs="Times New Roman"/>
          <w:sz w:val="24"/>
          <w:szCs w:val="24"/>
        </w:rPr>
        <w:t>Приборами учета электрической энергии обеспечены 100% потребителей</w:t>
      </w:r>
    </w:p>
    <w:p w:rsidR="00B034BA" w:rsidRDefault="00827B85" w:rsidP="00622F64">
      <w:pPr>
        <w:spacing w:after="0" w:line="240" w:lineRule="auto"/>
        <w:ind w:firstLine="709"/>
        <w:jc w:val="both"/>
        <w:rPr>
          <w:rFonts w:ascii="Times New Roman" w:hAnsi="Times New Roman" w:cs="Times New Roman"/>
          <w:sz w:val="24"/>
          <w:szCs w:val="24"/>
        </w:rPr>
      </w:pPr>
      <w:r w:rsidRPr="00622F64">
        <w:rPr>
          <w:rFonts w:ascii="Times New Roman" w:hAnsi="Times New Roman" w:cs="Times New Roman"/>
          <w:sz w:val="24"/>
          <w:szCs w:val="24"/>
        </w:rPr>
        <w:t>Необходимо отметить, что</w:t>
      </w:r>
      <w:r>
        <w:rPr>
          <w:rFonts w:ascii="Times New Roman" w:hAnsi="Times New Roman" w:cs="Times New Roman"/>
          <w:sz w:val="24"/>
          <w:szCs w:val="24"/>
        </w:rPr>
        <w:t xml:space="preserve"> на территории Тесинского сельсовета</w:t>
      </w:r>
      <w:r w:rsidRPr="00622F64">
        <w:rPr>
          <w:rFonts w:ascii="Times New Roman" w:hAnsi="Times New Roman" w:cs="Times New Roman"/>
          <w:sz w:val="24"/>
          <w:szCs w:val="24"/>
        </w:rPr>
        <w:t xml:space="preserve"> жилых домов с максимальным объемом потребления тепловой энергии 0,2 Гкал/час нет и поэтому собственники были освобождены от обязательной установки приборов учета тепловой энергии. </w:t>
      </w:r>
    </w:p>
    <w:p w:rsidR="00622F64" w:rsidRDefault="00827B85" w:rsidP="00622F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Тем не менее из-за высокого тарифа на тепловую энергию п</w:t>
      </w:r>
      <w:r w:rsidR="00F141D6">
        <w:rPr>
          <w:rFonts w:ascii="Times New Roman" w:hAnsi="Times New Roman" w:cs="Times New Roman"/>
          <w:sz w:val="24"/>
          <w:szCs w:val="24"/>
        </w:rPr>
        <w:t xml:space="preserve">риборы учета тепловой энергии </w:t>
      </w:r>
      <w:r>
        <w:rPr>
          <w:rFonts w:ascii="Times New Roman" w:hAnsi="Times New Roman" w:cs="Times New Roman"/>
          <w:sz w:val="24"/>
          <w:szCs w:val="24"/>
        </w:rPr>
        <w:t xml:space="preserve">были установлены в 80% </w:t>
      </w:r>
      <w:r w:rsidR="00F141D6">
        <w:rPr>
          <w:rFonts w:ascii="Times New Roman" w:hAnsi="Times New Roman" w:cs="Times New Roman"/>
          <w:sz w:val="24"/>
          <w:szCs w:val="24"/>
        </w:rPr>
        <w:t xml:space="preserve">индивидуальных </w:t>
      </w:r>
      <w:r w:rsidR="00622F64" w:rsidRPr="00622F64">
        <w:rPr>
          <w:rFonts w:ascii="Times New Roman" w:hAnsi="Times New Roman" w:cs="Times New Roman"/>
          <w:sz w:val="24"/>
          <w:szCs w:val="24"/>
        </w:rPr>
        <w:t>жилы</w:t>
      </w:r>
      <w:r w:rsidR="00F141D6">
        <w:rPr>
          <w:rFonts w:ascii="Times New Roman" w:hAnsi="Times New Roman" w:cs="Times New Roman"/>
          <w:sz w:val="24"/>
          <w:szCs w:val="24"/>
        </w:rPr>
        <w:t>х</w:t>
      </w:r>
      <w:r w:rsidR="00622F64" w:rsidRPr="00622F64">
        <w:rPr>
          <w:rFonts w:ascii="Times New Roman" w:hAnsi="Times New Roman" w:cs="Times New Roman"/>
          <w:sz w:val="24"/>
          <w:szCs w:val="24"/>
        </w:rPr>
        <w:t xml:space="preserve"> </w:t>
      </w:r>
      <w:r w:rsidR="00F141D6">
        <w:rPr>
          <w:rFonts w:ascii="Times New Roman" w:hAnsi="Times New Roman" w:cs="Times New Roman"/>
          <w:sz w:val="24"/>
          <w:szCs w:val="24"/>
        </w:rPr>
        <w:t>домов</w:t>
      </w:r>
      <w:r w:rsidR="00622F64" w:rsidRPr="00622F64">
        <w:rPr>
          <w:rFonts w:ascii="Times New Roman" w:hAnsi="Times New Roman" w:cs="Times New Roman"/>
          <w:sz w:val="24"/>
          <w:szCs w:val="24"/>
        </w:rPr>
        <w:t xml:space="preserve"> </w:t>
      </w:r>
      <w:r w:rsidR="00F141D6">
        <w:rPr>
          <w:rFonts w:ascii="Times New Roman" w:hAnsi="Times New Roman" w:cs="Times New Roman"/>
          <w:sz w:val="24"/>
          <w:szCs w:val="24"/>
        </w:rPr>
        <w:t>с.Тесь</w:t>
      </w:r>
      <w:r>
        <w:rPr>
          <w:rFonts w:ascii="Times New Roman" w:hAnsi="Times New Roman" w:cs="Times New Roman"/>
          <w:sz w:val="24"/>
          <w:szCs w:val="24"/>
        </w:rPr>
        <w:t xml:space="preserve">. Установленные приборы учета тепловой энергии являются приборами емкостного </w:t>
      </w:r>
      <w:r w:rsidR="00B034BA">
        <w:rPr>
          <w:rFonts w:ascii="Times New Roman" w:hAnsi="Times New Roman" w:cs="Times New Roman"/>
          <w:sz w:val="24"/>
          <w:szCs w:val="24"/>
        </w:rPr>
        <w:t>типа</w:t>
      </w:r>
      <w:r>
        <w:rPr>
          <w:rFonts w:ascii="Times New Roman" w:hAnsi="Times New Roman" w:cs="Times New Roman"/>
          <w:sz w:val="24"/>
          <w:szCs w:val="24"/>
        </w:rPr>
        <w:t>.</w:t>
      </w:r>
      <w:r w:rsidR="00622F64" w:rsidRPr="00622F64">
        <w:rPr>
          <w:rFonts w:ascii="Times New Roman" w:hAnsi="Times New Roman" w:cs="Times New Roman"/>
          <w:sz w:val="24"/>
          <w:szCs w:val="24"/>
        </w:rPr>
        <w:t xml:space="preserve"> </w:t>
      </w:r>
      <w:r>
        <w:rPr>
          <w:rFonts w:ascii="Times New Roman" w:hAnsi="Times New Roman" w:cs="Times New Roman"/>
          <w:sz w:val="24"/>
          <w:szCs w:val="24"/>
        </w:rPr>
        <w:t>Все приборы учета были установлены на основании разработанного и утвержденного проекта</w:t>
      </w:r>
      <w:r w:rsidRPr="00827B85">
        <w:rPr>
          <w:rFonts w:ascii="Times New Roman" w:hAnsi="Times New Roman" w:cs="Times New Roman"/>
          <w:sz w:val="24"/>
          <w:szCs w:val="24"/>
        </w:rPr>
        <w:t xml:space="preserve"> </w:t>
      </w:r>
      <w:r w:rsidRPr="00622F64">
        <w:rPr>
          <w:rFonts w:ascii="Times New Roman" w:hAnsi="Times New Roman" w:cs="Times New Roman"/>
          <w:sz w:val="24"/>
          <w:szCs w:val="24"/>
        </w:rPr>
        <w:t>в лицензированной организации</w:t>
      </w:r>
      <w:r w:rsidR="00B034BA">
        <w:rPr>
          <w:rFonts w:ascii="Times New Roman" w:hAnsi="Times New Roman" w:cs="Times New Roman"/>
          <w:sz w:val="24"/>
          <w:szCs w:val="24"/>
        </w:rPr>
        <w:t xml:space="preserve">. </w:t>
      </w:r>
    </w:p>
    <w:p w:rsidR="00B034BA" w:rsidRDefault="00B034BA" w:rsidP="00622F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Установленные приборы учета емкостного типа не позволяют корректно произвести учет </w:t>
      </w:r>
      <w:r w:rsidR="00EB1F29">
        <w:rPr>
          <w:rFonts w:ascii="Times New Roman" w:hAnsi="Times New Roman" w:cs="Times New Roman"/>
          <w:sz w:val="24"/>
          <w:szCs w:val="24"/>
        </w:rPr>
        <w:t>полученного</w:t>
      </w:r>
      <w:r>
        <w:rPr>
          <w:rFonts w:ascii="Times New Roman" w:hAnsi="Times New Roman" w:cs="Times New Roman"/>
          <w:sz w:val="24"/>
          <w:szCs w:val="24"/>
        </w:rPr>
        <w:t xml:space="preserve"> тепла</w:t>
      </w:r>
      <w:r w:rsidR="00EB1F29">
        <w:rPr>
          <w:rFonts w:ascii="Times New Roman" w:hAnsi="Times New Roman" w:cs="Times New Roman"/>
          <w:sz w:val="24"/>
          <w:szCs w:val="24"/>
        </w:rPr>
        <w:t xml:space="preserve"> потребителями, ресурсоснабжающая организация при выдаче технических условий на подключение новых потребителей и замене отслуживших срок эксплуатации емкостных приборов учета обязана указывать на</w:t>
      </w:r>
      <w:r>
        <w:rPr>
          <w:rFonts w:ascii="Times New Roman" w:hAnsi="Times New Roman" w:cs="Times New Roman"/>
          <w:sz w:val="24"/>
          <w:szCs w:val="24"/>
        </w:rPr>
        <w:t xml:space="preserve"> необходимо</w:t>
      </w:r>
      <w:r w:rsidR="00EB1F29">
        <w:rPr>
          <w:rFonts w:ascii="Times New Roman" w:hAnsi="Times New Roman" w:cs="Times New Roman"/>
          <w:sz w:val="24"/>
          <w:szCs w:val="24"/>
        </w:rPr>
        <w:t>сть</w:t>
      </w:r>
      <w:r>
        <w:rPr>
          <w:rFonts w:ascii="Times New Roman" w:hAnsi="Times New Roman" w:cs="Times New Roman"/>
          <w:sz w:val="24"/>
          <w:szCs w:val="24"/>
        </w:rPr>
        <w:t xml:space="preserve"> </w:t>
      </w:r>
      <w:r w:rsidR="00EB1F29">
        <w:rPr>
          <w:rFonts w:ascii="Times New Roman" w:hAnsi="Times New Roman" w:cs="Times New Roman"/>
          <w:sz w:val="24"/>
          <w:szCs w:val="24"/>
        </w:rPr>
        <w:t xml:space="preserve">установки </w:t>
      </w:r>
      <w:r>
        <w:rPr>
          <w:rFonts w:ascii="Times New Roman" w:hAnsi="Times New Roman" w:cs="Times New Roman"/>
          <w:sz w:val="24"/>
          <w:szCs w:val="24"/>
        </w:rPr>
        <w:t>тепловычислител</w:t>
      </w:r>
      <w:r w:rsidR="00EB1F29">
        <w:rPr>
          <w:rFonts w:ascii="Times New Roman" w:hAnsi="Times New Roman" w:cs="Times New Roman"/>
          <w:sz w:val="24"/>
          <w:szCs w:val="24"/>
        </w:rPr>
        <w:t xml:space="preserve">ей, представляющих собой многофункциональное электронное устройство, выполняющее обработку, хранение результатов измерения и т.д. </w:t>
      </w:r>
    </w:p>
    <w:p w:rsidR="00604ED5" w:rsidRDefault="00604ED5" w:rsidP="00807793">
      <w:pPr>
        <w:spacing w:after="0" w:line="240" w:lineRule="auto"/>
        <w:ind w:firstLine="709"/>
        <w:jc w:val="both"/>
        <w:rPr>
          <w:rFonts w:ascii="Times New Roman" w:hAnsi="Times New Roman" w:cs="Times New Roman"/>
          <w:iCs/>
          <w:sz w:val="24"/>
          <w:szCs w:val="24"/>
        </w:rPr>
      </w:pPr>
    </w:p>
    <w:p w:rsidR="00807793" w:rsidRPr="00F900E1" w:rsidRDefault="00DF4451" w:rsidP="00807793">
      <w:pPr>
        <w:spacing w:after="0" w:line="240" w:lineRule="auto"/>
        <w:ind w:firstLine="709"/>
        <w:jc w:val="both"/>
        <w:rPr>
          <w:rFonts w:ascii="Times New Roman" w:hAnsi="Times New Roman" w:cs="Times New Roman"/>
          <w:sz w:val="24"/>
          <w:szCs w:val="24"/>
        </w:rPr>
      </w:pPr>
      <w:r w:rsidRPr="00F900E1">
        <w:rPr>
          <w:rFonts w:ascii="Times New Roman" w:hAnsi="Times New Roman" w:cs="Times New Roman"/>
          <w:sz w:val="24"/>
          <w:szCs w:val="24"/>
        </w:rPr>
        <w:t>4.4.</w:t>
      </w:r>
      <w:r w:rsidR="00807793" w:rsidRPr="00F900E1">
        <w:rPr>
          <w:rFonts w:ascii="Times New Roman" w:hAnsi="Times New Roman" w:cs="Times New Roman"/>
          <w:sz w:val="24"/>
          <w:szCs w:val="24"/>
        </w:rPr>
        <w:t xml:space="preserve"> Критерии эффективности </w:t>
      </w:r>
      <w:r w:rsidR="00F76893" w:rsidRPr="00F900E1">
        <w:rPr>
          <w:rFonts w:ascii="Times New Roman" w:hAnsi="Times New Roman" w:cs="Times New Roman"/>
          <w:sz w:val="24"/>
          <w:szCs w:val="24"/>
        </w:rPr>
        <w:t xml:space="preserve">производства, потребления и </w:t>
      </w:r>
      <w:r w:rsidR="00807793" w:rsidRPr="00F900E1">
        <w:rPr>
          <w:rFonts w:ascii="Times New Roman" w:hAnsi="Times New Roman" w:cs="Times New Roman"/>
          <w:sz w:val="24"/>
          <w:szCs w:val="24"/>
        </w:rPr>
        <w:t xml:space="preserve">передачи ресурса </w:t>
      </w:r>
    </w:p>
    <w:p w:rsidR="00EB1F29" w:rsidRPr="00F900E1" w:rsidRDefault="00EB1F29" w:rsidP="00EB1F29">
      <w:pPr>
        <w:autoSpaceDE w:val="0"/>
        <w:autoSpaceDN w:val="0"/>
        <w:adjustRightInd w:val="0"/>
        <w:spacing w:after="0" w:line="240" w:lineRule="auto"/>
        <w:ind w:firstLine="709"/>
        <w:jc w:val="both"/>
        <w:rPr>
          <w:rFonts w:ascii="Times New Roman" w:hAnsi="Times New Roman" w:cs="Times New Roman"/>
          <w:sz w:val="24"/>
          <w:szCs w:val="24"/>
        </w:rPr>
      </w:pPr>
    </w:p>
    <w:p w:rsidR="00EB1F29" w:rsidRDefault="00EB1F29" w:rsidP="00EB1F29">
      <w:pPr>
        <w:autoSpaceDE w:val="0"/>
        <w:autoSpaceDN w:val="0"/>
        <w:adjustRightInd w:val="0"/>
        <w:spacing w:after="0" w:line="240" w:lineRule="auto"/>
        <w:ind w:firstLine="709"/>
        <w:jc w:val="both"/>
        <w:rPr>
          <w:rFonts w:ascii="Times New Roman" w:hAnsi="Times New Roman" w:cs="Times New Roman"/>
          <w:sz w:val="24"/>
          <w:szCs w:val="24"/>
        </w:rPr>
      </w:pPr>
      <w:r w:rsidRPr="001F0B55">
        <w:rPr>
          <w:rFonts w:ascii="Times New Roman" w:hAnsi="Times New Roman" w:cs="Times New Roman"/>
          <w:sz w:val="24"/>
          <w:szCs w:val="24"/>
        </w:rPr>
        <w:t xml:space="preserve">По данным МУП «ЖКХ» Минусинского района водопотребление составляет: </w:t>
      </w:r>
    </w:p>
    <w:p w:rsidR="00B97729" w:rsidRPr="001F0B55" w:rsidRDefault="00B97729" w:rsidP="00EB1F29">
      <w:pPr>
        <w:autoSpaceDE w:val="0"/>
        <w:autoSpaceDN w:val="0"/>
        <w:adjustRightInd w:val="0"/>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56"/>
        <w:gridCol w:w="3804"/>
        <w:gridCol w:w="1222"/>
        <w:gridCol w:w="803"/>
        <w:gridCol w:w="803"/>
        <w:gridCol w:w="876"/>
        <w:gridCol w:w="803"/>
        <w:gridCol w:w="803"/>
      </w:tblGrid>
      <w:tr w:rsidR="00EB1F29" w:rsidRPr="00621FBA" w:rsidTr="00E12052">
        <w:tc>
          <w:tcPr>
            <w:tcW w:w="456" w:type="dxa"/>
          </w:tcPr>
          <w:p w:rsidR="00EB1F29" w:rsidRPr="001F0B55" w:rsidRDefault="00EB1F29" w:rsidP="00E12052">
            <w:pPr>
              <w:autoSpaceDE w:val="0"/>
              <w:autoSpaceDN w:val="0"/>
              <w:adjustRightInd w:val="0"/>
              <w:jc w:val="center"/>
              <w:rPr>
                <w:rFonts w:ascii="Times New Roman" w:hAnsi="Times New Roman" w:cs="Times New Roman"/>
                <w:sz w:val="24"/>
                <w:szCs w:val="24"/>
              </w:rPr>
            </w:pPr>
          </w:p>
        </w:tc>
        <w:tc>
          <w:tcPr>
            <w:tcW w:w="3804" w:type="dxa"/>
            <w:vAlign w:val="center"/>
          </w:tcPr>
          <w:p w:rsidR="00EB1F29" w:rsidRPr="00F900E1" w:rsidRDefault="00EB1F29" w:rsidP="00E12052">
            <w:pPr>
              <w:autoSpaceDE w:val="0"/>
              <w:autoSpaceDN w:val="0"/>
              <w:adjustRightInd w:val="0"/>
              <w:jc w:val="center"/>
              <w:rPr>
                <w:rFonts w:ascii="Times New Roman" w:hAnsi="Times New Roman" w:cs="Times New Roman"/>
                <w:sz w:val="24"/>
                <w:szCs w:val="24"/>
              </w:rPr>
            </w:pPr>
            <w:r w:rsidRPr="00F900E1">
              <w:rPr>
                <w:rFonts w:ascii="Times New Roman" w:hAnsi="Times New Roman" w:cs="Times New Roman"/>
                <w:sz w:val="24"/>
                <w:szCs w:val="24"/>
              </w:rPr>
              <w:t>с.Тесь</w:t>
            </w:r>
          </w:p>
        </w:tc>
        <w:tc>
          <w:tcPr>
            <w:tcW w:w="1222" w:type="dxa"/>
            <w:vAlign w:val="center"/>
          </w:tcPr>
          <w:p w:rsidR="00EB1F29" w:rsidRPr="00D653FE" w:rsidRDefault="00EB1F29" w:rsidP="009E20FA">
            <w:pPr>
              <w:autoSpaceDE w:val="0"/>
              <w:autoSpaceDN w:val="0"/>
              <w:adjustRightInd w:val="0"/>
              <w:jc w:val="center"/>
              <w:rPr>
                <w:rFonts w:ascii="Times New Roman" w:hAnsi="Times New Roman" w:cs="Times New Roman"/>
              </w:rPr>
            </w:pPr>
            <w:r w:rsidRPr="00D653FE">
              <w:rPr>
                <w:rFonts w:ascii="Times New Roman" w:hAnsi="Times New Roman" w:cs="Times New Roman"/>
              </w:rPr>
              <w:t>Ед.изм</w:t>
            </w:r>
          </w:p>
        </w:tc>
        <w:tc>
          <w:tcPr>
            <w:tcW w:w="803" w:type="dxa"/>
            <w:vAlign w:val="center"/>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D653FE">
              <w:rPr>
                <w:rFonts w:ascii="Times New Roman" w:hAnsi="Times New Roman" w:cs="Times New Roman"/>
                <w:sz w:val="24"/>
                <w:szCs w:val="24"/>
              </w:rPr>
              <w:t>2014г</w:t>
            </w:r>
          </w:p>
        </w:tc>
        <w:tc>
          <w:tcPr>
            <w:tcW w:w="803" w:type="dxa"/>
            <w:vAlign w:val="center"/>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D653FE">
              <w:rPr>
                <w:rFonts w:ascii="Times New Roman" w:hAnsi="Times New Roman" w:cs="Times New Roman"/>
                <w:sz w:val="24"/>
                <w:szCs w:val="24"/>
              </w:rPr>
              <w:t>2015г</w:t>
            </w:r>
          </w:p>
        </w:tc>
        <w:tc>
          <w:tcPr>
            <w:tcW w:w="876" w:type="dxa"/>
            <w:vAlign w:val="center"/>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D653FE">
              <w:rPr>
                <w:rFonts w:ascii="Times New Roman" w:hAnsi="Times New Roman" w:cs="Times New Roman"/>
                <w:sz w:val="24"/>
                <w:szCs w:val="24"/>
              </w:rPr>
              <w:t>2016г</w:t>
            </w:r>
          </w:p>
        </w:tc>
        <w:tc>
          <w:tcPr>
            <w:tcW w:w="803" w:type="dxa"/>
            <w:vAlign w:val="center"/>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D653FE">
              <w:rPr>
                <w:rFonts w:ascii="Times New Roman" w:hAnsi="Times New Roman" w:cs="Times New Roman"/>
                <w:sz w:val="24"/>
                <w:szCs w:val="24"/>
              </w:rPr>
              <w:t>2017г</w:t>
            </w:r>
          </w:p>
        </w:tc>
        <w:tc>
          <w:tcPr>
            <w:tcW w:w="803" w:type="dxa"/>
            <w:vAlign w:val="center"/>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D653FE">
              <w:rPr>
                <w:rFonts w:ascii="Times New Roman" w:hAnsi="Times New Roman" w:cs="Times New Roman"/>
                <w:sz w:val="24"/>
                <w:szCs w:val="24"/>
              </w:rPr>
              <w:t>2018г</w:t>
            </w:r>
          </w:p>
        </w:tc>
      </w:tr>
      <w:tr w:rsidR="00EB1F29" w:rsidRPr="00621FBA" w:rsidTr="00D47D3C">
        <w:trPr>
          <w:trHeight w:val="325"/>
        </w:trPr>
        <w:tc>
          <w:tcPr>
            <w:tcW w:w="456"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1</w:t>
            </w:r>
          </w:p>
        </w:tc>
        <w:tc>
          <w:tcPr>
            <w:tcW w:w="3804" w:type="dxa"/>
            <w:vAlign w:val="center"/>
          </w:tcPr>
          <w:p w:rsidR="00EB1F29" w:rsidRPr="00D653FE" w:rsidRDefault="00EB1F29" w:rsidP="00E12052">
            <w:pPr>
              <w:autoSpaceDE w:val="0"/>
              <w:autoSpaceDN w:val="0"/>
              <w:adjustRightInd w:val="0"/>
              <w:rPr>
                <w:rFonts w:ascii="Times New Roman" w:hAnsi="Times New Roman" w:cs="Times New Roman"/>
              </w:rPr>
            </w:pPr>
            <w:r w:rsidRPr="00D653FE">
              <w:rPr>
                <w:rFonts w:ascii="Times New Roman" w:hAnsi="Times New Roman" w:cs="Times New Roman"/>
              </w:rPr>
              <w:t>Число коммунальных водопроводов</w:t>
            </w:r>
          </w:p>
        </w:tc>
        <w:tc>
          <w:tcPr>
            <w:tcW w:w="1222"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ед</w:t>
            </w:r>
          </w:p>
        </w:tc>
        <w:tc>
          <w:tcPr>
            <w:tcW w:w="803" w:type="dxa"/>
            <w:vAlign w:val="center"/>
          </w:tcPr>
          <w:p w:rsidR="00EB1F29" w:rsidRPr="001274FD" w:rsidRDefault="009D7E0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vAlign w:val="center"/>
          </w:tcPr>
          <w:p w:rsidR="00EB1F29" w:rsidRPr="00D653FE"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76" w:type="dxa"/>
            <w:vAlign w:val="center"/>
          </w:tcPr>
          <w:p w:rsidR="00EB1F29" w:rsidRPr="00D653FE"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03" w:type="dxa"/>
            <w:vAlign w:val="center"/>
          </w:tcPr>
          <w:p w:rsidR="00EB1F29" w:rsidRPr="00D653FE"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03" w:type="dxa"/>
            <w:vAlign w:val="center"/>
          </w:tcPr>
          <w:p w:rsidR="00EB1F29" w:rsidRPr="00D653FE"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EB1F29" w:rsidRPr="00621FBA" w:rsidTr="00E12052">
        <w:tc>
          <w:tcPr>
            <w:tcW w:w="456"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2</w:t>
            </w:r>
          </w:p>
        </w:tc>
        <w:tc>
          <w:tcPr>
            <w:tcW w:w="3804" w:type="dxa"/>
            <w:vAlign w:val="center"/>
          </w:tcPr>
          <w:p w:rsidR="00EB1F29" w:rsidRPr="00D653FE" w:rsidRDefault="00EB1F29" w:rsidP="00E12052">
            <w:pPr>
              <w:autoSpaceDE w:val="0"/>
              <w:autoSpaceDN w:val="0"/>
              <w:adjustRightInd w:val="0"/>
              <w:rPr>
                <w:rFonts w:ascii="Times New Roman" w:hAnsi="Times New Roman" w:cs="Times New Roman"/>
              </w:rPr>
            </w:pPr>
            <w:r w:rsidRPr="00D653FE">
              <w:rPr>
                <w:rFonts w:ascii="Times New Roman" w:hAnsi="Times New Roman" w:cs="Times New Roman"/>
              </w:rPr>
              <w:t>Протяженность водопроводных сетей</w:t>
            </w:r>
          </w:p>
        </w:tc>
        <w:tc>
          <w:tcPr>
            <w:tcW w:w="1222"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км</w:t>
            </w:r>
          </w:p>
        </w:tc>
        <w:tc>
          <w:tcPr>
            <w:tcW w:w="803" w:type="dxa"/>
            <w:vAlign w:val="center"/>
          </w:tcPr>
          <w:p w:rsidR="00EB1F29" w:rsidRPr="001274FD" w:rsidRDefault="009D7E0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2,978</w:t>
            </w:r>
          </w:p>
        </w:tc>
        <w:tc>
          <w:tcPr>
            <w:tcW w:w="803" w:type="dxa"/>
            <w:vAlign w:val="center"/>
          </w:tcPr>
          <w:p w:rsidR="00EB1F29" w:rsidRPr="00D653FE"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17,84</w:t>
            </w:r>
          </w:p>
        </w:tc>
        <w:tc>
          <w:tcPr>
            <w:tcW w:w="876" w:type="dxa"/>
            <w:vAlign w:val="center"/>
          </w:tcPr>
          <w:p w:rsidR="00EB1F29" w:rsidRPr="00D653FE"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17,84</w:t>
            </w:r>
          </w:p>
        </w:tc>
        <w:tc>
          <w:tcPr>
            <w:tcW w:w="803" w:type="dxa"/>
            <w:vAlign w:val="center"/>
          </w:tcPr>
          <w:p w:rsidR="00EB1F29" w:rsidRPr="00D653FE" w:rsidRDefault="00DE773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17,84</w:t>
            </w:r>
          </w:p>
        </w:tc>
        <w:tc>
          <w:tcPr>
            <w:tcW w:w="803" w:type="dxa"/>
            <w:vAlign w:val="center"/>
          </w:tcPr>
          <w:p w:rsidR="00EB1F29" w:rsidRPr="00D653FE"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14,88</w:t>
            </w:r>
          </w:p>
        </w:tc>
      </w:tr>
      <w:tr w:rsidR="00EB1F29" w:rsidRPr="00621FBA" w:rsidTr="00E12052">
        <w:tc>
          <w:tcPr>
            <w:tcW w:w="456" w:type="dxa"/>
            <w:vAlign w:val="center"/>
          </w:tcPr>
          <w:p w:rsidR="00EB1F29" w:rsidRPr="00D653FE" w:rsidRDefault="00EB1F29" w:rsidP="00E12052">
            <w:pPr>
              <w:autoSpaceDE w:val="0"/>
              <w:autoSpaceDN w:val="0"/>
              <w:adjustRightInd w:val="0"/>
              <w:jc w:val="center"/>
              <w:rPr>
                <w:rFonts w:ascii="Times New Roman" w:hAnsi="Times New Roman" w:cs="Times New Roman"/>
              </w:rPr>
            </w:pPr>
          </w:p>
        </w:tc>
        <w:tc>
          <w:tcPr>
            <w:tcW w:w="3804" w:type="dxa"/>
            <w:vAlign w:val="center"/>
          </w:tcPr>
          <w:p w:rsidR="00EB1F29" w:rsidRPr="00D653FE" w:rsidRDefault="00EB1F29" w:rsidP="00E12052">
            <w:pPr>
              <w:autoSpaceDE w:val="0"/>
              <w:autoSpaceDN w:val="0"/>
              <w:adjustRightInd w:val="0"/>
              <w:jc w:val="right"/>
              <w:rPr>
                <w:rFonts w:ascii="Times New Roman" w:hAnsi="Times New Roman" w:cs="Times New Roman"/>
              </w:rPr>
            </w:pPr>
            <w:r w:rsidRPr="00D653FE">
              <w:rPr>
                <w:rFonts w:ascii="Times New Roman" w:hAnsi="Times New Roman" w:cs="Times New Roman"/>
              </w:rPr>
              <w:t>в т.ч. нуждающихся в замене</w:t>
            </w:r>
          </w:p>
        </w:tc>
        <w:tc>
          <w:tcPr>
            <w:tcW w:w="1222"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км</w:t>
            </w:r>
          </w:p>
        </w:tc>
        <w:tc>
          <w:tcPr>
            <w:tcW w:w="803" w:type="dxa"/>
            <w:vAlign w:val="center"/>
          </w:tcPr>
          <w:p w:rsidR="00EB1F29" w:rsidRPr="001274FD" w:rsidRDefault="009D7E0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803" w:type="dxa"/>
            <w:vAlign w:val="center"/>
          </w:tcPr>
          <w:p w:rsidR="00EB1F29" w:rsidRPr="00D653FE"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12,4</w:t>
            </w:r>
          </w:p>
        </w:tc>
        <w:tc>
          <w:tcPr>
            <w:tcW w:w="876" w:type="dxa"/>
            <w:vAlign w:val="center"/>
          </w:tcPr>
          <w:p w:rsidR="00EB1F29" w:rsidRPr="00D653FE"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12,4</w:t>
            </w:r>
          </w:p>
        </w:tc>
        <w:tc>
          <w:tcPr>
            <w:tcW w:w="803" w:type="dxa"/>
            <w:vAlign w:val="center"/>
          </w:tcPr>
          <w:p w:rsidR="00EB1F29" w:rsidRPr="00D653FE" w:rsidRDefault="00DE773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11,50</w:t>
            </w:r>
          </w:p>
        </w:tc>
        <w:tc>
          <w:tcPr>
            <w:tcW w:w="803" w:type="dxa"/>
            <w:vAlign w:val="center"/>
          </w:tcPr>
          <w:p w:rsidR="00EB1F29" w:rsidRPr="00D653FE"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11,92</w:t>
            </w:r>
          </w:p>
        </w:tc>
      </w:tr>
      <w:tr w:rsidR="00EB1F29" w:rsidRPr="00621FBA" w:rsidTr="00E12052">
        <w:tc>
          <w:tcPr>
            <w:tcW w:w="456" w:type="dxa"/>
            <w:vAlign w:val="center"/>
          </w:tcPr>
          <w:p w:rsidR="00EB1F29" w:rsidRPr="00D653FE" w:rsidRDefault="00EB1F29" w:rsidP="00E12052">
            <w:pPr>
              <w:autoSpaceDE w:val="0"/>
              <w:autoSpaceDN w:val="0"/>
              <w:adjustRightInd w:val="0"/>
              <w:jc w:val="center"/>
              <w:rPr>
                <w:rFonts w:ascii="Times New Roman" w:hAnsi="Times New Roman" w:cs="Times New Roman"/>
              </w:rPr>
            </w:pPr>
          </w:p>
        </w:tc>
        <w:tc>
          <w:tcPr>
            <w:tcW w:w="3804" w:type="dxa"/>
            <w:vAlign w:val="center"/>
          </w:tcPr>
          <w:p w:rsidR="00EB1F29" w:rsidRPr="00D653FE" w:rsidRDefault="00EB1F29" w:rsidP="00E12052">
            <w:pPr>
              <w:autoSpaceDE w:val="0"/>
              <w:autoSpaceDN w:val="0"/>
              <w:adjustRightInd w:val="0"/>
              <w:rPr>
                <w:rFonts w:ascii="Times New Roman" w:hAnsi="Times New Roman" w:cs="Times New Roman"/>
              </w:rPr>
            </w:pPr>
          </w:p>
        </w:tc>
        <w:tc>
          <w:tcPr>
            <w:tcW w:w="1222"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w:t>
            </w:r>
          </w:p>
        </w:tc>
        <w:tc>
          <w:tcPr>
            <w:tcW w:w="803" w:type="dxa"/>
            <w:vAlign w:val="center"/>
          </w:tcPr>
          <w:p w:rsidR="00EB1F29" w:rsidRPr="001274FD" w:rsidRDefault="00D155B7"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70,5</w:t>
            </w:r>
          </w:p>
        </w:tc>
        <w:tc>
          <w:tcPr>
            <w:tcW w:w="803" w:type="dxa"/>
            <w:vAlign w:val="center"/>
          </w:tcPr>
          <w:p w:rsidR="00EB1F29" w:rsidRPr="00D653FE"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c>
          <w:tcPr>
            <w:tcW w:w="876" w:type="dxa"/>
            <w:vAlign w:val="center"/>
          </w:tcPr>
          <w:p w:rsidR="00EB1F29" w:rsidRPr="00D653FE"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70</w:t>
            </w:r>
          </w:p>
        </w:tc>
        <w:tc>
          <w:tcPr>
            <w:tcW w:w="803" w:type="dxa"/>
            <w:vAlign w:val="center"/>
          </w:tcPr>
          <w:p w:rsidR="00EB1F29" w:rsidRPr="00D653FE"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65</w:t>
            </w:r>
          </w:p>
        </w:tc>
        <w:tc>
          <w:tcPr>
            <w:tcW w:w="803" w:type="dxa"/>
            <w:vAlign w:val="center"/>
          </w:tcPr>
          <w:p w:rsidR="00EB1F29" w:rsidRPr="00D653FE"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w:t>
            </w:r>
          </w:p>
        </w:tc>
      </w:tr>
      <w:tr w:rsidR="00EB1F29" w:rsidRPr="00621FBA" w:rsidTr="00E12052">
        <w:tc>
          <w:tcPr>
            <w:tcW w:w="456"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3</w:t>
            </w:r>
          </w:p>
        </w:tc>
        <w:tc>
          <w:tcPr>
            <w:tcW w:w="3804" w:type="dxa"/>
            <w:vAlign w:val="center"/>
          </w:tcPr>
          <w:p w:rsidR="00EB1F29" w:rsidRPr="00D653FE" w:rsidRDefault="00EB1F29" w:rsidP="00E12052">
            <w:pPr>
              <w:autoSpaceDE w:val="0"/>
              <w:autoSpaceDN w:val="0"/>
              <w:adjustRightInd w:val="0"/>
              <w:rPr>
                <w:rFonts w:ascii="Times New Roman" w:hAnsi="Times New Roman" w:cs="Times New Roman"/>
              </w:rPr>
            </w:pPr>
            <w:r w:rsidRPr="00D653FE">
              <w:rPr>
                <w:rFonts w:ascii="Times New Roman" w:hAnsi="Times New Roman" w:cs="Times New Roman"/>
              </w:rPr>
              <w:t>Установленная производственная мощность насосных станций 1-го подъема</w:t>
            </w:r>
          </w:p>
        </w:tc>
        <w:tc>
          <w:tcPr>
            <w:tcW w:w="1222"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тыс.м</w:t>
            </w:r>
            <w:r w:rsidRPr="00D653FE">
              <w:rPr>
                <w:rFonts w:ascii="Times New Roman" w:hAnsi="Times New Roman" w:cs="Times New Roman"/>
                <w:vertAlign w:val="superscript"/>
              </w:rPr>
              <w:t>3</w:t>
            </w:r>
            <w:r w:rsidRPr="00D653FE">
              <w:rPr>
                <w:rFonts w:ascii="Times New Roman" w:hAnsi="Times New Roman" w:cs="Times New Roman"/>
              </w:rPr>
              <w:t>сут</w:t>
            </w:r>
          </w:p>
        </w:tc>
        <w:tc>
          <w:tcPr>
            <w:tcW w:w="803" w:type="dxa"/>
            <w:vAlign w:val="center"/>
          </w:tcPr>
          <w:p w:rsidR="00EB1F29" w:rsidRPr="001274FD" w:rsidRDefault="009D7E0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0,24</w:t>
            </w:r>
          </w:p>
        </w:tc>
        <w:tc>
          <w:tcPr>
            <w:tcW w:w="803" w:type="dxa"/>
            <w:vAlign w:val="center"/>
          </w:tcPr>
          <w:p w:rsidR="00EB1F29" w:rsidRPr="00D653FE"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w:t>
            </w:r>
            <w:r w:rsidR="00EF1C73">
              <w:rPr>
                <w:rFonts w:ascii="Times New Roman" w:hAnsi="Times New Roman" w:cs="Times New Roman"/>
                <w:sz w:val="24"/>
                <w:szCs w:val="24"/>
              </w:rPr>
              <w:t>4</w:t>
            </w:r>
          </w:p>
        </w:tc>
        <w:tc>
          <w:tcPr>
            <w:tcW w:w="876" w:type="dxa"/>
            <w:vAlign w:val="center"/>
          </w:tcPr>
          <w:p w:rsidR="00EB1F29" w:rsidRPr="00D653FE"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0,84</w:t>
            </w:r>
          </w:p>
        </w:tc>
        <w:tc>
          <w:tcPr>
            <w:tcW w:w="803" w:type="dxa"/>
            <w:vAlign w:val="center"/>
          </w:tcPr>
          <w:p w:rsidR="00EB1F29" w:rsidRPr="00D653FE" w:rsidRDefault="00DE773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w:t>
            </w:r>
          </w:p>
        </w:tc>
        <w:tc>
          <w:tcPr>
            <w:tcW w:w="803" w:type="dxa"/>
            <w:vAlign w:val="center"/>
          </w:tcPr>
          <w:p w:rsidR="00EB1F29" w:rsidRPr="00D653FE"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4</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Поднято воды насосными станциями 1-го подъема</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9D7E0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18,92</w:t>
            </w:r>
          </w:p>
        </w:tc>
        <w:tc>
          <w:tcPr>
            <w:tcW w:w="803" w:type="dxa"/>
            <w:vAlign w:val="center"/>
          </w:tcPr>
          <w:p w:rsidR="00EB1F29" w:rsidRPr="0086491F" w:rsidRDefault="00CC3F2F"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21,6</w:t>
            </w:r>
          </w:p>
        </w:tc>
        <w:tc>
          <w:tcPr>
            <w:tcW w:w="876" w:type="dxa"/>
            <w:vAlign w:val="center"/>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57,4</w:t>
            </w:r>
          </w:p>
        </w:tc>
        <w:tc>
          <w:tcPr>
            <w:tcW w:w="803" w:type="dxa"/>
            <w:vAlign w:val="center"/>
          </w:tcPr>
          <w:p w:rsidR="00EB1F29" w:rsidRPr="0086491F" w:rsidRDefault="00DE773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57,46</w:t>
            </w:r>
          </w:p>
        </w:tc>
        <w:tc>
          <w:tcPr>
            <w:tcW w:w="803" w:type="dxa"/>
            <w:vAlign w:val="center"/>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72,94</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5</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Подано воды в сеть</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9D7E0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17,69</w:t>
            </w:r>
          </w:p>
        </w:tc>
        <w:tc>
          <w:tcPr>
            <w:tcW w:w="803" w:type="dxa"/>
            <w:vAlign w:val="center"/>
          </w:tcPr>
          <w:p w:rsidR="00EB1F29" w:rsidRPr="0086491F"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19,8</w:t>
            </w:r>
          </w:p>
        </w:tc>
        <w:tc>
          <w:tcPr>
            <w:tcW w:w="876" w:type="dxa"/>
            <w:vAlign w:val="center"/>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54,2</w:t>
            </w:r>
          </w:p>
        </w:tc>
        <w:tc>
          <w:tcPr>
            <w:tcW w:w="803" w:type="dxa"/>
            <w:vAlign w:val="center"/>
          </w:tcPr>
          <w:p w:rsidR="00EB1F29" w:rsidRPr="0086491F" w:rsidRDefault="00DE773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54,21</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68,83</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6</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Отпущено воды всем потребителям</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9D7E0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17,15</w:t>
            </w:r>
          </w:p>
        </w:tc>
        <w:tc>
          <w:tcPr>
            <w:tcW w:w="803" w:type="dxa"/>
            <w:vAlign w:val="center"/>
          </w:tcPr>
          <w:p w:rsidR="00EB1F29" w:rsidRPr="0086491F"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19,5</w:t>
            </w:r>
          </w:p>
        </w:tc>
        <w:tc>
          <w:tcPr>
            <w:tcW w:w="876" w:type="dxa"/>
            <w:vAlign w:val="center"/>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44,0</w:t>
            </w:r>
          </w:p>
        </w:tc>
        <w:tc>
          <w:tcPr>
            <w:tcW w:w="803" w:type="dxa"/>
            <w:vAlign w:val="center"/>
          </w:tcPr>
          <w:p w:rsidR="00EB1F29" w:rsidRPr="0086491F" w:rsidRDefault="00DE773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44,19</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56,29</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p>
        </w:tc>
        <w:tc>
          <w:tcPr>
            <w:tcW w:w="3804" w:type="dxa"/>
            <w:vAlign w:val="center"/>
          </w:tcPr>
          <w:p w:rsidR="00EB1F29" w:rsidRPr="0086491F" w:rsidRDefault="00EB1F29" w:rsidP="00E12052">
            <w:pPr>
              <w:autoSpaceDE w:val="0"/>
              <w:autoSpaceDN w:val="0"/>
              <w:adjustRightInd w:val="0"/>
              <w:jc w:val="right"/>
              <w:rPr>
                <w:rFonts w:ascii="Times New Roman" w:hAnsi="Times New Roman" w:cs="Times New Roman"/>
              </w:rPr>
            </w:pPr>
            <w:r w:rsidRPr="0086491F">
              <w:rPr>
                <w:rFonts w:ascii="Times New Roman" w:hAnsi="Times New Roman" w:cs="Times New Roman"/>
              </w:rPr>
              <w:t>в т.ч. населению</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9D7E0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10,08</w:t>
            </w:r>
          </w:p>
        </w:tc>
        <w:tc>
          <w:tcPr>
            <w:tcW w:w="803" w:type="dxa"/>
            <w:vAlign w:val="center"/>
          </w:tcPr>
          <w:p w:rsidR="00EB1F29" w:rsidRPr="0086491F"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15,8</w:t>
            </w:r>
          </w:p>
        </w:tc>
        <w:tc>
          <w:tcPr>
            <w:tcW w:w="876" w:type="dxa"/>
            <w:vAlign w:val="center"/>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30,0</w:t>
            </w:r>
          </w:p>
        </w:tc>
        <w:tc>
          <w:tcPr>
            <w:tcW w:w="803" w:type="dxa"/>
            <w:vAlign w:val="center"/>
          </w:tcPr>
          <w:p w:rsidR="00EB1F29" w:rsidRPr="0086491F" w:rsidRDefault="00DE773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27,86</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26,11</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7</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Утечки составляют</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9D7E0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r w:rsidR="00C52FA4">
              <w:rPr>
                <w:rFonts w:ascii="Times New Roman" w:hAnsi="Times New Roman" w:cs="Times New Roman"/>
                <w:sz w:val="24"/>
                <w:szCs w:val="24"/>
              </w:rPr>
              <w:t>4</w:t>
            </w:r>
          </w:p>
        </w:tc>
        <w:tc>
          <w:tcPr>
            <w:tcW w:w="803" w:type="dxa"/>
            <w:vAlign w:val="center"/>
          </w:tcPr>
          <w:p w:rsidR="00EB1F29" w:rsidRPr="0086491F"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w:t>
            </w:r>
          </w:p>
        </w:tc>
        <w:tc>
          <w:tcPr>
            <w:tcW w:w="876" w:type="dxa"/>
            <w:vAlign w:val="center"/>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10,2</w:t>
            </w:r>
          </w:p>
        </w:tc>
        <w:tc>
          <w:tcPr>
            <w:tcW w:w="803" w:type="dxa"/>
            <w:vAlign w:val="center"/>
          </w:tcPr>
          <w:p w:rsidR="00EB1F29" w:rsidRPr="0086491F" w:rsidRDefault="00DE773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10,02</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12,54</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 утечек от поданной в сеть воды</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w:t>
            </w:r>
          </w:p>
        </w:tc>
        <w:tc>
          <w:tcPr>
            <w:tcW w:w="803" w:type="dxa"/>
            <w:vAlign w:val="center"/>
          </w:tcPr>
          <w:p w:rsidR="00EB1F29" w:rsidRPr="0086491F" w:rsidRDefault="00C52FA4"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803" w:type="dxa"/>
            <w:vAlign w:val="center"/>
          </w:tcPr>
          <w:p w:rsidR="00EB1F29" w:rsidRPr="0086491F" w:rsidRDefault="00C52FA4"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876" w:type="dxa"/>
            <w:vAlign w:val="center"/>
          </w:tcPr>
          <w:p w:rsidR="00EB1F29" w:rsidRPr="0086491F" w:rsidRDefault="00C52FA4"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w:t>
            </w:r>
          </w:p>
        </w:tc>
        <w:tc>
          <w:tcPr>
            <w:tcW w:w="803" w:type="dxa"/>
            <w:vAlign w:val="center"/>
          </w:tcPr>
          <w:p w:rsidR="00EB1F29" w:rsidRPr="0086491F" w:rsidRDefault="003759F8"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18,5</w:t>
            </w:r>
          </w:p>
        </w:tc>
        <w:tc>
          <w:tcPr>
            <w:tcW w:w="803" w:type="dxa"/>
            <w:vAlign w:val="center"/>
          </w:tcPr>
          <w:p w:rsidR="00EB1F29" w:rsidRPr="0086491F" w:rsidRDefault="003759F8"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18,2</w:t>
            </w:r>
          </w:p>
        </w:tc>
      </w:tr>
      <w:tr w:rsidR="00EB1F29" w:rsidRPr="001F0B55"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8</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Число аварий</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ед</w:t>
            </w:r>
          </w:p>
        </w:tc>
        <w:tc>
          <w:tcPr>
            <w:tcW w:w="803" w:type="dxa"/>
            <w:vAlign w:val="center"/>
          </w:tcPr>
          <w:p w:rsidR="00EB1F29" w:rsidRPr="0086491F" w:rsidRDefault="009D7E0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EB1F29" w:rsidRPr="0086491F" w:rsidRDefault="00F2526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vAlign w:val="center"/>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03" w:type="dxa"/>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C52FA4" w:rsidRDefault="00C52FA4" w:rsidP="006E077E">
      <w:pPr>
        <w:spacing w:after="0" w:line="240" w:lineRule="auto"/>
        <w:jc w:val="both"/>
        <w:rPr>
          <w:rFonts w:ascii="Times New Roman" w:hAnsi="Times New Roman" w:cs="Times New Roman"/>
          <w:sz w:val="24"/>
          <w:szCs w:val="24"/>
        </w:rPr>
      </w:pPr>
    </w:p>
    <w:p w:rsidR="006E077E" w:rsidRPr="00C52FA4" w:rsidRDefault="006E077E" w:rsidP="00A31C78">
      <w:pPr>
        <w:spacing w:after="0" w:line="240" w:lineRule="auto"/>
        <w:ind w:firstLine="709"/>
        <w:jc w:val="both"/>
        <w:rPr>
          <w:rFonts w:ascii="Times New Roman" w:hAnsi="Times New Roman" w:cs="Times New Roman"/>
          <w:sz w:val="24"/>
          <w:szCs w:val="24"/>
        </w:rPr>
      </w:pPr>
      <w:r w:rsidRPr="00C52FA4">
        <w:rPr>
          <w:rFonts w:ascii="Times New Roman" w:hAnsi="Times New Roman" w:cs="Times New Roman"/>
          <w:sz w:val="24"/>
          <w:szCs w:val="24"/>
        </w:rPr>
        <w:t>Изменени</w:t>
      </w:r>
      <w:r w:rsidR="00C52FA4" w:rsidRPr="00C52FA4">
        <w:rPr>
          <w:rFonts w:ascii="Times New Roman" w:hAnsi="Times New Roman" w:cs="Times New Roman"/>
          <w:sz w:val="24"/>
          <w:szCs w:val="24"/>
        </w:rPr>
        <w:t>е</w:t>
      </w:r>
      <w:r w:rsidRPr="00C52FA4">
        <w:rPr>
          <w:rFonts w:ascii="Times New Roman" w:hAnsi="Times New Roman" w:cs="Times New Roman"/>
          <w:sz w:val="24"/>
          <w:szCs w:val="24"/>
        </w:rPr>
        <w:t xml:space="preserve"> протяженности водопроводных сетей </w:t>
      </w:r>
      <w:r w:rsidR="00C52FA4" w:rsidRPr="00C52FA4">
        <w:rPr>
          <w:rFonts w:ascii="Times New Roman" w:hAnsi="Times New Roman" w:cs="Times New Roman"/>
          <w:sz w:val="24"/>
          <w:szCs w:val="24"/>
        </w:rPr>
        <w:t>в 2</w:t>
      </w:r>
      <w:r w:rsidRPr="00C52FA4">
        <w:rPr>
          <w:rFonts w:ascii="Times New Roman" w:hAnsi="Times New Roman" w:cs="Times New Roman"/>
          <w:sz w:val="24"/>
          <w:szCs w:val="24"/>
        </w:rPr>
        <w:t>01</w:t>
      </w:r>
      <w:r w:rsidR="00C52FA4" w:rsidRPr="00C52FA4">
        <w:rPr>
          <w:rFonts w:ascii="Times New Roman" w:hAnsi="Times New Roman" w:cs="Times New Roman"/>
          <w:sz w:val="24"/>
          <w:szCs w:val="24"/>
        </w:rPr>
        <w:t>5</w:t>
      </w:r>
      <w:r w:rsidRPr="00C52FA4">
        <w:rPr>
          <w:rFonts w:ascii="Times New Roman" w:hAnsi="Times New Roman" w:cs="Times New Roman"/>
          <w:sz w:val="24"/>
          <w:szCs w:val="24"/>
        </w:rPr>
        <w:t xml:space="preserve"> год</w:t>
      </w:r>
      <w:r w:rsidR="00C52FA4" w:rsidRPr="00C52FA4">
        <w:rPr>
          <w:rFonts w:ascii="Times New Roman" w:hAnsi="Times New Roman" w:cs="Times New Roman"/>
          <w:sz w:val="24"/>
          <w:szCs w:val="24"/>
        </w:rPr>
        <w:t>у</w:t>
      </w:r>
      <w:r w:rsidRPr="00C52FA4">
        <w:rPr>
          <w:rFonts w:ascii="Times New Roman" w:hAnsi="Times New Roman" w:cs="Times New Roman"/>
          <w:sz w:val="24"/>
          <w:szCs w:val="24"/>
        </w:rPr>
        <w:t xml:space="preserve"> связан</w:t>
      </w:r>
      <w:r w:rsidR="00A31C78">
        <w:rPr>
          <w:rFonts w:ascii="Times New Roman" w:hAnsi="Times New Roman" w:cs="Times New Roman"/>
          <w:sz w:val="24"/>
          <w:szCs w:val="24"/>
        </w:rPr>
        <w:t>о</w:t>
      </w:r>
      <w:r w:rsidRPr="00C52FA4">
        <w:rPr>
          <w:rFonts w:ascii="Times New Roman" w:hAnsi="Times New Roman" w:cs="Times New Roman"/>
          <w:sz w:val="24"/>
          <w:szCs w:val="24"/>
        </w:rPr>
        <w:t xml:space="preserve"> </w:t>
      </w:r>
      <w:r w:rsidR="003759F8" w:rsidRPr="00C52FA4">
        <w:rPr>
          <w:rFonts w:ascii="Times New Roman" w:hAnsi="Times New Roman" w:cs="Times New Roman"/>
          <w:sz w:val="24"/>
          <w:szCs w:val="24"/>
        </w:rPr>
        <w:t>с передачей</w:t>
      </w:r>
      <w:r w:rsidRPr="00C52FA4">
        <w:rPr>
          <w:rFonts w:ascii="Times New Roman" w:hAnsi="Times New Roman" w:cs="Times New Roman"/>
          <w:sz w:val="24"/>
          <w:szCs w:val="24"/>
        </w:rPr>
        <w:t xml:space="preserve"> </w:t>
      </w:r>
      <w:r w:rsidR="00C52FA4" w:rsidRPr="00C52FA4">
        <w:rPr>
          <w:rFonts w:ascii="Times New Roman" w:hAnsi="Times New Roman" w:cs="Times New Roman"/>
          <w:sz w:val="24"/>
          <w:szCs w:val="24"/>
        </w:rPr>
        <w:t>в МУП «ЖКХ»</w:t>
      </w:r>
      <w:r w:rsidRPr="00C52FA4">
        <w:rPr>
          <w:rFonts w:ascii="Times New Roman" w:hAnsi="Times New Roman" w:cs="Times New Roman"/>
          <w:sz w:val="24"/>
          <w:szCs w:val="24"/>
        </w:rPr>
        <w:t xml:space="preserve"> новых объектов водохозяйственного назначения в с.Тесь </w:t>
      </w:r>
      <w:r w:rsidR="003759F8" w:rsidRPr="00C52FA4">
        <w:rPr>
          <w:rFonts w:ascii="Times New Roman" w:hAnsi="Times New Roman" w:cs="Times New Roman"/>
          <w:sz w:val="24"/>
          <w:szCs w:val="24"/>
        </w:rPr>
        <w:t>с 01.09.2015</w:t>
      </w:r>
      <w:r w:rsidRPr="00C52FA4">
        <w:rPr>
          <w:rFonts w:ascii="Times New Roman" w:hAnsi="Times New Roman" w:cs="Times New Roman"/>
          <w:sz w:val="24"/>
          <w:szCs w:val="24"/>
        </w:rPr>
        <w:t xml:space="preserve"> г.</w:t>
      </w:r>
    </w:p>
    <w:p w:rsidR="00C52FA4" w:rsidRDefault="00C52FA4" w:rsidP="00A31C78">
      <w:pPr>
        <w:spacing w:after="0" w:line="240" w:lineRule="auto"/>
        <w:ind w:firstLine="709"/>
        <w:jc w:val="both"/>
        <w:rPr>
          <w:rFonts w:ascii="Times New Roman" w:hAnsi="Times New Roman" w:cs="Times New Roman"/>
          <w:sz w:val="24"/>
          <w:szCs w:val="24"/>
        </w:rPr>
      </w:pPr>
      <w:r w:rsidRPr="00C52FA4">
        <w:rPr>
          <w:rFonts w:ascii="Times New Roman" w:hAnsi="Times New Roman" w:cs="Times New Roman"/>
          <w:sz w:val="24"/>
          <w:szCs w:val="24"/>
        </w:rPr>
        <w:t>Изменение протяженности водопроводных сетей в 2018 году связан</w:t>
      </w:r>
      <w:r w:rsidR="00A31C78">
        <w:rPr>
          <w:rFonts w:ascii="Times New Roman" w:hAnsi="Times New Roman" w:cs="Times New Roman"/>
          <w:sz w:val="24"/>
          <w:szCs w:val="24"/>
        </w:rPr>
        <w:t>о</w:t>
      </w:r>
      <w:r w:rsidRPr="00C52FA4">
        <w:rPr>
          <w:rFonts w:ascii="Times New Roman" w:hAnsi="Times New Roman" w:cs="Times New Roman"/>
          <w:sz w:val="24"/>
          <w:szCs w:val="24"/>
        </w:rPr>
        <w:t xml:space="preserve"> </w:t>
      </w:r>
      <w:r w:rsidR="003759F8" w:rsidRPr="00C52FA4">
        <w:rPr>
          <w:rFonts w:ascii="Times New Roman" w:hAnsi="Times New Roman" w:cs="Times New Roman"/>
          <w:sz w:val="24"/>
          <w:szCs w:val="24"/>
        </w:rPr>
        <w:t>с проведением</w:t>
      </w:r>
      <w:r w:rsidRPr="00C52FA4">
        <w:rPr>
          <w:rFonts w:ascii="Times New Roman" w:hAnsi="Times New Roman" w:cs="Times New Roman"/>
          <w:sz w:val="24"/>
          <w:szCs w:val="24"/>
        </w:rPr>
        <w:t xml:space="preserve"> инвентаризации водопроводных сетей.</w:t>
      </w:r>
    </w:p>
    <w:p w:rsidR="007D1404" w:rsidRDefault="003759F8" w:rsidP="003759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Установка приборов учета, в</w:t>
      </w:r>
      <w:r w:rsidRPr="001F0B55">
        <w:rPr>
          <w:rFonts w:ascii="Times New Roman" w:hAnsi="Times New Roman" w:cs="Times New Roman"/>
          <w:sz w:val="24"/>
          <w:szCs w:val="24"/>
        </w:rPr>
        <w:t>ысокий тариф на питьевую воду</w:t>
      </w:r>
      <w:r>
        <w:rPr>
          <w:rFonts w:ascii="Times New Roman" w:hAnsi="Times New Roman" w:cs="Times New Roman"/>
          <w:sz w:val="24"/>
          <w:szCs w:val="24"/>
        </w:rPr>
        <w:t xml:space="preserve"> не</w:t>
      </w:r>
      <w:r w:rsidRPr="001F0B55">
        <w:rPr>
          <w:rFonts w:ascii="Times New Roman" w:hAnsi="Times New Roman" w:cs="Times New Roman"/>
          <w:sz w:val="24"/>
          <w:szCs w:val="24"/>
        </w:rPr>
        <w:t xml:space="preserve"> стимулирует потребителей питьевой воды к более рациональному ее использованию и  по данным МУП «ЖКХ» Минусинского района  наглядно видно, что ежегодное потребление питьевой воды имеет тенденцию к </w:t>
      </w:r>
      <w:r>
        <w:rPr>
          <w:rFonts w:ascii="Times New Roman" w:hAnsi="Times New Roman" w:cs="Times New Roman"/>
          <w:sz w:val="24"/>
          <w:szCs w:val="24"/>
        </w:rPr>
        <w:t>возрастанию</w:t>
      </w:r>
      <w:r w:rsidRPr="001F0B55">
        <w:rPr>
          <w:rFonts w:ascii="Times New Roman" w:hAnsi="Times New Roman" w:cs="Times New Roman"/>
          <w:sz w:val="24"/>
          <w:szCs w:val="24"/>
        </w:rPr>
        <w:t xml:space="preserve"> с практически неизменным </w:t>
      </w:r>
      <w:r w:rsidR="007D1404">
        <w:rPr>
          <w:rFonts w:ascii="Times New Roman" w:hAnsi="Times New Roman" w:cs="Times New Roman"/>
          <w:sz w:val="24"/>
          <w:szCs w:val="24"/>
        </w:rPr>
        <w:t xml:space="preserve">высоким </w:t>
      </w:r>
      <w:r w:rsidRPr="001F0B55">
        <w:rPr>
          <w:rFonts w:ascii="Times New Roman" w:hAnsi="Times New Roman" w:cs="Times New Roman"/>
          <w:sz w:val="24"/>
          <w:szCs w:val="24"/>
        </w:rPr>
        <w:t>процентом утечек.</w:t>
      </w:r>
      <w:r w:rsidR="007D1404" w:rsidRPr="007D1404">
        <w:rPr>
          <w:rFonts w:ascii="Times New Roman" w:hAnsi="Times New Roman" w:cs="Times New Roman"/>
          <w:sz w:val="24"/>
          <w:szCs w:val="24"/>
        </w:rPr>
        <w:t xml:space="preserve"> </w:t>
      </w:r>
    </w:p>
    <w:p w:rsidR="003759F8" w:rsidRDefault="007D1404" w:rsidP="003759F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 представленных показателей свидетельствует о неэффективной работе предприятия МУП «ЖКХ» в с.</w:t>
      </w:r>
      <w:r w:rsidR="00BB307B">
        <w:rPr>
          <w:rFonts w:ascii="Times New Roman" w:hAnsi="Times New Roman" w:cs="Times New Roman"/>
          <w:sz w:val="24"/>
          <w:szCs w:val="24"/>
        </w:rPr>
        <w:t xml:space="preserve"> </w:t>
      </w:r>
      <w:r>
        <w:rPr>
          <w:rFonts w:ascii="Times New Roman" w:hAnsi="Times New Roman" w:cs="Times New Roman"/>
          <w:sz w:val="24"/>
          <w:szCs w:val="24"/>
        </w:rPr>
        <w:t>Тесь.</w:t>
      </w:r>
    </w:p>
    <w:p w:rsidR="006E077E" w:rsidRDefault="006E077E" w:rsidP="006E077E">
      <w:pPr>
        <w:spacing w:after="0" w:line="240" w:lineRule="auto"/>
        <w:jc w:val="both"/>
      </w:pPr>
    </w:p>
    <w:tbl>
      <w:tblPr>
        <w:tblStyle w:val="a6"/>
        <w:tblW w:w="0" w:type="auto"/>
        <w:tblLook w:val="04A0" w:firstRow="1" w:lastRow="0" w:firstColumn="1" w:lastColumn="0" w:noHBand="0" w:noVBand="1"/>
      </w:tblPr>
      <w:tblGrid>
        <w:gridCol w:w="456"/>
        <w:gridCol w:w="3804"/>
        <w:gridCol w:w="1222"/>
        <w:gridCol w:w="803"/>
        <w:gridCol w:w="803"/>
        <w:gridCol w:w="876"/>
        <w:gridCol w:w="803"/>
        <w:gridCol w:w="803"/>
      </w:tblGrid>
      <w:tr w:rsidR="00EB1F29" w:rsidRPr="00D653FE" w:rsidTr="009E20FA">
        <w:tc>
          <w:tcPr>
            <w:tcW w:w="456" w:type="dxa"/>
          </w:tcPr>
          <w:p w:rsidR="00EB1F29" w:rsidRPr="001F0B55" w:rsidRDefault="00EB1F29" w:rsidP="006E077E">
            <w:pPr>
              <w:autoSpaceDE w:val="0"/>
              <w:autoSpaceDN w:val="0"/>
              <w:adjustRightInd w:val="0"/>
              <w:jc w:val="both"/>
              <w:rPr>
                <w:rFonts w:ascii="Times New Roman" w:hAnsi="Times New Roman" w:cs="Times New Roman"/>
                <w:sz w:val="24"/>
                <w:szCs w:val="24"/>
              </w:rPr>
            </w:pPr>
          </w:p>
        </w:tc>
        <w:tc>
          <w:tcPr>
            <w:tcW w:w="3804" w:type="dxa"/>
            <w:vAlign w:val="center"/>
          </w:tcPr>
          <w:p w:rsidR="00EB1F29" w:rsidRPr="00F900E1" w:rsidRDefault="00EB1F29" w:rsidP="009E20FA">
            <w:pPr>
              <w:autoSpaceDE w:val="0"/>
              <w:autoSpaceDN w:val="0"/>
              <w:adjustRightInd w:val="0"/>
              <w:jc w:val="center"/>
              <w:rPr>
                <w:rFonts w:ascii="Times New Roman" w:hAnsi="Times New Roman" w:cs="Times New Roman"/>
                <w:sz w:val="24"/>
                <w:szCs w:val="24"/>
              </w:rPr>
            </w:pPr>
            <w:r w:rsidRPr="00F900E1">
              <w:rPr>
                <w:rFonts w:ascii="Times New Roman" w:hAnsi="Times New Roman" w:cs="Times New Roman"/>
                <w:sz w:val="24"/>
                <w:szCs w:val="24"/>
              </w:rPr>
              <w:t>с.Большая Иня</w:t>
            </w:r>
          </w:p>
        </w:tc>
        <w:tc>
          <w:tcPr>
            <w:tcW w:w="1222" w:type="dxa"/>
            <w:vAlign w:val="center"/>
          </w:tcPr>
          <w:p w:rsidR="00EB1F29" w:rsidRPr="00D653FE" w:rsidRDefault="00EB1F29" w:rsidP="009E20FA">
            <w:pPr>
              <w:autoSpaceDE w:val="0"/>
              <w:autoSpaceDN w:val="0"/>
              <w:adjustRightInd w:val="0"/>
              <w:jc w:val="center"/>
              <w:rPr>
                <w:rFonts w:ascii="Times New Roman" w:hAnsi="Times New Roman" w:cs="Times New Roman"/>
              </w:rPr>
            </w:pPr>
            <w:r w:rsidRPr="00D653FE">
              <w:rPr>
                <w:rFonts w:ascii="Times New Roman" w:hAnsi="Times New Roman" w:cs="Times New Roman"/>
              </w:rPr>
              <w:t>Ед.изм</w:t>
            </w:r>
          </w:p>
        </w:tc>
        <w:tc>
          <w:tcPr>
            <w:tcW w:w="803" w:type="dxa"/>
            <w:vAlign w:val="center"/>
          </w:tcPr>
          <w:p w:rsidR="00EB1F29" w:rsidRPr="00D653FE" w:rsidRDefault="00EB1F29" w:rsidP="006E077E">
            <w:pPr>
              <w:autoSpaceDE w:val="0"/>
              <w:autoSpaceDN w:val="0"/>
              <w:adjustRightInd w:val="0"/>
              <w:jc w:val="both"/>
              <w:rPr>
                <w:rFonts w:ascii="Times New Roman" w:hAnsi="Times New Roman" w:cs="Times New Roman"/>
                <w:sz w:val="24"/>
                <w:szCs w:val="24"/>
              </w:rPr>
            </w:pPr>
            <w:r w:rsidRPr="00D653FE">
              <w:rPr>
                <w:rFonts w:ascii="Times New Roman" w:hAnsi="Times New Roman" w:cs="Times New Roman"/>
                <w:sz w:val="24"/>
                <w:szCs w:val="24"/>
              </w:rPr>
              <w:t>2014г</w:t>
            </w:r>
          </w:p>
        </w:tc>
        <w:tc>
          <w:tcPr>
            <w:tcW w:w="803" w:type="dxa"/>
            <w:vAlign w:val="center"/>
          </w:tcPr>
          <w:p w:rsidR="00EB1F29" w:rsidRPr="00D653FE" w:rsidRDefault="00EB1F29" w:rsidP="006E077E">
            <w:pPr>
              <w:autoSpaceDE w:val="0"/>
              <w:autoSpaceDN w:val="0"/>
              <w:adjustRightInd w:val="0"/>
              <w:jc w:val="both"/>
              <w:rPr>
                <w:rFonts w:ascii="Times New Roman" w:hAnsi="Times New Roman" w:cs="Times New Roman"/>
                <w:sz w:val="24"/>
                <w:szCs w:val="24"/>
              </w:rPr>
            </w:pPr>
            <w:r w:rsidRPr="00D653FE">
              <w:rPr>
                <w:rFonts w:ascii="Times New Roman" w:hAnsi="Times New Roman" w:cs="Times New Roman"/>
                <w:sz w:val="24"/>
                <w:szCs w:val="24"/>
              </w:rPr>
              <w:t>2015г</w:t>
            </w:r>
          </w:p>
        </w:tc>
        <w:tc>
          <w:tcPr>
            <w:tcW w:w="876" w:type="dxa"/>
            <w:vAlign w:val="center"/>
          </w:tcPr>
          <w:p w:rsidR="00EB1F29" w:rsidRPr="00D653FE" w:rsidRDefault="00EB1F29" w:rsidP="006E077E">
            <w:pPr>
              <w:autoSpaceDE w:val="0"/>
              <w:autoSpaceDN w:val="0"/>
              <w:adjustRightInd w:val="0"/>
              <w:jc w:val="both"/>
              <w:rPr>
                <w:rFonts w:ascii="Times New Roman" w:hAnsi="Times New Roman" w:cs="Times New Roman"/>
                <w:sz w:val="24"/>
                <w:szCs w:val="24"/>
              </w:rPr>
            </w:pPr>
            <w:r w:rsidRPr="00D653FE">
              <w:rPr>
                <w:rFonts w:ascii="Times New Roman" w:hAnsi="Times New Roman" w:cs="Times New Roman"/>
                <w:sz w:val="24"/>
                <w:szCs w:val="24"/>
              </w:rPr>
              <w:t>2016г</w:t>
            </w:r>
          </w:p>
        </w:tc>
        <w:tc>
          <w:tcPr>
            <w:tcW w:w="803" w:type="dxa"/>
            <w:vAlign w:val="center"/>
          </w:tcPr>
          <w:p w:rsidR="00EB1F29" w:rsidRPr="00D653FE" w:rsidRDefault="00EB1F29" w:rsidP="006E077E">
            <w:pPr>
              <w:autoSpaceDE w:val="0"/>
              <w:autoSpaceDN w:val="0"/>
              <w:adjustRightInd w:val="0"/>
              <w:jc w:val="both"/>
              <w:rPr>
                <w:rFonts w:ascii="Times New Roman" w:hAnsi="Times New Roman" w:cs="Times New Roman"/>
                <w:sz w:val="24"/>
                <w:szCs w:val="24"/>
              </w:rPr>
            </w:pPr>
            <w:r w:rsidRPr="00D653FE">
              <w:rPr>
                <w:rFonts w:ascii="Times New Roman" w:hAnsi="Times New Roman" w:cs="Times New Roman"/>
                <w:sz w:val="24"/>
                <w:szCs w:val="24"/>
              </w:rPr>
              <w:t>2017г</w:t>
            </w:r>
          </w:p>
        </w:tc>
        <w:tc>
          <w:tcPr>
            <w:tcW w:w="803" w:type="dxa"/>
            <w:vAlign w:val="center"/>
          </w:tcPr>
          <w:p w:rsidR="00EB1F29" w:rsidRPr="00D653FE" w:rsidRDefault="00EB1F29" w:rsidP="006E077E">
            <w:pPr>
              <w:autoSpaceDE w:val="0"/>
              <w:autoSpaceDN w:val="0"/>
              <w:adjustRightInd w:val="0"/>
              <w:jc w:val="both"/>
              <w:rPr>
                <w:rFonts w:ascii="Times New Roman" w:hAnsi="Times New Roman" w:cs="Times New Roman"/>
                <w:sz w:val="24"/>
                <w:szCs w:val="24"/>
              </w:rPr>
            </w:pPr>
            <w:r w:rsidRPr="00D653FE">
              <w:rPr>
                <w:rFonts w:ascii="Times New Roman" w:hAnsi="Times New Roman" w:cs="Times New Roman"/>
                <w:sz w:val="24"/>
                <w:szCs w:val="24"/>
              </w:rPr>
              <w:t>2018г</w:t>
            </w:r>
          </w:p>
        </w:tc>
      </w:tr>
      <w:tr w:rsidR="00EB1F29" w:rsidRPr="00D653FE" w:rsidTr="00E12052">
        <w:tc>
          <w:tcPr>
            <w:tcW w:w="456"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1</w:t>
            </w:r>
          </w:p>
        </w:tc>
        <w:tc>
          <w:tcPr>
            <w:tcW w:w="3804" w:type="dxa"/>
            <w:vAlign w:val="center"/>
          </w:tcPr>
          <w:p w:rsidR="00EB1F29" w:rsidRPr="00D653FE" w:rsidRDefault="00EB1F29" w:rsidP="00E12052">
            <w:pPr>
              <w:autoSpaceDE w:val="0"/>
              <w:autoSpaceDN w:val="0"/>
              <w:adjustRightInd w:val="0"/>
              <w:rPr>
                <w:rFonts w:ascii="Times New Roman" w:hAnsi="Times New Roman" w:cs="Times New Roman"/>
              </w:rPr>
            </w:pPr>
            <w:r w:rsidRPr="00D653FE">
              <w:rPr>
                <w:rFonts w:ascii="Times New Roman" w:hAnsi="Times New Roman" w:cs="Times New Roman"/>
              </w:rPr>
              <w:t>Число коммунальных водопроводов</w:t>
            </w:r>
          </w:p>
        </w:tc>
        <w:tc>
          <w:tcPr>
            <w:tcW w:w="1222"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ед</w:t>
            </w:r>
          </w:p>
        </w:tc>
        <w:tc>
          <w:tcPr>
            <w:tcW w:w="803" w:type="dxa"/>
            <w:vAlign w:val="center"/>
          </w:tcPr>
          <w:p w:rsidR="00EB1F29" w:rsidRPr="00D653FE" w:rsidRDefault="00EB1F29"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vAlign w:val="center"/>
          </w:tcPr>
          <w:p w:rsidR="00EB1F29" w:rsidRPr="00D653FE" w:rsidRDefault="00EB1F29"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6" w:type="dxa"/>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7A4A23">
              <w:rPr>
                <w:rFonts w:ascii="Times New Roman" w:hAnsi="Times New Roman" w:cs="Times New Roman"/>
                <w:sz w:val="24"/>
                <w:szCs w:val="24"/>
              </w:rPr>
              <w:t>1</w:t>
            </w:r>
          </w:p>
        </w:tc>
        <w:tc>
          <w:tcPr>
            <w:tcW w:w="803" w:type="dxa"/>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7A4A23">
              <w:rPr>
                <w:rFonts w:ascii="Times New Roman" w:hAnsi="Times New Roman" w:cs="Times New Roman"/>
                <w:sz w:val="24"/>
                <w:szCs w:val="24"/>
              </w:rPr>
              <w:t>1</w:t>
            </w:r>
          </w:p>
        </w:tc>
        <w:tc>
          <w:tcPr>
            <w:tcW w:w="803" w:type="dxa"/>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7A4A23">
              <w:rPr>
                <w:rFonts w:ascii="Times New Roman" w:hAnsi="Times New Roman" w:cs="Times New Roman"/>
                <w:sz w:val="24"/>
                <w:szCs w:val="24"/>
              </w:rPr>
              <w:t>1</w:t>
            </w:r>
          </w:p>
        </w:tc>
      </w:tr>
      <w:tr w:rsidR="00EB1F29" w:rsidRPr="00D653FE" w:rsidTr="00E12052">
        <w:tc>
          <w:tcPr>
            <w:tcW w:w="456"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2</w:t>
            </w:r>
          </w:p>
        </w:tc>
        <w:tc>
          <w:tcPr>
            <w:tcW w:w="3804" w:type="dxa"/>
            <w:vAlign w:val="center"/>
          </w:tcPr>
          <w:p w:rsidR="00EB1F29" w:rsidRPr="00D653FE" w:rsidRDefault="00EB1F29" w:rsidP="00E12052">
            <w:pPr>
              <w:autoSpaceDE w:val="0"/>
              <w:autoSpaceDN w:val="0"/>
              <w:adjustRightInd w:val="0"/>
              <w:rPr>
                <w:rFonts w:ascii="Times New Roman" w:hAnsi="Times New Roman" w:cs="Times New Roman"/>
              </w:rPr>
            </w:pPr>
            <w:r w:rsidRPr="00D653FE">
              <w:rPr>
                <w:rFonts w:ascii="Times New Roman" w:hAnsi="Times New Roman" w:cs="Times New Roman"/>
              </w:rPr>
              <w:t>Протяженность водопроводных сетей</w:t>
            </w:r>
          </w:p>
        </w:tc>
        <w:tc>
          <w:tcPr>
            <w:tcW w:w="1222"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км</w:t>
            </w:r>
          </w:p>
        </w:tc>
        <w:tc>
          <w:tcPr>
            <w:tcW w:w="803" w:type="dxa"/>
            <w:vAlign w:val="center"/>
          </w:tcPr>
          <w:p w:rsidR="00EB1F29" w:rsidRPr="00D653FE" w:rsidRDefault="001274FD"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9,34</w:t>
            </w:r>
          </w:p>
        </w:tc>
        <w:tc>
          <w:tcPr>
            <w:tcW w:w="803" w:type="dxa"/>
            <w:vAlign w:val="center"/>
          </w:tcPr>
          <w:p w:rsidR="00EB1F29" w:rsidRPr="00D653FE"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9,34</w:t>
            </w:r>
          </w:p>
        </w:tc>
        <w:tc>
          <w:tcPr>
            <w:tcW w:w="876" w:type="dxa"/>
            <w:vAlign w:val="center"/>
          </w:tcPr>
          <w:p w:rsidR="00EB1F29" w:rsidRPr="00D653FE"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9,34</w:t>
            </w:r>
          </w:p>
        </w:tc>
        <w:tc>
          <w:tcPr>
            <w:tcW w:w="803" w:type="dxa"/>
            <w:vAlign w:val="center"/>
          </w:tcPr>
          <w:p w:rsidR="00EB1F29" w:rsidRPr="00D653FE"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9,34</w:t>
            </w:r>
          </w:p>
        </w:tc>
        <w:tc>
          <w:tcPr>
            <w:tcW w:w="803" w:type="dxa"/>
            <w:vAlign w:val="center"/>
          </w:tcPr>
          <w:p w:rsidR="00EB1F29" w:rsidRPr="00D653FE"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9,34</w:t>
            </w:r>
          </w:p>
        </w:tc>
      </w:tr>
      <w:tr w:rsidR="00EB1F29" w:rsidRPr="00D653FE" w:rsidTr="00E12052">
        <w:tc>
          <w:tcPr>
            <w:tcW w:w="456" w:type="dxa"/>
            <w:vAlign w:val="center"/>
          </w:tcPr>
          <w:p w:rsidR="00EB1F29" w:rsidRPr="00D653FE" w:rsidRDefault="00EB1F29" w:rsidP="00E12052">
            <w:pPr>
              <w:autoSpaceDE w:val="0"/>
              <w:autoSpaceDN w:val="0"/>
              <w:adjustRightInd w:val="0"/>
              <w:jc w:val="center"/>
              <w:rPr>
                <w:rFonts w:ascii="Times New Roman" w:hAnsi="Times New Roman" w:cs="Times New Roman"/>
              </w:rPr>
            </w:pPr>
          </w:p>
        </w:tc>
        <w:tc>
          <w:tcPr>
            <w:tcW w:w="3804" w:type="dxa"/>
            <w:vAlign w:val="center"/>
          </w:tcPr>
          <w:p w:rsidR="00EB1F29" w:rsidRPr="00D653FE" w:rsidRDefault="00EB1F29" w:rsidP="00E12052">
            <w:pPr>
              <w:autoSpaceDE w:val="0"/>
              <w:autoSpaceDN w:val="0"/>
              <w:adjustRightInd w:val="0"/>
              <w:jc w:val="right"/>
              <w:rPr>
                <w:rFonts w:ascii="Times New Roman" w:hAnsi="Times New Roman" w:cs="Times New Roman"/>
              </w:rPr>
            </w:pPr>
            <w:r w:rsidRPr="00D653FE">
              <w:rPr>
                <w:rFonts w:ascii="Times New Roman" w:hAnsi="Times New Roman" w:cs="Times New Roman"/>
              </w:rPr>
              <w:t>в т.ч. нуждающихся в замене</w:t>
            </w:r>
          </w:p>
        </w:tc>
        <w:tc>
          <w:tcPr>
            <w:tcW w:w="1222"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км</w:t>
            </w:r>
          </w:p>
        </w:tc>
        <w:tc>
          <w:tcPr>
            <w:tcW w:w="803" w:type="dxa"/>
            <w:vAlign w:val="center"/>
          </w:tcPr>
          <w:p w:rsidR="00EB1F29" w:rsidRPr="00D653FE" w:rsidRDefault="001274FD"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7,7</w:t>
            </w:r>
          </w:p>
        </w:tc>
        <w:tc>
          <w:tcPr>
            <w:tcW w:w="803" w:type="dxa"/>
            <w:vAlign w:val="center"/>
          </w:tcPr>
          <w:p w:rsidR="00EB1F29" w:rsidRPr="00D653FE"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7,7</w:t>
            </w:r>
          </w:p>
        </w:tc>
        <w:tc>
          <w:tcPr>
            <w:tcW w:w="876" w:type="dxa"/>
            <w:vAlign w:val="center"/>
          </w:tcPr>
          <w:p w:rsidR="00EB1F29" w:rsidRPr="00D653FE"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7,7</w:t>
            </w:r>
          </w:p>
        </w:tc>
        <w:tc>
          <w:tcPr>
            <w:tcW w:w="803" w:type="dxa"/>
            <w:vAlign w:val="center"/>
          </w:tcPr>
          <w:p w:rsidR="00EB1F29" w:rsidRPr="00D653FE"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7,7</w:t>
            </w:r>
          </w:p>
        </w:tc>
        <w:tc>
          <w:tcPr>
            <w:tcW w:w="803" w:type="dxa"/>
            <w:vAlign w:val="center"/>
          </w:tcPr>
          <w:p w:rsidR="00EB1F29" w:rsidRPr="00D653FE"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7,7</w:t>
            </w:r>
          </w:p>
        </w:tc>
      </w:tr>
      <w:tr w:rsidR="00EB1F29" w:rsidRPr="00D653FE" w:rsidTr="00E12052">
        <w:tc>
          <w:tcPr>
            <w:tcW w:w="456" w:type="dxa"/>
            <w:vAlign w:val="center"/>
          </w:tcPr>
          <w:p w:rsidR="00EB1F29" w:rsidRPr="00D653FE" w:rsidRDefault="00EB1F29" w:rsidP="00E12052">
            <w:pPr>
              <w:autoSpaceDE w:val="0"/>
              <w:autoSpaceDN w:val="0"/>
              <w:adjustRightInd w:val="0"/>
              <w:jc w:val="center"/>
              <w:rPr>
                <w:rFonts w:ascii="Times New Roman" w:hAnsi="Times New Roman" w:cs="Times New Roman"/>
              </w:rPr>
            </w:pPr>
          </w:p>
        </w:tc>
        <w:tc>
          <w:tcPr>
            <w:tcW w:w="3804" w:type="dxa"/>
            <w:vAlign w:val="center"/>
          </w:tcPr>
          <w:p w:rsidR="00EB1F29" w:rsidRPr="00D653FE" w:rsidRDefault="00EB1F29" w:rsidP="00E12052">
            <w:pPr>
              <w:autoSpaceDE w:val="0"/>
              <w:autoSpaceDN w:val="0"/>
              <w:adjustRightInd w:val="0"/>
              <w:rPr>
                <w:rFonts w:ascii="Times New Roman" w:hAnsi="Times New Roman" w:cs="Times New Roman"/>
              </w:rPr>
            </w:pPr>
          </w:p>
        </w:tc>
        <w:tc>
          <w:tcPr>
            <w:tcW w:w="1222"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w:t>
            </w:r>
          </w:p>
        </w:tc>
        <w:tc>
          <w:tcPr>
            <w:tcW w:w="803" w:type="dxa"/>
            <w:vAlign w:val="center"/>
          </w:tcPr>
          <w:p w:rsidR="00EB1F29" w:rsidRPr="00D653FE" w:rsidRDefault="003759F8"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82</w:t>
            </w:r>
          </w:p>
        </w:tc>
        <w:tc>
          <w:tcPr>
            <w:tcW w:w="803" w:type="dxa"/>
            <w:vAlign w:val="center"/>
          </w:tcPr>
          <w:p w:rsidR="00EB1F29" w:rsidRPr="00D653FE" w:rsidRDefault="003759F8"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82</w:t>
            </w:r>
          </w:p>
        </w:tc>
        <w:tc>
          <w:tcPr>
            <w:tcW w:w="876" w:type="dxa"/>
            <w:vAlign w:val="center"/>
          </w:tcPr>
          <w:p w:rsidR="00EB1F29" w:rsidRPr="00D653FE" w:rsidRDefault="003759F8"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82</w:t>
            </w:r>
          </w:p>
        </w:tc>
        <w:tc>
          <w:tcPr>
            <w:tcW w:w="803" w:type="dxa"/>
            <w:vAlign w:val="center"/>
          </w:tcPr>
          <w:p w:rsidR="00EB1F29" w:rsidRPr="00D653FE" w:rsidRDefault="003759F8"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82</w:t>
            </w:r>
          </w:p>
        </w:tc>
        <w:tc>
          <w:tcPr>
            <w:tcW w:w="803" w:type="dxa"/>
            <w:vAlign w:val="center"/>
          </w:tcPr>
          <w:p w:rsidR="00EB1F29" w:rsidRPr="00D653FE" w:rsidRDefault="003759F8"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82</w:t>
            </w:r>
          </w:p>
        </w:tc>
      </w:tr>
      <w:tr w:rsidR="00EB1F29" w:rsidRPr="00D653FE" w:rsidTr="00E12052">
        <w:tc>
          <w:tcPr>
            <w:tcW w:w="456"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3</w:t>
            </w:r>
          </w:p>
        </w:tc>
        <w:tc>
          <w:tcPr>
            <w:tcW w:w="3804" w:type="dxa"/>
            <w:vAlign w:val="center"/>
          </w:tcPr>
          <w:p w:rsidR="00EB1F29" w:rsidRPr="00D653FE" w:rsidRDefault="00EB1F29" w:rsidP="00E12052">
            <w:pPr>
              <w:autoSpaceDE w:val="0"/>
              <w:autoSpaceDN w:val="0"/>
              <w:adjustRightInd w:val="0"/>
              <w:rPr>
                <w:rFonts w:ascii="Times New Roman" w:hAnsi="Times New Roman" w:cs="Times New Roman"/>
              </w:rPr>
            </w:pPr>
            <w:r w:rsidRPr="00D653FE">
              <w:rPr>
                <w:rFonts w:ascii="Times New Roman" w:hAnsi="Times New Roman" w:cs="Times New Roman"/>
              </w:rPr>
              <w:t>Установленная производственная мощность насосных станций 1-го подъема</w:t>
            </w:r>
          </w:p>
        </w:tc>
        <w:tc>
          <w:tcPr>
            <w:tcW w:w="1222"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тыс.м</w:t>
            </w:r>
            <w:r w:rsidRPr="00D653FE">
              <w:rPr>
                <w:rFonts w:ascii="Times New Roman" w:hAnsi="Times New Roman" w:cs="Times New Roman"/>
                <w:vertAlign w:val="superscript"/>
              </w:rPr>
              <w:t>3</w:t>
            </w:r>
            <w:r w:rsidRPr="00D653FE">
              <w:rPr>
                <w:rFonts w:ascii="Times New Roman" w:hAnsi="Times New Roman" w:cs="Times New Roman"/>
              </w:rPr>
              <w:t>сут</w:t>
            </w:r>
          </w:p>
        </w:tc>
        <w:tc>
          <w:tcPr>
            <w:tcW w:w="803" w:type="dxa"/>
            <w:vAlign w:val="center"/>
          </w:tcPr>
          <w:p w:rsidR="00EB1F29" w:rsidRPr="00D653FE" w:rsidRDefault="009D7E00"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0,72</w:t>
            </w:r>
          </w:p>
        </w:tc>
        <w:tc>
          <w:tcPr>
            <w:tcW w:w="803" w:type="dxa"/>
            <w:vAlign w:val="center"/>
          </w:tcPr>
          <w:p w:rsidR="00EB1F29" w:rsidRPr="00D653FE"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w:t>
            </w:r>
            <w:r w:rsidR="00EF1C73">
              <w:rPr>
                <w:rFonts w:ascii="Times New Roman" w:hAnsi="Times New Roman" w:cs="Times New Roman"/>
                <w:sz w:val="24"/>
                <w:szCs w:val="24"/>
              </w:rPr>
              <w:t>2</w:t>
            </w:r>
          </w:p>
        </w:tc>
        <w:tc>
          <w:tcPr>
            <w:tcW w:w="876" w:type="dxa"/>
            <w:vAlign w:val="center"/>
          </w:tcPr>
          <w:p w:rsidR="00EB1F29" w:rsidRPr="00D653FE"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0,72</w:t>
            </w:r>
          </w:p>
        </w:tc>
        <w:tc>
          <w:tcPr>
            <w:tcW w:w="803" w:type="dxa"/>
            <w:vAlign w:val="center"/>
          </w:tcPr>
          <w:p w:rsidR="00EB1F29" w:rsidRPr="00D653FE"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0,48</w:t>
            </w:r>
          </w:p>
        </w:tc>
        <w:tc>
          <w:tcPr>
            <w:tcW w:w="803" w:type="dxa"/>
            <w:vAlign w:val="center"/>
          </w:tcPr>
          <w:p w:rsidR="00EB1F29" w:rsidRPr="00D653FE"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0,62</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4</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Поднято воды насосными станциями 1-го подъема</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D155B7"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15,89</w:t>
            </w:r>
          </w:p>
        </w:tc>
        <w:tc>
          <w:tcPr>
            <w:tcW w:w="803" w:type="dxa"/>
            <w:vAlign w:val="center"/>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16,7</w:t>
            </w:r>
          </w:p>
        </w:tc>
        <w:tc>
          <w:tcPr>
            <w:tcW w:w="876" w:type="dxa"/>
            <w:vAlign w:val="center"/>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18,6</w:t>
            </w:r>
          </w:p>
        </w:tc>
        <w:tc>
          <w:tcPr>
            <w:tcW w:w="803" w:type="dxa"/>
            <w:vAlign w:val="center"/>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17,55</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17,63</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5</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Подано воды в сеть</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D155B7"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14,69</w:t>
            </w:r>
          </w:p>
        </w:tc>
        <w:tc>
          <w:tcPr>
            <w:tcW w:w="803" w:type="dxa"/>
            <w:vAlign w:val="center"/>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15,4</w:t>
            </w:r>
          </w:p>
        </w:tc>
        <w:tc>
          <w:tcPr>
            <w:tcW w:w="876" w:type="dxa"/>
            <w:vAlign w:val="center"/>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w:t>
            </w:r>
          </w:p>
        </w:tc>
        <w:tc>
          <w:tcPr>
            <w:tcW w:w="803" w:type="dxa"/>
            <w:vAlign w:val="center"/>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16,56</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16,64</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6</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Отпущено воды всем потребителям</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D155B7"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11,23</w:t>
            </w:r>
          </w:p>
        </w:tc>
        <w:tc>
          <w:tcPr>
            <w:tcW w:w="803" w:type="dxa"/>
            <w:vAlign w:val="center"/>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r w:rsidR="00F25260">
              <w:rPr>
                <w:rFonts w:ascii="Times New Roman" w:hAnsi="Times New Roman" w:cs="Times New Roman"/>
                <w:sz w:val="24"/>
                <w:szCs w:val="24"/>
              </w:rPr>
              <w:t>7</w:t>
            </w:r>
          </w:p>
        </w:tc>
        <w:tc>
          <w:tcPr>
            <w:tcW w:w="876" w:type="dxa"/>
            <w:vAlign w:val="center"/>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14,2</w:t>
            </w:r>
          </w:p>
        </w:tc>
        <w:tc>
          <w:tcPr>
            <w:tcW w:w="803" w:type="dxa"/>
            <w:vAlign w:val="center"/>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13,47</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13,49</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p>
        </w:tc>
        <w:tc>
          <w:tcPr>
            <w:tcW w:w="3804" w:type="dxa"/>
            <w:vAlign w:val="center"/>
          </w:tcPr>
          <w:p w:rsidR="00EB1F29" w:rsidRPr="0086491F" w:rsidRDefault="00EB1F29" w:rsidP="00E12052">
            <w:pPr>
              <w:autoSpaceDE w:val="0"/>
              <w:autoSpaceDN w:val="0"/>
              <w:adjustRightInd w:val="0"/>
              <w:jc w:val="right"/>
              <w:rPr>
                <w:rFonts w:ascii="Times New Roman" w:hAnsi="Times New Roman" w:cs="Times New Roman"/>
              </w:rPr>
            </w:pPr>
            <w:r w:rsidRPr="0086491F">
              <w:rPr>
                <w:rFonts w:ascii="Times New Roman" w:hAnsi="Times New Roman" w:cs="Times New Roman"/>
              </w:rPr>
              <w:t>в т.ч. населению</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D155B7"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8,49</w:t>
            </w:r>
          </w:p>
        </w:tc>
        <w:tc>
          <w:tcPr>
            <w:tcW w:w="803" w:type="dxa"/>
            <w:vAlign w:val="center"/>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11,8</w:t>
            </w:r>
          </w:p>
        </w:tc>
        <w:tc>
          <w:tcPr>
            <w:tcW w:w="876" w:type="dxa"/>
            <w:vAlign w:val="center"/>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w:t>
            </w:r>
          </w:p>
        </w:tc>
        <w:tc>
          <w:tcPr>
            <w:tcW w:w="803" w:type="dxa"/>
            <w:vAlign w:val="center"/>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10,58</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11,12</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7</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Утечки составляют</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D155B7"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3,46</w:t>
            </w:r>
          </w:p>
        </w:tc>
        <w:tc>
          <w:tcPr>
            <w:tcW w:w="803" w:type="dxa"/>
            <w:vAlign w:val="center"/>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F25260">
              <w:rPr>
                <w:rFonts w:ascii="Times New Roman" w:hAnsi="Times New Roman" w:cs="Times New Roman"/>
                <w:sz w:val="24"/>
                <w:szCs w:val="24"/>
              </w:rPr>
              <w:t>7</w:t>
            </w:r>
          </w:p>
        </w:tc>
        <w:tc>
          <w:tcPr>
            <w:tcW w:w="876" w:type="dxa"/>
            <w:vAlign w:val="center"/>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803" w:type="dxa"/>
            <w:vAlign w:val="center"/>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3,15</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 утечек от поданной в сеть воды</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w:t>
            </w:r>
          </w:p>
        </w:tc>
        <w:tc>
          <w:tcPr>
            <w:tcW w:w="803" w:type="dxa"/>
            <w:vAlign w:val="center"/>
          </w:tcPr>
          <w:p w:rsidR="00EB1F29" w:rsidRPr="0086491F" w:rsidRDefault="00EB1F29" w:rsidP="00E12052">
            <w:pPr>
              <w:autoSpaceDE w:val="0"/>
              <w:autoSpaceDN w:val="0"/>
              <w:adjustRightInd w:val="0"/>
              <w:jc w:val="center"/>
              <w:rPr>
                <w:rFonts w:ascii="Times New Roman" w:hAnsi="Times New Roman" w:cs="Times New Roman"/>
                <w:sz w:val="24"/>
                <w:szCs w:val="24"/>
              </w:rPr>
            </w:pPr>
          </w:p>
        </w:tc>
        <w:tc>
          <w:tcPr>
            <w:tcW w:w="803" w:type="dxa"/>
            <w:vAlign w:val="center"/>
          </w:tcPr>
          <w:p w:rsidR="00EB1F29" w:rsidRPr="0086491F" w:rsidRDefault="00EB1F29" w:rsidP="00E12052">
            <w:pPr>
              <w:autoSpaceDE w:val="0"/>
              <w:autoSpaceDN w:val="0"/>
              <w:adjustRightInd w:val="0"/>
              <w:jc w:val="center"/>
              <w:rPr>
                <w:rFonts w:ascii="Times New Roman" w:hAnsi="Times New Roman" w:cs="Times New Roman"/>
                <w:sz w:val="24"/>
                <w:szCs w:val="24"/>
              </w:rPr>
            </w:pPr>
          </w:p>
        </w:tc>
        <w:tc>
          <w:tcPr>
            <w:tcW w:w="876" w:type="dxa"/>
            <w:vAlign w:val="center"/>
          </w:tcPr>
          <w:p w:rsidR="00EB1F29" w:rsidRPr="0086491F" w:rsidRDefault="00EB1F29" w:rsidP="00E12052">
            <w:pPr>
              <w:autoSpaceDE w:val="0"/>
              <w:autoSpaceDN w:val="0"/>
              <w:adjustRightInd w:val="0"/>
              <w:jc w:val="center"/>
              <w:rPr>
                <w:rFonts w:ascii="Times New Roman" w:hAnsi="Times New Roman" w:cs="Times New Roman"/>
                <w:sz w:val="24"/>
                <w:szCs w:val="24"/>
              </w:rPr>
            </w:pPr>
          </w:p>
        </w:tc>
        <w:tc>
          <w:tcPr>
            <w:tcW w:w="803" w:type="dxa"/>
            <w:vAlign w:val="center"/>
          </w:tcPr>
          <w:p w:rsidR="00EB1F29" w:rsidRPr="0086491F" w:rsidRDefault="00EB1F29" w:rsidP="00E12052">
            <w:pPr>
              <w:autoSpaceDE w:val="0"/>
              <w:autoSpaceDN w:val="0"/>
              <w:adjustRightInd w:val="0"/>
              <w:jc w:val="center"/>
              <w:rPr>
                <w:rFonts w:ascii="Times New Roman" w:hAnsi="Times New Roman" w:cs="Times New Roman"/>
                <w:sz w:val="24"/>
                <w:szCs w:val="24"/>
              </w:rPr>
            </w:pPr>
          </w:p>
        </w:tc>
        <w:tc>
          <w:tcPr>
            <w:tcW w:w="803" w:type="dxa"/>
            <w:vAlign w:val="center"/>
          </w:tcPr>
          <w:p w:rsidR="00EB1F29" w:rsidRPr="0086491F" w:rsidRDefault="00EB1F29" w:rsidP="00E12052">
            <w:pPr>
              <w:autoSpaceDE w:val="0"/>
              <w:autoSpaceDN w:val="0"/>
              <w:adjustRightInd w:val="0"/>
              <w:jc w:val="center"/>
              <w:rPr>
                <w:rFonts w:ascii="Times New Roman" w:hAnsi="Times New Roman" w:cs="Times New Roman"/>
                <w:sz w:val="24"/>
                <w:szCs w:val="24"/>
              </w:rPr>
            </w:pPr>
          </w:p>
        </w:tc>
      </w:tr>
      <w:tr w:rsidR="00EB1F29" w:rsidRPr="007B266D"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8</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Число аварий</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ед</w:t>
            </w:r>
          </w:p>
        </w:tc>
        <w:tc>
          <w:tcPr>
            <w:tcW w:w="803" w:type="dxa"/>
            <w:vAlign w:val="center"/>
          </w:tcPr>
          <w:p w:rsidR="00EB1F29" w:rsidRPr="0086491F" w:rsidRDefault="00D155B7"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vAlign w:val="center"/>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6" w:type="dxa"/>
          </w:tcPr>
          <w:p w:rsidR="00EB1F29" w:rsidRPr="0086491F"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bl>
    <w:p w:rsidR="007D1404" w:rsidRDefault="007D1404" w:rsidP="007D1404">
      <w:pPr>
        <w:autoSpaceDE w:val="0"/>
        <w:autoSpaceDN w:val="0"/>
        <w:adjustRightInd w:val="0"/>
        <w:spacing w:after="0" w:line="240" w:lineRule="auto"/>
        <w:ind w:firstLine="709"/>
        <w:jc w:val="both"/>
        <w:rPr>
          <w:rFonts w:ascii="Times New Roman" w:hAnsi="Times New Roman" w:cs="Times New Roman"/>
          <w:sz w:val="24"/>
          <w:szCs w:val="24"/>
        </w:rPr>
      </w:pPr>
    </w:p>
    <w:p w:rsidR="007D1404" w:rsidRDefault="007D1404" w:rsidP="007D140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1F0B55">
        <w:rPr>
          <w:rFonts w:ascii="Times New Roman" w:hAnsi="Times New Roman" w:cs="Times New Roman"/>
          <w:sz w:val="24"/>
          <w:szCs w:val="24"/>
        </w:rPr>
        <w:t>о данным МУП «ЖКХ» Минусинского района  наглядно видно</w:t>
      </w:r>
      <w:r>
        <w:rPr>
          <w:rFonts w:ascii="Times New Roman" w:hAnsi="Times New Roman" w:cs="Times New Roman"/>
          <w:sz w:val="24"/>
          <w:szCs w:val="24"/>
        </w:rPr>
        <w:t xml:space="preserve">, что в с.Большая Иня </w:t>
      </w:r>
      <w:r w:rsidRPr="001F0B55">
        <w:rPr>
          <w:rFonts w:ascii="Times New Roman" w:hAnsi="Times New Roman" w:cs="Times New Roman"/>
          <w:sz w:val="24"/>
          <w:szCs w:val="24"/>
        </w:rPr>
        <w:t xml:space="preserve">ежегодное потребление питьевой воды имеет тенденцию к </w:t>
      </w:r>
      <w:r>
        <w:rPr>
          <w:rFonts w:ascii="Times New Roman" w:hAnsi="Times New Roman" w:cs="Times New Roman"/>
          <w:sz w:val="24"/>
          <w:szCs w:val="24"/>
        </w:rPr>
        <w:t>возрастанию, в</w:t>
      </w:r>
      <w:r w:rsidRPr="001F0B55">
        <w:rPr>
          <w:rFonts w:ascii="Times New Roman" w:hAnsi="Times New Roman" w:cs="Times New Roman"/>
          <w:sz w:val="24"/>
          <w:szCs w:val="24"/>
        </w:rPr>
        <w:t>ысокий тариф на питьевую воду</w:t>
      </w:r>
      <w:r>
        <w:rPr>
          <w:rFonts w:ascii="Times New Roman" w:hAnsi="Times New Roman" w:cs="Times New Roman"/>
          <w:sz w:val="24"/>
          <w:szCs w:val="24"/>
        </w:rPr>
        <w:t xml:space="preserve"> не</w:t>
      </w:r>
      <w:r w:rsidRPr="001F0B55">
        <w:rPr>
          <w:rFonts w:ascii="Times New Roman" w:hAnsi="Times New Roman" w:cs="Times New Roman"/>
          <w:sz w:val="24"/>
          <w:szCs w:val="24"/>
        </w:rPr>
        <w:t xml:space="preserve"> стимулирует потребителей питьевой воды к более рациональному ее использованию</w:t>
      </w:r>
      <w:r>
        <w:rPr>
          <w:rFonts w:ascii="Times New Roman" w:hAnsi="Times New Roman" w:cs="Times New Roman"/>
          <w:sz w:val="24"/>
          <w:szCs w:val="24"/>
        </w:rPr>
        <w:t>. Высокий процент утечек можно связать как с ежегодными авариями на сетях, так и с бесконтрольным использованием 37 водоразборных колонок</w:t>
      </w:r>
      <w:r w:rsidR="00A31C78">
        <w:rPr>
          <w:rFonts w:ascii="Times New Roman" w:hAnsi="Times New Roman" w:cs="Times New Roman"/>
          <w:sz w:val="24"/>
          <w:szCs w:val="24"/>
        </w:rPr>
        <w:t xml:space="preserve"> установленных на водопроводных сетях</w:t>
      </w:r>
      <w:r w:rsidRPr="001F0B55">
        <w:rPr>
          <w:rFonts w:ascii="Times New Roman" w:hAnsi="Times New Roman" w:cs="Times New Roman"/>
          <w:sz w:val="24"/>
          <w:szCs w:val="24"/>
        </w:rPr>
        <w:t>.</w:t>
      </w:r>
      <w:r w:rsidRPr="007D1404">
        <w:rPr>
          <w:rFonts w:ascii="Times New Roman" w:hAnsi="Times New Roman" w:cs="Times New Roman"/>
          <w:sz w:val="24"/>
          <w:szCs w:val="24"/>
        </w:rPr>
        <w:t xml:space="preserve"> </w:t>
      </w:r>
    </w:p>
    <w:p w:rsidR="007D1404" w:rsidRDefault="007D1404" w:rsidP="007D140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 представленных показателей свидетельствует о неэффективной работе предприятия МУП «ЖКХ» в с.</w:t>
      </w:r>
      <w:r w:rsidR="00BB307B">
        <w:rPr>
          <w:rFonts w:ascii="Times New Roman" w:hAnsi="Times New Roman" w:cs="Times New Roman"/>
          <w:sz w:val="24"/>
          <w:szCs w:val="24"/>
        </w:rPr>
        <w:t xml:space="preserve"> </w:t>
      </w:r>
      <w:r>
        <w:rPr>
          <w:rFonts w:ascii="Times New Roman" w:hAnsi="Times New Roman" w:cs="Times New Roman"/>
          <w:sz w:val="24"/>
          <w:szCs w:val="24"/>
        </w:rPr>
        <w:t>Большая Иня.</w:t>
      </w:r>
    </w:p>
    <w:p w:rsidR="00EB1F29" w:rsidRDefault="00EB1F29" w:rsidP="00EB1F29">
      <w:pPr>
        <w:spacing w:after="0" w:line="240" w:lineRule="auto"/>
      </w:pPr>
    </w:p>
    <w:tbl>
      <w:tblPr>
        <w:tblStyle w:val="a6"/>
        <w:tblW w:w="0" w:type="auto"/>
        <w:tblLook w:val="04A0" w:firstRow="1" w:lastRow="0" w:firstColumn="1" w:lastColumn="0" w:noHBand="0" w:noVBand="1"/>
      </w:tblPr>
      <w:tblGrid>
        <w:gridCol w:w="456"/>
        <w:gridCol w:w="3804"/>
        <w:gridCol w:w="1222"/>
        <w:gridCol w:w="803"/>
        <w:gridCol w:w="803"/>
        <w:gridCol w:w="876"/>
        <w:gridCol w:w="803"/>
        <w:gridCol w:w="803"/>
      </w:tblGrid>
      <w:tr w:rsidR="00EB1F29" w:rsidRPr="00D653FE" w:rsidTr="009E20FA">
        <w:tc>
          <w:tcPr>
            <w:tcW w:w="456" w:type="dxa"/>
          </w:tcPr>
          <w:p w:rsidR="00EB1F29" w:rsidRPr="001F0B55" w:rsidRDefault="00EB1F29" w:rsidP="00E12052">
            <w:pPr>
              <w:autoSpaceDE w:val="0"/>
              <w:autoSpaceDN w:val="0"/>
              <w:adjustRightInd w:val="0"/>
              <w:jc w:val="center"/>
              <w:rPr>
                <w:rFonts w:ascii="Times New Roman" w:hAnsi="Times New Roman" w:cs="Times New Roman"/>
                <w:sz w:val="24"/>
                <w:szCs w:val="24"/>
              </w:rPr>
            </w:pPr>
          </w:p>
        </w:tc>
        <w:tc>
          <w:tcPr>
            <w:tcW w:w="3804" w:type="dxa"/>
            <w:vAlign w:val="center"/>
          </w:tcPr>
          <w:p w:rsidR="00EB1F29" w:rsidRPr="00F900E1" w:rsidRDefault="00EB1F29" w:rsidP="009E20FA">
            <w:pPr>
              <w:autoSpaceDE w:val="0"/>
              <w:autoSpaceDN w:val="0"/>
              <w:adjustRightInd w:val="0"/>
              <w:jc w:val="center"/>
              <w:rPr>
                <w:rFonts w:ascii="Times New Roman" w:hAnsi="Times New Roman" w:cs="Times New Roman"/>
                <w:sz w:val="24"/>
                <w:szCs w:val="24"/>
              </w:rPr>
            </w:pPr>
            <w:r w:rsidRPr="00F900E1">
              <w:rPr>
                <w:rFonts w:ascii="Times New Roman" w:hAnsi="Times New Roman" w:cs="Times New Roman"/>
                <w:sz w:val="24"/>
                <w:szCs w:val="24"/>
              </w:rPr>
              <w:t>д. Малая Иня</w:t>
            </w:r>
          </w:p>
        </w:tc>
        <w:tc>
          <w:tcPr>
            <w:tcW w:w="1222" w:type="dxa"/>
          </w:tcPr>
          <w:p w:rsidR="00EB1F29" w:rsidRPr="00D653FE" w:rsidRDefault="00EB1F29" w:rsidP="009E20FA">
            <w:pPr>
              <w:autoSpaceDE w:val="0"/>
              <w:autoSpaceDN w:val="0"/>
              <w:adjustRightInd w:val="0"/>
              <w:jc w:val="center"/>
              <w:rPr>
                <w:rFonts w:ascii="Times New Roman" w:hAnsi="Times New Roman" w:cs="Times New Roman"/>
              </w:rPr>
            </w:pPr>
            <w:r w:rsidRPr="00D653FE">
              <w:rPr>
                <w:rFonts w:ascii="Times New Roman" w:hAnsi="Times New Roman" w:cs="Times New Roman"/>
              </w:rPr>
              <w:t>Ед.</w:t>
            </w:r>
            <w:r w:rsidR="009E20FA">
              <w:rPr>
                <w:rFonts w:ascii="Times New Roman" w:hAnsi="Times New Roman" w:cs="Times New Roman"/>
              </w:rPr>
              <w:t xml:space="preserve"> </w:t>
            </w:r>
            <w:r w:rsidRPr="00D653FE">
              <w:rPr>
                <w:rFonts w:ascii="Times New Roman" w:hAnsi="Times New Roman" w:cs="Times New Roman"/>
              </w:rPr>
              <w:t>изм</w:t>
            </w:r>
          </w:p>
        </w:tc>
        <w:tc>
          <w:tcPr>
            <w:tcW w:w="803" w:type="dxa"/>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D653FE">
              <w:rPr>
                <w:rFonts w:ascii="Times New Roman" w:hAnsi="Times New Roman" w:cs="Times New Roman"/>
                <w:sz w:val="24"/>
                <w:szCs w:val="24"/>
              </w:rPr>
              <w:t>2014г</w:t>
            </w:r>
          </w:p>
        </w:tc>
        <w:tc>
          <w:tcPr>
            <w:tcW w:w="803" w:type="dxa"/>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D653FE">
              <w:rPr>
                <w:rFonts w:ascii="Times New Roman" w:hAnsi="Times New Roman" w:cs="Times New Roman"/>
                <w:sz w:val="24"/>
                <w:szCs w:val="24"/>
              </w:rPr>
              <w:t>2015г</w:t>
            </w:r>
          </w:p>
        </w:tc>
        <w:tc>
          <w:tcPr>
            <w:tcW w:w="876" w:type="dxa"/>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D653FE">
              <w:rPr>
                <w:rFonts w:ascii="Times New Roman" w:hAnsi="Times New Roman" w:cs="Times New Roman"/>
                <w:sz w:val="24"/>
                <w:szCs w:val="24"/>
              </w:rPr>
              <w:t>2016г</w:t>
            </w:r>
          </w:p>
        </w:tc>
        <w:tc>
          <w:tcPr>
            <w:tcW w:w="803" w:type="dxa"/>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D653FE">
              <w:rPr>
                <w:rFonts w:ascii="Times New Roman" w:hAnsi="Times New Roman" w:cs="Times New Roman"/>
                <w:sz w:val="24"/>
                <w:szCs w:val="24"/>
              </w:rPr>
              <w:t>2017г</w:t>
            </w:r>
          </w:p>
        </w:tc>
        <w:tc>
          <w:tcPr>
            <w:tcW w:w="803" w:type="dxa"/>
          </w:tcPr>
          <w:p w:rsidR="00EB1F29" w:rsidRPr="00D653FE" w:rsidRDefault="00EB1F29" w:rsidP="00E12052">
            <w:pPr>
              <w:autoSpaceDE w:val="0"/>
              <w:autoSpaceDN w:val="0"/>
              <w:adjustRightInd w:val="0"/>
              <w:jc w:val="center"/>
              <w:rPr>
                <w:rFonts w:ascii="Times New Roman" w:hAnsi="Times New Roman" w:cs="Times New Roman"/>
                <w:sz w:val="24"/>
                <w:szCs w:val="24"/>
              </w:rPr>
            </w:pPr>
            <w:r w:rsidRPr="00D653FE">
              <w:rPr>
                <w:rFonts w:ascii="Times New Roman" w:hAnsi="Times New Roman" w:cs="Times New Roman"/>
                <w:sz w:val="24"/>
                <w:szCs w:val="24"/>
              </w:rPr>
              <w:t>2018г</w:t>
            </w:r>
          </w:p>
        </w:tc>
      </w:tr>
      <w:tr w:rsidR="00EB1F29" w:rsidRPr="00D653FE" w:rsidTr="00E12052">
        <w:tc>
          <w:tcPr>
            <w:tcW w:w="456" w:type="dxa"/>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1</w:t>
            </w:r>
          </w:p>
        </w:tc>
        <w:tc>
          <w:tcPr>
            <w:tcW w:w="3804" w:type="dxa"/>
          </w:tcPr>
          <w:p w:rsidR="00EB1F29" w:rsidRPr="00D653FE" w:rsidRDefault="00EB1F29" w:rsidP="00E12052">
            <w:pPr>
              <w:autoSpaceDE w:val="0"/>
              <w:autoSpaceDN w:val="0"/>
              <w:adjustRightInd w:val="0"/>
              <w:rPr>
                <w:rFonts w:ascii="Times New Roman" w:hAnsi="Times New Roman" w:cs="Times New Roman"/>
              </w:rPr>
            </w:pPr>
            <w:r w:rsidRPr="00D653FE">
              <w:rPr>
                <w:rFonts w:ascii="Times New Roman" w:hAnsi="Times New Roman" w:cs="Times New Roman"/>
              </w:rPr>
              <w:t>Число коммунальных водопроводов</w:t>
            </w:r>
          </w:p>
        </w:tc>
        <w:tc>
          <w:tcPr>
            <w:tcW w:w="1222" w:type="dxa"/>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ед</w:t>
            </w:r>
          </w:p>
        </w:tc>
        <w:tc>
          <w:tcPr>
            <w:tcW w:w="803" w:type="dxa"/>
          </w:tcPr>
          <w:p w:rsidR="00EB1F29" w:rsidRPr="00D653FE"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D653FE"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tcPr>
          <w:p w:rsidR="00EB1F29" w:rsidRPr="00D653FE"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D653FE" w:rsidRDefault="00EB1F29"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tcPr>
          <w:p w:rsidR="00EB1F29" w:rsidRPr="00D653FE" w:rsidRDefault="00EB1F29"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EB1F29" w:rsidRPr="00D653FE" w:rsidTr="00E12052">
        <w:tc>
          <w:tcPr>
            <w:tcW w:w="456" w:type="dxa"/>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2</w:t>
            </w:r>
          </w:p>
        </w:tc>
        <w:tc>
          <w:tcPr>
            <w:tcW w:w="3804" w:type="dxa"/>
          </w:tcPr>
          <w:p w:rsidR="00EB1F29" w:rsidRPr="00D653FE" w:rsidRDefault="00EB1F29" w:rsidP="00E12052">
            <w:pPr>
              <w:autoSpaceDE w:val="0"/>
              <w:autoSpaceDN w:val="0"/>
              <w:adjustRightInd w:val="0"/>
              <w:rPr>
                <w:rFonts w:ascii="Times New Roman" w:hAnsi="Times New Roman" w:cs="Times New Roman"/>
              </w:rPr>
            </w:pPr>
            <w:r w:rsidRPr="00D653FE">
              <w:rPr>
                <w:rFonts w:ascii="Times New Roman" w:hAnsi="Times New Roman" w:cs="Times New Roman"/>
              </w:rPr>
              <w:t>Протяженность водопроводных сетей</w:t>
            </w:r>
          </w:p>
        </w:tc>
        <w:tc>
          <w:tcPr>
            <w:tcW w:w="1222" w:type="dxa"/>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км</w:t>
            </w:r>
          </w:p>
        </w:tc>
        <w:tc>
          <w:tcPr>
            <w:tcW w:w="803" w:type="dxa"/>
          </w:tcPr>
          <w:p w:rsidR="00EB1F29" w:rsidRPr="00D653FE"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D653FE"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tcPr>
          <w:p w:rsidR="00EB1F29" w:rsidRPr="00D653FE"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D653FE"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803" w:type="dxa"/>
          </w:tcPr>
          <w:p w:rsidR="00EB1F29" w:rsidRPr="00D653FE"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r>
      <w:tr w:rsidR="00EB1F29" w:rsidRPr="00D653FE" w:rsidTr="00E12052">
        <w:tc>
          <w:tcPr>
            <w:tcW w:w="456" w:type="dxa"/>
          </w:tcPr>
          <w:p w:rsidR="00EB1F29" w:rsidRPr="00D653FE" w:rsidRDefault="00EB1F29" w:rsidP="00E12052">
            <w:pPr>
              <w:autoSpaceDE w:val="0"/>
              <w:autoSpaceDN w:val="0"/>
              <w:adjustRightInd w:val="0"/>
              <w:jc w:val="center"/>
              <w:rPr>
                <w:rFonts w:ascii="Times New Roman" w:hAnsi="Times New Roman" w:cs="Times New Roman"/>
              </w:rPr>
            </w:pPr>
          </w:p>
        </w:tc>
        <w:tc>
          <w:tcPr>
            <w:tcW w:w="3804" w:type="dxa"/>
          </w:tcPr>
          <w:p w:rsidR="00EB1F29" w:rsidRPr="00D653FE" w:rsidRDefault="00EB1F29" w:rsidP="00E12052">
            <w:pPr>
              <w:autoSpaceDE w:val="0"/>
              <w:autoSpaceDN w:val="0"/>
              <w:adjustRightInd w:val="0"/>
              <w:jc w:val="right"/>
              <w:rPr>
                <w:rFonts w:ascii="Times New Roman" w:hAnsi="Times New Roman" w:cs="Times New Roman"/>
              </w:rPr>
            </w:pPr>
            <w:r w:rsidRPr="00D653FE">
              <w:rPr>
                <w:rFonts w:ascii="Times New Roman" w:hAnsi="Times New Roman" w:cs="Times New Roman"/>
              </w:rPr>
              <w:t>в т.ч. нуждающихся в замене</w:t>
            </w:r>
          </w:p>
        </w:tc>
        <w:tc>
          <w:tcPr>
            <w:tcW w:w="1222" w:type="dxa"/>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км</w:t>
            </w:r>
          </w:p>
        </w:tc>
        <w:tc>
          <w:tcPr>
            <w:tcW w:w="803" w:type="dxa"/>
          </w:tcPr>
          <w:p w:rsidR="00EB1F29" w:rsidRPr="00D653FE" w:rsidRDefault="00FD76E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D653FE"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tcPr>
          <w:p w:rsidR="00EB1F29" w:rsidRPr="00D653FE"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D653FE"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D653FE"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EB1F29" w:rsidRPr="00D653FE" w:rsidTr="00E12052">
        <w:tc>
          <w:tcPr>
            <w:tcW w:w="456" w:type="dxa"/>
          </w:tcPr>
          <w:p w:rsidR="00EB1F29" w:rsidRPr="00D653FE" w:rsidRDefault="00EB1F29" w:rsidP="00E12052">
            <w:pPr>
              <w:autoSpaceDE w:val="0"/>
              <w:autoSpaceDN w:val="0"/>
              <w:adjustRightInd w:val="0"/>
              <w:jc w:val="center"/>
              <w:rPr>
                <w:rFonts w:ascii="Times New Roman" w:hAnsi="Times New Roman" w:cs="Times New Roman"/>
              </w:rPr>
            </w:pPr>
          </w:p>
        </w:tc>
        <w:tc>
          <w:tcPr>
            <w:tcW w:w="3804" w:type="dxa"/>
          </w:tcPr>
          <w:p w:rsidR="00EB1F29" w:rsidRPr="00D653FE" w:rsidRDefault="00EB1F29" w:rsidP="00E12052">
            <w:pPr>
              <w:autoSpaceDE w:val="0"/>
              <w:autoSpaceDN w:val="0"/>
              <w:adjustRightInd w:val="0"/>
              <w:rPr>
                <w:rFonts w:ascii="Times New Roman" w:hAnsi="Times New Roman" w:cs="Times New Roman"/>
              </w:rPr>
            </w:pPr>
          </w:p>
        </w:tc>
        <w:tc>
          <w:tcPr>
            <w:tcW w:w="1222" w:type="dxa"/>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w:t>
            </w:r>
          </w:p>
        </w:tc>
        <w:tc>
          <w:tcPr>
            <w:tcW w:w="803" w:type="dxa"/>
          </w:tcPr>
          <w:p w:rsidR="00EB1F29" w:rsidRPr="00D653FE" w:rsidRDefault="00FD76E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D653FE"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tcPr>
          <w:p w:rsidR="00EB1F29" w:rsidRPr="00D653FE"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D653FE"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D653FE"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EB1F29" w:rsidRPr="00D653FE" w:rsidTr="00E12052">
        <w:tc>
          <w:tcPr>
            <w:tcW w:w="456"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3</w:t>
            </w:r>
          </w:p>
        </w:tc>
        <w:tc>
          <w:tcPr>
            <w:tcW w:w="3804" w:type="dxa"/>
            <w:vAlign w:val="center"/>
          </w:tcPr>
          <w:p w:rsidR="00EB1F29" w:rsidRPr="00D653FE" w:rsidRDefault="00EB1F29" w:rsidP="00E12052">
            <w:pPr>
              <w:autoSpaceDE w:val="0"/>
              <w:autoSpaceDN w:val="0"/>
              <w:adjustRightInd w:val="0"/>
              <w:rPr>
                <w:rFonts w:ascii="Times New Roman" w:hAnsi="Times New Roman" w:cs="Times New Roman"/>
              </w:rPr>
            </w:pPr>
            <w:r w:rsidRPr="00D653FE">
              <w:rPr>
                <w:rFonts w:ascii="Times New Roman" w:hAnsi="Times New Roman" w:cs="Times New Roman"/>
              </w:rPr>
              <w:t>Установленная производственная мощность насосных станций 1-го подъема</w:t>
            </w:r>
          </w:p>
        </w:tc>
        <w:tc>
          <w:tcPr>
            <w:tcW w:w="1222" w:type="dxa"/>
            <w:vAlign w:val="center"/>
          </w:tcPr>
          <w:p w:rsidR="00EB1F29" w:rsidRPr="00D653FE" w:rsidRDefault="00EB1F29" w:rsidP="00E12052">
            <w:pPr>
              <w:autoSpaceDE w:val="0"/>
              <w:autoSpaceDN w:val="0"/>
              <w:adjustRightInd w:val="0"/>
              <w:jc w:val="center"/>
              <w:rPr>
                <w:rFonts w:ascii="Times New Roman" w:hAnsi="Times New Roman" w:cs="Times New Roman"/>
              </w:rPr>
            </w:pPr>
            <w:r w:rsidRPr="00D653FE">
              <w:rPr>
                <w:rFonts w:ascii="Times New Roman" w:hAnsi="Times New Roman" w:cs="Times New Roman"/>
              </w:rPr>
              <w:t>тыс.м</w:t>
            </w:r>
            <w:r w:rsidRPr="00D653FE">
              <w:rPr>
                <w:rFonts w:ascii="Times New Roman" w:hAnsi="Times New Roman" w:cs="Times New Roman"/>
                <w:vertAlign w:val="superscript"/>
              </w:rPr>
              <w:t>3</w:t>
            </w:r>
            <w:r w:rsidRPr="00D653FE">
              <w:rPr>
                <w:rFonts w:ascii="Times New Roman" w:hAnsi="Times New Roman" w:cs="Times New Roman"/>
              </w:rPr>
              <w:t>сут</w:t>
            </w:r>
          </w:p>
        </w:tc>
        <w:tc>
          <w:tcPr>
            <w:tcW w:w="803" w:type="dxa"/>
            <w:vAlign w:val="center"/>
          </w:tcPr>
          <w:p w:rsidR="00EB1F29" w:rsidRPr="00D653FE" w:rsidRDefault="00FD76E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0,16</w:t>
            </w:r>
          </w:p>
        </w:tc>
        <w:tc>
          <w:tcPr>
            <w:tcW w:w="803" w:type="dxa"/>
            <w:vAlign w:val="center"/>
          </w:tcPr>
          <w:p w:rsidR="00EB1F29" w:rsidRPr="00D653FE"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r w:rsidR="00EF1C73">
              <w:rPr>
                <w:rFonts w:ascii="Times New Roman" w:hAnsi="Times New Roman" w:cs="Times New Roman"/>
                <w:sz w:val="24"/>
                <w:szCs w:val="24"/>
              </w:rPr>
              <w:t>44</w:t>
            </w:r>
          </w:p>
        </w:tc>
        <w:tc>
          <w:tcPr>
            <w:tcW w:w="876" w:type="dxa"/>
            <w:vAlign w:val="center"/>
          </w:tcPr>
          <w:p w:rsidR="00EB1F29" w:rsidRPr="00D653FE" w:rsidRDefault="0058254E"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0,144</w:t>
            </w:r>
          </w:p>
        </w:tc>
        <w:tc>
          <w:tcPr>
            <w:tcW w:w="803" w:type="dxa"/>
            <w:vAlign w:val="center"/>
          </w:tcPr>
          <w:p w:rsidR="00EB1F29" w:rsidRPr="00D653FE"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0,16</w:t>
            </w:r>
          </w:p>
        </w:tc>
        <w:tc>
          <w:tcPr>
            <w:tcW w:w="803" w:type="dxa"/>
            <w:vAlign w:val="center"/>
          </w:tcPr>
          <w:p w:rsidR="00EB1F29" w:rsidRPr="00D653FE"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0,16</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4</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Поднято воды насосными станциями 1-го подъема</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D155B7"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1,73</w:t>
            </w:r>
          </w:p>
        </w:tc>
        <w:tc>
          <w:tcPr>
            <w:tcW w:w="803" w:type="dxa"/>
            <w:vAlign w:val="center"/>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876" w:type="dxa"/>
            <w:vAlign w:val="center"/>
          </w:tcPr>
          <w:p w:rsidR="00EB1F29" w:rsidRPr="0086491F" w:rsidRDefault="00EF1C73"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p>
        </w:tc>
        <w:tc>
          <w:tcPr>
            <w:tcW w:w="803" w:type="dxa"/>
            <w:vAlign w:val="center"/>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1,67</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2,32</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5</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Подано воды в сеть</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CC3F2F"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803" w:type="dxa"/>
            <w:vAlign w:val="center"/>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876" w:type="dxa"/>
            <w:vAlign w:val="center"/>
          </w:tcPr>
          <w:p w:rsidR="00EB1F29" w:rsidRPr="0086491F" w:rsidRDefault="00EF1C73"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c>
          <w:tcPr>
            <w:tcW w:w="803" w:type="dxa"/>
            <w:vAlign w:val="center"/>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1,57</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2,19</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6</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Отпущено воды всем потребителям</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CC3F2F"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803" w:type="dxa"/>
            <w:vAlign w:val="center"/>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876" w:type="dxa"/>
            <w:vAlign w:val="center"/>
          </w:tcPr>
          <w:p w:rsidR="00EB1F29" w:rsidRPr="0086491F" w:rsidRDefault="00EF1C73"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803" w:type="dxa"/>
            <w:vAlign w:val="center"/>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1,28</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в т.ч. населению</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CC3F2F"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1,07</w:t>
            </w:r>
          </w:p>
        </w:tc>
        <w:tc>
          <w:tcPr>
            <w:tcW w:w="803" w:type="dxa"/>
            <w:vAlign w:val="center"/>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876" w:type="dxa"/>
            <w:vAlign w:val="center"/>
          </w:tcPr>
          <w:p w:rsidR="00EB1F29" w:rsidRPr="0086491F" w:rsidRDefault="00EF1C73"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803" w:type="dxa"/>
            <w:vAlign w:val="center"/>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1,27</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1,79</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7</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Утечки составляют</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тыс.м</w:t>
            </w:r>
            <w:r w:rsidRPr="0086491F">
              <w:rPr>
                <w:rFonts w:ascii="Times New Roman" w:hAnsi="Times New Roman" w:cs="Times New Roman"/>
                <w:vertAlign w:val="superscript"/>
              </w:rPr>
              <w:t>3</w:t>
            </w:r>
            <w:r w:rsidRPr="0086491F">
              <w:rPr>
                <w:rFonts w:ascii="Times New Roman" w:hAnsi="Times New Roman" w:cs="Times New Roman"/>
              </w:rPr>
              <w:t>год</w:t>
            </w:r>
          </w:p>
        </w:tc>
        <w:tc>
          <w:tcPr>
            <w:tcW w:w="803" w:type="dxa"/>
            <w:vAlign w:val="center"/>
          </w:tcPr>
          <w:p w:rsidR="00EB1F29" w:rsidRPr="0086491F" w:rsidRDefault="00CC3F2F"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0,51</w:t>
            </w:r>
          </w:p>
        </w:tc>
        <w:tc>
          <w:tcPr>
            <w:tcW w:w="803" w:type="dxa"/>
            <w:vAlign w:val="center"/>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p>
        </w:tc>
        <w:tc>
          <w:tcPr>
            <w:tcW w:w="876" w:type="dxa"/>
            <w:vAlign w:val="center"/>
          </w:tcPr>
          <w:p w:rsidR="00EB1F29" w:rsidRPr="0086491F" w:rsidRDefault="00EF1C73"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w:t>
            </w:r>
          </w:p>
        </w:tc>
        <w:tc>
          <w:tcPr>
            <w:tcW w:w="803" w:type="dxa"/>
            <w:vAlign w:val="center"/>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0,29</w:t>
            </w:r>
          </w:p>
        </w:tc>
        <w:tc>
          <w:tcPr>
            <w:tcW w:w="803" w:type="dxa"/>
            <w:vAlign w:val="center"/>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0,39</w:t>
            </w:r>
          </w:p>
        </w:tc>
      </w:tr>
      <w:tr w:rsidR="00EB1F29" w:rsidRPr="00621FBA"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 утечек от поданной в сеть воды</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w:t>
            </w:r>
          </w:p>
        </w:tc>
        <w:tc>
          <w:tcPr>
            <w:tcW w:w="803" w:type="dxa"/>
            <w:vAlign w:val="center"/>
          </w:tcPr>
          <w:p w:rsidR="00EB1F29" w:rsidRPr="0086491F" w:rsidRDefault="00EB1F29" w:rsidP="00E12052">
            <w:pPr>
              <w:autoSpaceDE w:val="0"/>
              <w:autoSpaceDN w:val="0"/>
              <w:adjustRightInd w:val="0"/>
              <w:jc w:val="center"/>
              <w:rPr>
                <w:rFonts w:ascii="Times New Roman" w:hAnsi="Times New Roman" w:cs="Times New Roman"/>
                <w:sz w:val="24"/>
                <w:szCs w:val="24"/>
              </w:rPr>
            </w:pPr>
          </w:p>
        </w:tc>
        <w:tc>
          <w:tcPr>
            <w:tcW w:w="803" w:type="dxa"/>
            <w:vAlign w:val="center"/>
          </w:tcPr>
          <w:p w:rsidR="00EB1F29" w:rsidRPr="0086491F" w:rsidRDefault="00EB1F29" w:rsidP="00E12052">
            <w:pPr>
              <w:autoSpaceDE w:val="0"/>
              <w:autoSpaceDN w:val="0"/>
              <w:adjustRightInd w:val="0"/>
              <w:jc w:val="center"/>
              <w:rPr>
                <w:rFonts w:ascii="Times New Roman" w:hAnsi="Times New Roman" w:cs="Times New Roman"/>
                <w:sz w:val="24"/>
                <w:szCs w:val="24"/>
              </w:rPr>
            </w:pPr>
          </w:p>
        </w:tc>
        <w:tc>
          <w:tcPr>
            <w:tcW w:w="876" w:type="dxa"/>
            <w:vAlign w:val="center"/>
          </w:tcPr>
          <w:p w:rsidR="00EB1F29" w:rsidRPr="0086491F" w:rsidRDefault="00EB1F29" w:rsidP="00E12052">
            <w:pPr>
              <w:autoSpaceDE w:val="0"/>
              <w:autoSpaceDN w:val="0"/>
              <w:adjustRightInd w:val="0"/>
              <w:jc w:val="center"/>
              <w:rPr>
                <w:rFonts w:ascii="Times New Roman" w:hAnsi="Times New Roman" w:cs="Times New Roman"/>
                <w:sz w:val="24"/>
                <w:szCs w:val="24"/>
              </w:rPr>
            </w:pPr>
          </w:p>
        </w:tc>
        <w:tc>
          <w:tcPr>
            <w:tcW w:w="803" w:type="dxa"/>
            <w:vAlign w:val="center"/>
          </w:tcPr>
          <w:p w:rsidR="00EB1F29" w:rsidRPr="0086491F" w:rsidRDefault="00EB1F29" w:rsidP="00E12052">
            <w:pPr>
              <w:autoSpaceDE w:val="0"/>
              <w:autoSpaceDN w:val="0"/>
              <w:adjustRightInd w:val="0"/>
              <w:jc w:val="center"/>
              <w:rPr>
                <w:rFonts w:ascii="Times New Roman" w:hAnsi="Times New Roman" w:cs="Times New Roman"/>
                <w:sz w:val="24"/>
                <w:szCs w:val="24"/>
              </w:rPr>
            </w:pPr>
          </w:p>
        </w:tc>
        <w:tc>
          <w:tcPr>
            <w:tcW w:w="803" w:type="dxa"/>
            <w:vAlign w:val="center"/>
          </w:tcPr>
          <w:p w:rsidR="00EB1F29" w:rsidRPr="0086491F" w:rsidRDefault="00EB1F29" w:rsidP="00E12052">
            <w:pPr>
              <w:autoSpaceDE w:val="0"/>
              <w:autoSpaceDN w:val="0"/>
              <w:adjustRightInd w:val="0"/>
              <w:jc w:val="center"/>
              <w:rPr>
                <w:rFonts w:ascii="Times New Roman" w:hAnsi="Times New Roman" w:cs="Times New Roman"/>
                <w:sz w:val="24"/>
                <w:szCs w:val="24"/>
              </w:rPr>
            </w:pPr>
          </w:p>
        </w:tc>
      </w:tr>
      <w:tr w:rsidR="00EB1F29" w:rsidRPr="007B266D" w:rsidTr="00E12052">
        <w:tc>
          <w:tcPr>
            <w:tcW w:w="456"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8</w:t>
            </w:r>
          </w:p>
        </w:tc>
        <w:tc>
          <w:tcPr>
            <w:tcW w:w="3804" w:type="dxa"/>
            <w:vAlign w:val="center"/>
          </w:tcPr>
          <w:p w:rsidR="00EB1F29" w:rsidRPr="0086491F" w:rsidRDefault="00EB1F29" w:rsidP="00E12052">
            <w:pPr>
              <w:autoSpaceDE w:val="0"/>
              <w:autoSpaceDN w:val="0"/>
              <w:adjustRightInd w:val="0"/>
              <w:rPr>
                <w:rFonts w:ascii="Times New Roman" w:hAnsi="Times New Roman" w:cs="Times New Roman"/>
              </w:rPr>
            </w:pPr>
            <w:r w:rsidRPr="0086491F">
              <w:rPr>
                <w:rFonts w:ascii="Times New Roman" w:hAnsi="Times New Roman" w:cs="Times New Roman"/>
              </w:rPr>
              <w:t>Число аварий</w:t>
            </w:r>
          </w:p>
        </w:tc>
        <w:tc>
          <w:tcPr>
            <w:tcW w:w="1222" w:type="dxa"/>
            <w:vAlign w:val="center"/>
          </w:tcPr>
          <w:p w:rsidR="00EB1F29" w:rsidRPr="0086491F" w:rsidRDefault="00EB1F29" w:rsidP="00E12052">
            <w:pPr>
              <w:autoSpaceDE w:val="0"/>
              <w:autoSpaceDN w:val="0"/>
              <w:adjustRightInd w:val="0"/>
              <w:jc w:val="center"/>
              <w:rPr>
                <w:rFonts w:ascii="Times New Roman" w:hAnsi="Times New Roman" w:cs="Times New Roman"/>
              </w:rPr>
            </w:pPr>
            <w:r w:rsidRPr="0086491F">
              <w:rPr>
                <w:rFonts w:ascii="Times New Roman" w:hAnsi="Times New Roman" w:cs="Times New Roman"/>
              </w:rPr>
              <w:t>ед</w:t>
            </w:r>
          </w:p>
        </w:tc>
        <w:tc>
          <w:tcPr>
            <w:tcW w:w="803" w:type="dxa"/>
          </w:tcPr>
          <w:p w:rsidR="00EB1F29" w:rsidRPr="0086491F" w:rsidRDefault="00FD76E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86491F" w:rsidRDefault="00E12052"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tcPr>
          <w:p w:rsidR="00EB1F29" w:rsidRPr="0086491F" w:rsidRDefault="00EF1C73"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86491F" w:rsidRDefault="005F481B"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tcPr>
          <w:p w:rsidR="00EB1F29" w:rsidRPr="0086491F" w:rsidRDefault="00A96F4A" w:rsidP="00E120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A31C78" w:rsidRDefault="00A31C78" w:rsidP="00A31C78">
      <w:pPr>
        <w:spacing w:after="0" w:line="240" w:lineRule="auto"/>
        <w:ind w:firstLine="709"/>
        <w:jc w:val="both"/>
        <w:rPr>
          <w:rFonts w:ascii="Times New Roman" w:hAnsi="Times New Roman" w:cs="Times New Roman"/>
          <w:sz w:val="24"/>
          <w:szCs w:val="24"/>
        </w:rPr>
      </w:pPr>
    </w:p>
    <w:p w:rsidR="00A31C78" w:rsidRPr="00BB307B" w:rsidRDefault="00A31C78" w:rsidP="00A31C78">
      <w:pPr>
        <w:spacing w:after="0" w:line="240" w:lineRule="auto"/>
        <w:ind w:firstLine="709"/>
        <w:jc w:val="both"/>
        <w:rPr>
          <w:rFonts w:ascii="Times New Roman" w:hAnsi="Times New Roman" w:cs="Times New Roman"/>
          <w:sz w:val="24"/>
          <w:szCs w:val="24"/>
          <w:vertAlign w:val="superscript"/>
        </w:rPr>
      </w:pPr>
      <w:r w:rsidRPr="00C52FA4">
        <w:rPr>
          <w:rFonts w:ascii="Times New Roman" w:hAnsi="Times New Roman" w:cs="Times New Roman"/>
          <w:sz w:val="24"/>
          <w:szCs w:val="24"/>
        </w:rPr>
        <w:t>Изменение протяженности водопроводных сетей в 201</w:t>
      </w:r>
      <w:r>
        <w:rPr>
          <w:rFonts w:ascii="Times New Roman" w:hAnsi="Times New Roman" w:cs="Times New Roman"/>
          <w:sz w:val="24"/>
          <w:szCs w:val="24"/>
        </w:rPr>
        <w:t>7</w:t>
      </w:r>
      <w:r w:rsidRPr="00C52FA4">
        <w:rPr>
          <w:rFonts w:ascii="Times New Roman" w:hAnsi="Times New Roman" w:cs="Times New Roman"/>
          <w:sz w:val="24"/>
          <w:szCs w:val="24"/>
        </w:rPr>
        <w:t xml:space="preserve"> году связан</w:t>
      </w:r>
      <w:r>
        <w:rPr>
          <w:rFonts w:ascii="Times New Roman" w:hAnsi="Times New Roman" w:cs="Times New Roman"/>
          <w:sz w:val="24"/>
          <w:szCs w:val="24"/>
        </w:rPr>
        <w:t>о</w:t>
      </w:r>
      <w:r w:rsidRPr="00C52FA4">
        <w:rPr>
          <w:rFonts w:ascii="Times New Roman" w:hAnsi="Times New Roman" w:cs="Times New Roman"/>
          <w:sz w:val="24"/>
          <w:szCs w:val="24"/>
        </w:rPr>
        <w:t xml:space="preserve"> с передачей в МУП «ЖКХ» </w:t>
      </w:r>
      <w:r>
        <w:rPr>
          <w:rFonts w:ascii="Times New Roman" w:hAnsi="Times New Roman" w:cs="Times New Roman"/>
          <w:sz w:val="24"/>
          <w:szCs w:val="24"/>
        </w:rPr>
        <w:t>вновь построенных</w:t>
      </w:r>
      <w:r w:rsidRPr="00C52FA4">
        <w:rPr>
          <w:rFonts w:ascii="Times New Roman" w:hAnsi="Times New Roman" w:cs="Times New Roman"/>
          <w:sz w:val="24"/>
          <w:szCs w:val="24"/>
        </w:rPr>
        <w:t xml:space="preserve"> </w:t>
      </w:r>
      <w:r>
        <w:rPr>
          <w:rFonts w:ascii="Times New Roman" w:hAnsi="Times New Roman" w:cs="Times New Roman"/>
          <w:sz w:val="24"/>
          <w:szCs w:val="24"/>
        </w:rPr>
        <w:t>водопроводных сетей</w:t>
      </w:r>
      <w:r w:rsidRPr="00C52FA4">
        <w:rPr>
          <w:rFonts w:ascii="Times New Roman" w:hAnsi="Times New Roman" w:cs="Times New Roman"/>
          <w:sz w:val="24"/>
          <w:szCs w:val="24"/>
        </w:rPr>
        <w:t xml:space="preserve"> в </w:t>
      </w:r>
      <w:r>
        <w:rPr>
          <w:rFonts w:ascii="Times New Roman" w:hAnsi="Times New Roman" w:cs="Times New Roman"/>
          <w:sz w:val="24"/>
          <w:szCs w:val="24"/>
        </w:rPr>
        <w:t>д. Малая Иня.</w:t>
      </w:r>
      <w:r w:rsidR="00BB307B">
        <w:rPr>
          <w:rFonts w:ascii="Times New Roman" w:hAnsi="Times New Roman" w:cs="Times New Roman"/>
          <w:sz w:val="24"/>
          <w:szCs w:val="24"/>
        </w:rPr>
        <w:t xml:space="preserve"> В 2015 году в деревне установлена новая водонапорная башня объемом 25 м</w:t>
      </w:r>
      <w:r w:rsidR="00BB307B">
        <w:rPr>
          <w:rFonts w:ascii="Times New Roman" w:hAnsi="Times New Roman" w:cs="Times New Roman"/>
          <w:sz w:val="24"/>
          <w:szCs w:val="24"/>
          <w:vertAlign w:val="superscript"/>
        </w:rPr>
        <w:t>3</w:t>
      </w:r>
    </w:p>
    <w:p w:rsidR="00EB1F29" w:rsidRDefault="00A31C78" w:rsidP="00BB30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Анализ водопользования показывает, что </w:t>
      </w:r>
      <w:r w:rsidR="00BB307B">
        <w:rPr>
          <w:rFonts w:ascii="Times New Roman" w:hAnsi="Times New Roman" w:cs="Times New Roman"/>
          <w:sz w:val="24"/>
          <w:szCs w:val="24"/>
        </w:rPr>
        <w:t xml:space="preserve">в связи с вводом в эксплуатацию водопроводных сетей и возможностью проведения централизованного водоснабжения в индивидуальные жилые дома </w:t>
      </w:r>
      <w:r w:rsidR="00EB1F29" w:rsidRPr="001F0B55">
        <w:rPr>
          <w:rFonts w:ascii="Times New Roman" w:hAnsi="Times New Roman" w:cs="Times New Roman"/>
          <w:sz w:val="24"/>
          <w:szCs w:val="24"/>
        </w:rPr>
        <w:t xml:space="preserve">ежегодное потребление питьевой воды имеет тенденцию к </w:t>
      </w:r>
      <w:r w:rsidR="00BB307B">
        <w:rPr>
          <w:rFonts w:ascii="Times New Roman" w:hAnsi="Times New Roman" w:cs="Times New Roman"/>
          <w:sz w:val="24"/>
          <w:szCs w:val="24"/>
        </w:rPr>
        <w:t xml:space="preserve">возрастанию </w:t>
      </w:r>
      <w:r w:rsidR="00BB307B" w:rsidRPr="001F0B55">
        <w:rPr>
          <w:rFonts w:ascii="Times New Roman" w:hAnsi="Times New Roman" w:cs="Times New Roman"/>
          <w:sz w:val="24"/>
          <w:szCs w:val="24"/>
        </w:rPr>
        <w:t xml:space="preserve">с практически неизменным </w:t>
      </w:r>
      <w:r w:rsidR="00BB307B">
        <w:rPr>
          <w:rFonts w:ascii="Times New Roman" w:hAnsi="Times New Roman" w:cs="Times New Roman"/>
          <w:sz w:val="24"/>
          <w:szCs w:val="24"/>
        </w:rPr>
        <w:t xml:space="preserve">высоким </w:t>
      </w:r>
      <w:r w:rsidR="00BB307B" w:rsidRPr="001F0B55">
        <w:rPr>
          <w:rFonts w:ascii="Times New Roman" w:hAnsi="Times New Roman" w:cs="Times New Roman"/>
          <w:sz w:val="24"/>
          <w:szCs w:val="24"/>
        </w:rPr>
        <w:t>процентом утечек.</w:t>
      </w:r>
      <w:r w:rsidR="00BB307B" w:rsidRPr="007D1404">
        <w:rPr>
          <w:rFonts w:ascii="Times New Roman" w:hAnsi="Times New Roman" w:cs="Times New Roman"/>
          <w:sz w:val="24"/>
          <w:szCs w:val="24"/>
        </w:rPr>
        <w:t xml:space="preserve"> </w:t>
      </w:r>
      <w:r w:rsidR="00BB307B">
        <w:rPr>
          <w:rFonts w:ascii="Times New Roman" w:hAnsi="Times New Roman" w:cs="Times New Roman"/>
          <w:sz w:val="24"/>
          <w:szCs w:val="24"/>
        </w:rPr>
        <w:t>Утечки в д.Малая Иня можно связать с бесконтрольным использованием 10 водоразборных колонок, установленных на водопроводных сетях</w:t>
      </w:r>
      <w:r w:rsidR="00BB307B" w:rsidRPr="001F0B55">
        <w:rPr>
          <w:rFonts w:ascii="Times New Roman" w:hAnsi="Times New Roman" w:cs="Times New Roman"/>
          <w:sz w:val="24"/>
          <w:szCs w:val="24"/>
        </w:rPr>
        <w:t>.</w:t>
      </w:r>
    </w:p>
    <w:p w:rsidR="00BB307B" w:rsidRDefault="00BB307B" w:rsidP="00BB30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 представленных показателей свидетельствует о неэффективной работе предприятия МУП «ЖКХ» в д. Малая Иня.</w:t>
      </w:r>
    </w:p>
    <w:p w:rsidR="0023034F" w:rsidRDefault="0023034F" w:rsidP="0023034F">
      <w:pPr>
        <w:autoSpaceDE w:val="0"/>
        <w:autoSpaceDN w:val="0"/>
        <w:adjustRightInd w:val="0"/>
        <w:spacing w:after="0" w:line="240" w:lineRule="auto"/>
        <w:ind w:firstLine="709"/>
        <w:jc w:val="both"/>
        <w:rPr>
          <w:rFonts w:ascii="Times New Roman" w:hAnsi="Times New Roman" w:cs="Times New Roman"/>
          <w:sz w:val="24"/>
          <w:szCs w:val="24"/>
        </w:rPr>
      </w:pPr>
    </w:p>
    <w:p w:rsidR="0023034F" w:rsidRDefault="0023034F" w:rsidP="0023034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данным МУП «ЖКХ» Минусинского района в</w:t>
      </w:r>
      <w:r w:rsidRPr="002949B6">
        <w:rPr>
          <w:rFonts w:ascii="Times New Roman" w:hAnsi="Times New Roman" w:cs="Times New Roman"/>
          <w:sz w:val="24"/>
          <w:szCs w:val="24"/>
        </w:rPr>
        <w:t>одо</w:t>
      </w:r>
      <w:r>
        <w:rPr>
          <w:rFonts w:ascii="Times New Roman" w:hAnsi="Times New Roman" w:cs="Times New Roman"/>
          <w:sz w:val="24"/>
          <w:szCs w:val="24"/>
        </w:rPr>
        <w:t>отведе</w:t>
      </w:r>
      <w:r w:rsidRPr="002949B6">
        <w:rPr>
          <w:rFonts w:ascii="Times New Roman" w:hAnsi="Times New Roman" w:cs="Times New Roman"/>
          <w:sz w:val="24"/>
          <w:szCs w:val="24"/>
        </w:rPr>
        <w:t xml:space="preserve">ние составляет: </w:t>
      </w:r>
    </w:p>
    <w:p w:rsidR="00B97729" w:rsidRDefault="00B97729" w:rsidP="0023034F">
      <w:pPr>
        <w:autoSpaceDE w:val="0"/>
        <w:autoSpaceDN w:val="0"/>
        <w:adjustRightInd w:val="0"/>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48"/>
        <w:gridCol w:w="3674"/>
        <w:gridCol w:w="1216"/>
        <w:gridCol w:w="876"/>
        <w:gridCol w:w="876"/>
        <w:gridCol w:w="876"/>
        <w:gridCol w:w="802"/>
        <w:gridCol w:w="802"/>
      </w:tblGrid>
      <w:tr w:rsidR="0023034F" w:rsidTr="009E20FA">
        <w:tc>
          <w:tcPr>
            <w:tcW w:w="456" w:type="dxa"/>
          </w:tcPr>
          <w:p w:rsidR="0023034F" w:rsidRPr="001C795E" w:rsidRDefault="0023034F" w:rsidP="00236755">
            <w:pPr>
              <w:autoSpaceDE w:val="0"/>
              <w:autoSpaceDN w:val="0"/>
              <w:adjustRightInd w:val="0"/>
              <w:jc w:val="center"/>
              <w:rPr>
                <w:rFonts w:ascii="Times New Roman" w:hAnsi="Times New Roman" w:cs="Times New Roman"/>
                <w:sz w:val="24"/>
                <w:szCs w:val="24"/>
              </w:rPr>
            </w:pPr>
          </w:p>
        </w:tc>
        <w:tc>
          <w:tcPr>
            <w:tcW w:w="3804" w:type="dxa"/>
            <w:vAlign w:val="center"/>
          </w:tcPr>
          <w:p w:rsidR="0023034F" w:rsidRPr="00F900E1" w:rsidRDefault="00FD76EA" w:rsidP="009E20FA">
            <w:pPr>
              <w:autoSpaceDE w:val="0"/>
              <w:autoSpaceDN w:val="0"/>
              <w:adjustRightInd w:val="0"/>
              <w:jc w:val="center"/>
              <w:rPr>
                <w:rFonts w:ascii="Times New Roman" w:hAnsi="Times New Roman" w:cs="Times New Roman"/>
                <w:sz w:val="24"/>
                <w:szCs w:val="24"/>
              </w:rPr>
            </w:pPr>
            <w:r w:rsidRPr="00F900E1">
              <w:rPr>
                <w:rFonts w:ascii="Times New Roman" w:hAnsi="Times New Roman" w:cs="Times New Roman"/>
                <w:sz w:val="24"/>
                <w:szCs w:val="24"/>
              </w:rPr>
              <w:t>с.Тесь</w:t>
            </w:r>
          </w:p>
        </w:tc>
        <w:tc>
          <w:tcPr>
            <w:tcW w:w="1222" w:type="dxa"/>
            <w:vAlign w:val="center"/>
          </w:tcPr>
          <w:p w:rsidR="0023034F" w:rsidRPr="007422D2" w:rsidRDefault="0023034F" w:rsidP="009E20FA">
            <w:pPr>
              <w:autoSpaceDE w:val="0"/>
              <w:autoSpaceDN w:val="0"/>
              <w:adjustRightInd w:val="0"/>
              <w:jc w:val="center"/>
              <w:rPr>
                <w:rFonts w:ascii="Times New Roman" w:hAnsi="Times New Roman" w:cs="Times New Roman"/>
              </w:rPr>
            </w:pPr>
            <w:r w:rsidRPr="007422D2">
              <w:rPr>
                <w:rFonts w:ascii="Times New Roman" w:hAnsi="Times New Roman" w:cs="Times New Roman"/>
              </w:rPr>
              <w:t>Ед.изм</w:t>
            </w:r>
          </w:p>
        </w:tc>
        <w:tc>
          <w:tcPr>
            <w:tcW w:w="803" w:type="dxa"/>
            <w:vAlign w:val="center"/>
          </w:tcPr>
          <w:p w:rsidR="0023034F" w:rsidRPr="001C795E"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9D7E00">
              <w:rPr>
                <w:rFonts w:ascii="Times New Roman" w:hAnsi="Times New Roman" w:cs="Times New Roman"/>
                <w:sz w:val="24"/>
                <w:szCs w:val="24"/>
              </w:rPr>
              <w:t>4</w:t>
            </w:r>
            <w:r>
              <w:rPr>
                <w:rFonts w:ascii="Times New Roman" w:hAnsi="Times New Roman" w:cs="Times New Roman"/>
                <w:sz w:val="24"/>
                <w:szCs w:val="24"/>
              </w:rPr>
              <w:t>г</w:t>
            </w:r>
          </w:p>
        </w:tc>
        <w:tc>
          <w:tcPr>
            <w:tcW w:w="803" w:type="dxa"/>
            <w:vAlign w:val="center"/>
          </w:tcPr>
          <w:p w:rsidR="0023034F" w:rsidRPr="001C795E"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9D7E00">
              <w:rPr>
                <w:rFonts w:ascii="Times New Roman" w:hAnsi="Times New Roman" w:cs="Times New Roman"/>
                <w:sz w:val="24"/>
                <w:szCs w:val="24"/>
              </w:rPr>
              <w:t>5</w:t>
            </w:r>
            <w:r>
              <w:rPr>
                <w:rFonts w:ascii="Times New Roman" w:hAnsi="Times New Roman" w:cs="Times New Roman"/>
                <w:sz w:val="24"/>
                <w:szCs w:val="24"/>
              </w:rPr>
              <w:t>г</w:t>
            </w:r>
          </w:p>
        </w:tc>
        <w:tc>
          <w:tcPr>
            <w:tcW w:w="876" w:type="dxa"/>
            <w:vAlign w:val="center"/>
          </w:tcPr>
          <w:p w:rsidR="0023034F" w:rsidRPr="001C795E"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9D7E00">
              <w:rPr>
                <w:rFonts w:ascii="Times New Roman" w:hAnsi="Times New Roman" w:cs="Times New Roman"/>
                <w:sz w:val="24"/>
                <w:szCs w:val="24"/>
              </w:rPr>
              <w:t>6</w:t>
            </w:r>
            <w:r>
              <w:rPr>
                <w:rFonts w:ascii="Times New Roman" w:hAnsi="Times New Roman" w:cs="Times New Roman"/>
                <w:sz w:val="24"/>
                <w:szCs w:val="24"/>
              </w:rPr>
              <w:t>г</w:t>
            </w:r>
          </w:p>
        </w:tc>
        <w:tc>
          <w:tcPr>
            <w:tcW w:w="803" w:type="dxa"/>
            <w:vAlign w:val="center"/>
          </w:tcPr>
          <w:p w:rsidR="0023034F" w:rsidRPr="001C795E"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9D7E00">
              <w:rPr>
                <w:rFonts w:ascii="Times New Roman" w:hAnsi="Times New Roman" w:cs="Times New Roman"/>
                <w:sz w:val="24"/>
                <w:szCs w:val="24"/>
              </w:rPr>
              <w:t>7</w:t>
            </w:r>
            <w:r>
              <w:rPr>
                <w:rFonts w:ascii="Times New Roman" w:hAnsi="Times New Roman" w:cs="Times New Roman"/>
                <w:sz w:val="24"/>
                <w:szCs w:val="24"/>
              </w:rPr>
              <w:t>г</w:t>
            </w:r>
          </w:p>
        </w:tc>
        <w:tc>
          <w:tcPr>
            <w:tcW w:w="803" w:type="dxa"/>
            <w:vAlign w:val="center"/>
          </w:tcPr>
          <w:p w:rsidR="0023034F" w:rsidRPr="001C795E"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9D7E00">
              <w:rPr>
                <w:rFonts w:ascii="Times New Roman" w:hAnsi="Times New Roman" w:cs="Times New Roman"/>
                <w:sz w:val="24"/>
                <w:szCs w:val="24"/>
              </w:rPr>
              <w:t>8</w:t>
            </w:r>
            <w:r>
              <w:rPr>
                <w:rFonts w:ascii="Times New Roman" w:hAnsi="Times New Roman" w:cs="Times New Roman"/>
                <w:sz w:val="24"/>
                <w:szCs w:val="24"/>
              </w:rPr>
              <w:t>г</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1</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sidRPr="007422D2">
              <w:rPr>
                <w:rFonts w:ascii="Times New Roman" w:hAnsi="Times New Roman" w:cs="Times New Roman"/>
              </w:rPr>
              <w:t xml:space="preserve">Число </w:t>
            </w:r>
            <w:r>
              <w:rPr>
                <w:rFonts w:ascii="Times New Roman" w:hAnsi="Times New Roman" w:cs="Times New Roman"/>
              </w:rPr>
              <w:t>канализаций</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ед</w:t>
            </w:r>
          </w:p>
        </w:tc>
        <w:tc>
          <w:tcPr>
            <w:tcW w:w="803"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76"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2</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sidRPr="007422D2">
              <w:rPr>
                <w:rFonts w:ascii="Times New Roman" w:hAnsi="Times New Roman" w:cs="Times New Roman"/>
              </w:rPr>
              <w:t xml:space="preserve">Протяженность </w:t>
            </w:r>
            <w:r>
              <w:rPr>
                <w:rFonts w:ascii="Times New Roman" w:hAnsi="Times New Roman" w:cs="Times New Roman"/>
              </w:rPr>
              <w:t>канализационных</w:t>
            </w:r>
            <w:r w:rsidRPr="007422D2">
              <w:rPr>
                <w:rFonts w:ascii="Times New Roman" w:hAnsi="Times New Roman" w:cs="Times New Roman"/>
              </w:rPr>
              <w:t xml:space="preserve"> сетей</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км</w:t>
            </w:r>
          </w:p>
        </w:tc>
        <w:tc>
          <w:tcPr>
            <w:tcW w:w="803" w:type="dxa"/>
            <w:vAlign w:val="center"/>
          </w:tcPr>
          <w:p w:rsidR="0023034F" w:rsidRDefault="009D7E00"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8,12</w:t>
            </w:r>
          </w:p>
        </w:tc>
        <w:tc>
          <w:tcPr>
            <w:tcW w:w="803" w:type="dxa"/>
            <w:vAlign w:val="center"/>
          </w:tcPr>
          <w:p w:rsidR="0023034F" w:rsidRDefault="00F25260"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8,12</w:t>
            </w:r>
          </w:p>
        </w:tc>
        <w:tc>
          <w:tcPr>
            <w:tcW w:w="876"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8,12</w:t>
            </w:r>
          </w:p>
        </w:tc>
        <w:tc>
          <w:tcPr>
            <w:tcW w:w="803" w:type="dxa"/>
            <w:vAlign w:val="center"/>
          </w:tcPr>
          <w:p w:rsidR="0023034F" w:rsidRDefault="005F481B"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8,12</w:t>
            </w:r>
          </w:p>
        </w:tc>
        <w:tc>
          <w:tcPr>
            <w:tcW w:w="803" w:type="dxa"/>
            <w:vAlign w:val="center"/>
          </w:tcPr>
          <w:p w:rsidR="0023034F" w:rsidRDefault="005F481B"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8,12</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p>
        </w:tc>
        <w:tc>
          <w:tcPr>
            <w:tcW w:w="3804" w:type="dxa"/>
            <w:vAlign w:val="center"/>
          </w:tcPr>
          <w:p w:rsidR="0023034F" w:rsidRPr="007422D2" w:rsidRDefault="0023034F" w:rsidP="00236755">
            <w:pPr>
              <w:autoSpaceDE w:val="0"/>
              <w:autoSpaceDN w:val="0"/>
              <w:adjustRightInd w:val="0"/>
              <w:jc w:val="right"/>
              <w:rPr>
                <w:rFonts w:ascii="Times New Roman" w:hAnsi="Times New Roman" w:cs="Times New Roman"/>
              </w:rPr>
            </w:pPr>
            <w:r w:rsidRPr="007422D2">
              <w:rPr>
                <w:rFonts w:ascii="Times New Roman" w:hAnsi="Times New Roman" w:cs="Times New Roman"/>
              </w:rPr>
              <w:t>в т.ч. нуждающихся в замене</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км</w:t>
            </w:r>
          </w:p>
        </w:tc>
        <w:tc>
          <w:tcPr>
            <w:tcW w:w="803" w:type="dxa"/>
            <w:vAlign w:val="center"/>
          </w:tcPr>
          <w:p w:rsidR="0023034F" w:rsidRDefault="00FD76E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1,81</w:t>
            </w:r>
          </w:p>
        </w:tc>
        <w:tc>
          <w:tcPr>
            <w:tcW w:w="803" w:type="dxa"/>
            <w:vAlign w:val="center"/>
          </w:tcPr>
          <w:p w:rsidR="0023034F" w:rsidRDefault="0058254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4,21</w:t>
            </w:r>
          </w:p>
        </w:tc>
        <w:tc>
          <w:tcPr>
            <w:tcW w:w="876"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4,21</w:t>
            </w:r>
          </w:p>
        </w:tc>
        <w:tc>
          <w:tcPr>
            <w:tcW w:w="803"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4,21</w:t>
            </w:r>
          </w:p>
        </w:tc>
        <w:tc>
          <w:tcPr>
            <w:tcW w:w="803"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4,21</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p>
        </w:tc>
        <w:tc>
          <w:tcPr>
            <w:tcW w:w="3804" w:type="dxa"/>
            <w:vAlign w:val="center"/>
          </w:tcPr>
          <w:p w:rsidR="0023034F" w:rsidRPr="007422D2" w:rsidRDefault="0023034F" w:rsidP="00236755">
            <w:pPr>
              <w:autoSpaceDE w:val="0"/>
              <w:autoSpaceDN w:val="0"/>
              <w:adjustRightInd w:val="0"/>
              <w:jc w:val="right"/>
              <w:rPr>
                <w:rFonts w:ascii="Times New Roman" w:hAnsi="Times New Roman" w:cs="Times New Roman"/>
              </w:rPr>
            </w:pP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w:t>
            </w:r>
          </w:p>
        </w:tc>
        <w:tc>
          <w:tcPr>
            <w:tcW w:w="803"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p>
        </w:tc>
        <w:tc>
          <w:tcPr>
            <w:tcW w:w="876"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Pr>
                <w:rFonts w:ascii="Times New Roman" w:hAnsi="Times New Roman" w:cs="Times New Roman"/>
              </w:rPr>
              <w:t xml:space="preserve">Количество канализационных </w:t>
            </w:r>
            <w:r w:rsidR="00FD76EA">
              <w:rPr>
                <w:rFonts w:ascii="Times New Roman" w:hAnsi="Times New Roman" w:cs="Times New Roman"/>
              </w:rPr>
              <w:t>насосных</w:t>
            </w:r>
            <w:r>
              <w:rPr>
                <w:rFonts w:ascii="Times New Roman" w:hAnsi="Times New Roman" w:cs="Times New Roman"/>
              </w:rPr>
              <w:t xml:space="preserve"> станций </w:t>
            </w:r>
            <w:r w:rsidR="00E12052">
              <w:rPr>
                <w:rFonts w:ascii="Times New Roman" w:hAnsi="Times New Roman" w:cs="Times New Roman"/>
              </w:rPr>
              <w:t>(КНС)</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ед</w:t>
            </w:r>
          </w:p>
        </w:tc>
        <w:tc>
          <w:tcPr>
            <w:tcW w:w="803" w:type="dxa"/>
            <w:vAlign w:val="center"/>
          </w:tcPr>
          <w:p w:rsidR="0023034F" w:rsidRDefault="009D7E00"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803" w:type="dxa"/>
            <w:vAlign w:val="center"/>
          </w:tcPr>
          <w:p w:rsidR="0023034F" w:rsidRDefault="00F25260"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876"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803"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803"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sidRPr="007422D2">
              <w:rPr>
                <w:rFonts w:ascii="Times New Roman" w:hAnsi="Times New Roman" w:cs="Times New Roman"/>
              </w:rPr>
              <w:t xml:space="preserve">Установленная </w:t>
            </w:r>
            <w:r>
              <w:rPr>
                <w:rFonts w:ascii="Times New Roman" w:hAnsi="Times New Roman" w:cs="Times New Roman"/>
              </w:rPr>
              <w:t>пропускная способность очистных сооружений</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тыс.</w:t>
            </w:r>
            <w:r w:rsidRPr="007422D2">
              <w:rPr>
                <w:rFonts w:ascii="Times New Roman" w:hAnsi="Times New Roman" w:cs="Times New Roman"/>
              </w:rPr>
              <w:t>м</w:t>
            </w:r>
            <w:r w:rsidRPr="007422D2">
              <w:rPr>
                <w:rFonts w:ascii="Times New Roman" w:hAnsi="Times New Roman" w:cs="Times New Roman"/>
                <w:vertAlign w:val="superscript"/>
              </w:rPr>
              <w:t>3</w:t>
            </w:r>
            <w:r w:rsidRPr="007422D2">
              <w:rPr>
                <w:rFonts w:ascii="Times New Roman" w:hAnsi="Times New Roman" w:cs="Times New Roman"/>
              </w:rPr>
              <w:t>сут</w:t>
            </w:r>
          </w:p>
        </w:tc>
        <w:tc>
          <w:tcPr>
            <w:tcW w:w="803" w:type="dxa"/>
            <w:vAlign w:val="center"/>
          </w:tcPr>
          <w:p w:rsidR="0023034F" w:rsidRDefault="00FD76E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w:t>
            </w:r>
          </w:p>
        </w:tc>
        <w:tc>
          <w:tcPr>
            <w:tcW w:w="803" w:type="dxa"/>
            <w:vAlign w:val="center"/>
          </w:tcPr>
          <w:p w:rsidR="0023034F" w:rsidRDefault="0058254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w:t>
            </w:r>
          </w:p>
        </w:tc>
        <w:tc>
          <w:tcPr>
            <w:tcW w:w="876"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w:t>
            </w:r>
          </w:p>
        </w:tc>
        <w:tc>
          <w:tcPr>
            <w:tcW w:w="803"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w:t>
            </w:r>
          </w:p>
        </w:tc>
        <w:tc>
          <w:tcPr>
            <w:tcW w:w="803"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Pr>
                <w:rFonts w:ascii="Times New Roman" w:hAnsi="Times New Roman" w:cs="Times New Roman"/>
              </w:rPr>
              <w:t>Пропущено сточных вод всего</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тыс.м</w:t>
            </w:r>
            <w:r w:rsidRPr="007422D2">
              <w:rPr>
                <w:rFonts w:ascii="Times New Roman" w:hAnsi="Times New Roman" w:cs="Times New Roman"/>
                <w:vertAlign w:val="superscript"/>
              </w:rPr>
              <w:t>3</w:t>
            </w:r>
            <w:r w:rsidRPr="007422D2">
              <w:rPr>
                <w:rFonts w:ascii="Times New Roman" w:hAnsi="Times New Roman" w:cs="Times New Roman"/>
              </w:rPr>
              <w:t>год</w:t>
            </w:r>
          </w:p>
        </w:tc>
        <w:tc>
          <w:tcPr>
            <w:tcW w:w="803" w:type="dxa"/>
            <w:vAlign w:val="center"/>
          </w:tcPr>
          <w:p w:rsidR="0023034F" w:rsidRDefault="00CC3F2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130,65</w:t>
            </w:r>
          </w:p>
        </w:tc>
        <w:tc>
          <w:tcPr>
            <w:tcW w:w="803" w:type="dxa"/>
            <w:vAlign w:val="center"/>
          </w:tcPr>
          <w:p w:rsidR="0023034F" w:rsidRDefault="0058254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128,01</w:t>
            </w:r>
          </w:p>
        </w:tc>
        <w:tc>
          <w:tcPr>
            <w:tcW w:w="876"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118,33</w:t>
            </w:r>
          </w:p>
        </w:tc>
        <w:tc>
          <w:tcPr>
            <w:tcW w:w="803" w:type="dxa"/>
            <w:vAlign w:val="center"/>
          </w:tcPr>
          <w:p w:rsidR="0023034F" w:rsidRDefault="005F481B"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113,7</w:t>
            </w:r>
          </w:p>
        </w:tc>
        <w:tc>
          <w:tcPr>
            <w:tcW w:w="803" w:type="dxa"/>
            <w:vAlign w:val="center"/>
          </w:tcPr>
          <w:p w:rsidR="0023034F" w:rsidRDefault="00A96F4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93,22</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sidRPr="007422D2">
              <w:rPr>
                <w:rFonts w:ascii="Times New Roman" w:hAnsi="Times New Roman" w:cs="Times New Roman"/>
              </w:rPr>
              <w:t>Число аварий</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ед</w:t>
            </w:r>
          </w:p>
        </w:tc>
        <w:tc>
          <w:tcPr>
            <w:tcW w:w="803" w:type="dxa"/>
            <w:vAlign w:val="center"/>
          </w:tcPr>
          <w:p w:rsidR="0023034F" w:rsidRDefault="00E12052"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vAlign w:val="center"/>
          </w:tcPr>
          <w:p w:rsidR="0023034F" w:rsidRDefault="0058254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76" w:type="dxa"/>
            <w:vAlign w:val="center"/>
          </w:tcPr>
          <w:p w:rsidR="0023034F" w:rsidRDefault="0050078E"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vAlign w:val="center"/>
          </w:tcPr>
          <w:p w:rsidR="0023034F" w:rsidRDefault="005F481B"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803" w:type="dxa"/>
            <w:vAlign w:val="center"/>
          </w:tcPr>
          <w:p w:rsidR="0023034F" w:rsidRDefault="00A96F4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bl>
    <w:p w:rsidR="0023034F" w:rsidRDefault="0023034F" w:rsidP="0023034F">
      <w:pPr>
        <w:spacing w:after="0" w:line="240" w:lineRule="auto"/>
        <w:ind w:firstLine="709"/>
        <w:jc w:val="both"/>
        <w:rPr>
          <w:rFonts w:ascii="Times New Roman" w:hAnsi="Times New Roman" w:cs="Times New Roman"/>
          <w:sz w:val="24"/>
          <w:szCs w:val="24"/>
        </w:rPr>
      </w:pPr>
    </w:p>
    <w:p w:rsidR="0023034F" w:rsidRDefault="0023034F" w:rsidP="0023034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данным МУП «ЖКХ» Минусинского района показатели теплоснабжения</w:t>
      </w:r>
      <w:r w:rsidRPr="002949B6">
        <w:rPr>
          <w:rFonts w:ascii="Times New Roman" w:hAnsi="Times New Roman" w:cs="Times New Roman"/>
          <w:sz w:val="24"/>
          <w:szCs w:val="24"/>
        </w:rPr>
        <w:t xml:space="preserve"> </w:t>
      </w:r>
      <w:r>
        <w:rPr>
          <w:rFonts w:ascii="Times New Roman" w:hAnsi="Times New Roman" w:cs="Times New Roman"/>
          <w:sz w:val="24"/>
          <w:szCs w:val="24"/>
        </w:rPr>
        <w:t xml:space="preserve">потребителей </w:t>
      </w:r>
      <w:r w:rsidR="00BB307B">
        <w:rPr>
          <w:rFonts w:ascii="Times New Roman" w:hAnsi="Times New Roman" w:cs="Times New Roman"/>
          <w:sz w:val="24"/>
          <w:szCs w:val="24"/>
        </w:rPr>
        <w:t>Тесинского</w:t>
      </w:r>
      <w:r>
        <w:rPr>
          <w:rFonts w:ascii="Times New Roman" w:hAnsi="Times New Roman" w:cs="Times New Roman"/>
          <w:sz w:val="24"/>
          <w:szCs w:val="24"/>
        </w:rPr>
        <w:t xml:space="preserve"> сельсовета </w:t>
      </w:r>
      <w:r w:rsidRPr="002949B6">
        <w:rPr>
          <w:rFonts w:ascii="Times New Roman" w:hAnsi="Times New Roman" w:cs="Times New Roman"/>
          <w:sz w:val="24"/>
          <w:szCs w:val="24"/>
        </w:rPr>
        <w:t>составля</w:t>
      </w:r>
      <w:r>
        <w:rPr>
          <w:rFonts w:ascii="Times New Roman" w:hAnsi="Times New Roman" w:cs="Times New Roman"/>
          <w:sz w:val="24"/>
          <w:szCs w:val="24"/>
        </w:rPr>
        <w:t>ю</w:t>
      </w:r>
      <w:r w:rsidRPr="002949B6">
        <w:rPr>
          <w:rFonts w:ascii="Times New Roman" w:hAnsi="Times New Roman" w:cs="Times New Roman"/>
          <w:sz w:val="24"/>
          <w:szCs w:val="24"/>
        </w:rPr>
        <w:t xml:space="preserve">т: </w:t>
      </w:r>
    </w:p>
    <w:p w:rsidR="00B97729" w:rsidRDefault="00B97729" w:rsidP="0023034F">
      <w:pPr>
        <w:autoSpaceDE w:val="0"/>
        <w:autoSpaceDN w:val="0"/>
        <w:adjustRightInd w:val="0"/>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56"/>
        <w:gridCol w:w="3804"/>
        <w:gridCol w:w="1222"/>
        <w:gridCol w:w="803"/>
        <w:gridCol w:w="803"/>
        <w:gridCol w:w="876"/>
        <w:gridCol w:w="803"/>
        <w:gridCol w:w="803"/>
      </w:tblGrid>
      <w:tr w:rsidR="0023034F" w:rsidTr="009E20FA">
        <w:tc>
          <w:tcPr>
            <w:tcW w:w="456" w:type="dxa"/>
          </w:tcPr>
          <w:p w:rsidR="0023034F" w:rsidRPr="001C795E" w:rsidRDefault="0023034F" w:rsidP="00236755">
            <w:pPr>
              <w:autoSpaceDE w:val="0"/>
              <w:autoSpaceDN w:val="0"/>
              <w:adjustRightInd w:val="0"/>
              <w:jc w:val="center"/>
              <w:rPr>
                <w:rFonts w:ascii="Times New Roman" w:hAnsi="Times New Roman" w:cs="Times New Roman"/>
                <w:sz w:val="24"/>
                <w:szCs w:val="24"/>
              </w:rPr>
            </w:pPr>
          </w:p>
        </w:tc>
        <w:tc>
          <w:tcPr>
            <w:tcW w:w="3804" w:type="dxa"/>
            <w:vAlign w:val="center"/>
          </w:tcPr>
          <w:p w:rsidR="0023034F" w:rsidRPr="00F900E1" w:rsidRDefault="00BB307B" w:rsidP="009E20FA">
            <w:pPr>
              <w:autoSpaceDE w:val="0"/>
              <w:autoSpaceDN w:val="0"/>
              <w:adjustRightInd w:val="0"/>
              <w:jc w:val="center"/>
              <w:rPr>
                <w:rFonts w:ascii="Times New Roman" w:hAnsi="Times New Roman" w:cs="Times New Roman"/>
                <w:bCs/>
                <w:sz w:val="24"/>
                <w:szCs w:val="24"/>
              </w:rPr>
            </w:pPr>
            <w:r w:rsidRPr="00F900E1">
              <w:rPr>
                <w:rFonts w:ascii="Times New Roman" w:hAnsi="Times New Roman" w:cs="Times New Roman"/>
                <w:bCs/>
                <w:sz w:val="24"/>
                <w:szCs w:val="24"/>
              </w:rPr>
              <w:t>с. Большая Иня</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Ед.</w:t>
            </w:r>
          </w:p>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изм</w:t>
            </w:r>
          </w:p>
        </w:tc>
        <w:tc>
          <w:tcPr>
            <w:tcW w:w="803" w:type="dxa"/>
            <w:vAlign w:val="center"/>
          </w:tcPr>
          <w:p w:rsidR="0023034F" w:rsidRPr="001C795E"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BB307B">
              <w:rPr>
                <w:rFonts w:ascii="Times New Roman" w:hAnsi="Times New Roman" w:cs="Times New Roman"/>
                <w:sz w:val="24"/>
                <w:szCs w:val="24"/>
              </w:rPr>
              <w:t>4</w:t>
            </w:r>
            <w:r>
              <w:rPr>
                <w:rFonts w:ascii="Times New Roman" w:hAnsi="Times New Roman" w:cs="Times New Roman"/>
                <w:sz w:val="24"/>
                <w:szCs w:val="24"/>
              </w:rPr>
              <w:t>г</w:t>
            </w:r>
          </w:p>
        </w:tc>
        <w:tc>
          <w:tcPr>
            <w:tcW w:w="803" w:type="dxa"/>
            <w:vAlign w:val="center"/>
          </w:tcPr>
          <w:p w:rsidR="0023034F" w:rsidRPr="001C795E"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BB307B">
              <w:rPr>
                <w:rFonts w:ascii="Times New Roman" w:hAnsi="Times New Roman" w:cs="Times New Roman"/>
                <w:sz w:val="24"/>
                <w:szCs w:val="24"/>
              </w:rPr>
              <w:t>5</w:t>
            </w:r>
            <w:r>
              <w:rPr>
                <w:rFonts w:ascii="Times New Roman" w:hAnsi="Times New Roman" w:cs="Times New Roman"/>
                <w:sz w:val="24"/>
                <w:szCs w:val="24"/>
              </w:rPr>
              <w:t>г</w:t>
            </w:r>
          </w:p>
        </w:tc>
        <w:tc>
          <w:tcPr>
            <w:tcW w:w="876" w:type="dxa"/>
            <w:vAlign w:val="center"/>
          </w:tcPr>
          <w:p w:rsidR="0023034F" w:rsidRPr="001C795E"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BB307B">
              <w:rPr>
                <w:rFonts w:ascii="Times New Roman" w:hAnsi="Times New Roman" w:cs="Times New Roman"/>
                <w:sz w:val="24"/>
                <w:szCs w:val="24"/>
              </w:rPr>
              <w:t>6</w:t>
            </w:r>
            <w:r>
              <w:rPr>
                <w:rFonts w:ascii="Times New Roman" w:hAnsi="Times New Roman" w:cs="Times New Roman"/>
                <w:sz w:val="24"/>
                <w:szCs w:val="24"/>
              </w:rPr>
              <w:t>г</w:t>
            </w:r>
          </w:p>
        </w:tc>
        <w:tc>
          <w:tcPr>
            <w:tcW w:w="803" w:type="dxa"/>
            <w:vAlign w:val="center"/>
          </w:tcPr>
          <w:p w:rsidR="0023034F" w:rsidRPr="001C795E"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BB307B">
              <w:rPr>
                <w:rFonts w:ascii="Times New Roman" w:hAnsi="Times New Roman" w:cs="Times New Roman"/>
                <w:sz w:val="24"/>
                <w:szCs w:val="24"/>
              </w:rPr>
              <w:t>7</w:t>
            </w:r>
            <w:r>
              <w:rPr>
                <w:rFonts w:ascii="Times New Roman" w:hAnsi="Times New Roman" w:cs="Times New Roman"/>
                <w:sz w:val="24"/>
                <w:szCs w:val="24"/>
              </w:rPr>
              <w:t>г</w:t>
            </w:r>
          </w:p>
        </w:tc>
        <w:tc>
          <w:tcPr>
            <w:tcW w:w="803" w:type="dxa"/>
            <w:vAlign w:val="center"/>
          </w:tcPr>
          <w:p w:rsidR="0023034F" w:rsidRPr="001C795E" w:rsidRDefault="0023034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r w:rsidR="00BB307B">
              <w:rPr>
                <w:rFonts w:ascii="Times New Roman" w:hAnsi="Times New Roman" w:cs="Times New Roman"/>
                <w:sz w:val="24"/>
                <w:szCs w:val="24"/>
              </w:rPr>
              <w:t>8</w:t>
            </w:r>
            <w:r>
              <w:rPr>
                <w:rFonts w:ascii="Times New Roman" w:hAnsi="Times New Roman" w:cs="Times New Roman"/>
                <w:sz w:val="24"/>
                <w:szCs w:val="24"/>
              </w:rPr>
              <w:t>г</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1</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Pr>
                <w:rFonts w:ascii="Times New Roman" w:hAnsi="Times New Roman" w:cs="Times New Roman"/>
              </w:rPr>
              <w:t>Количество котельных</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sidRPr="007422D2">
              <w:rPr>
                <w:rFonts w:ascii="Times New Roman" w:hAnsi="Times New Roman" w:cs="Times New Roman"/>
              </w:rPr>
              <w:t>ед</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03" w:type="dxa"/>
            <w:vAlign w:val="center"/>
          </w:tcPr>
          <w:p w:rsidR="0023034F" w:rsidRDefault="00D33F8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76" w:type="dxa"/>
            <w:vAlign w:val="center"/>
          </w:tcPr>
          <w:p w:rsidR="0023034F" w:rsidRDefault="00B97729"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03" w:type="dxa"/>
            <w:vAlign w:val="center"/>
          </w:tcPr>
          <w:p w:rsidR="0023034F" w:rsidRDefault="00B97729"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803" w:type="dxa"/>
            <w:vAlign w:val="center"/>
          </w:tcPr>
          <w:p w:rsidR="0023034F" w:rsidRDefault="00B97729"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Pr>
                <w:rFonts w:ascii="Times New Roman" w:hAnsi="Times New Roman" w:cs="Times New Roman"/>
              </w:rPr>
              <w:t>Суммарная установленная мощность</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Гкал/ч</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0,992</w:t>
            </w:r>
          </w:p>
        </w:tc>
        <w:tc>
          <w:tcPr>
            <w:tcW w:w="803" w:type="dxa"/>
            <w:vAlign w:val="center"/>
          </w:tcPr>
          <w:p w:rsidR="0023034F" w:rsidRDefault="00016B2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876" w:type="dxa"/>
            <w:vAlign w:val="center"/>
          </w:tcPr>
          <w:p w:rsidR="0023034F" w:rsidRDefault="00B97729"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1,26</w:t>
            </w:r>
          </w:p>
        </w:tc>
        <w:tc>
          <w:tcPr>
            <w:tcW w:w="803" w:type="dxa"/>
            <w:vAlign w:val="center"/>
          </w:tcPr>
          <w:p w:rsidR="0023034F" w:rsidRDefault="00E7269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1,26</w:t>
            </w:r>
          </w:p>
        </w:tc>
        <w:tc>
          <w:tcPr>
            <w:tcW w:w="803" w:type="dxa"/>
            <w:vAlign w:val="center"/>
          </w:tcPr>
          <w:p w:rsidR="0023034F" w:rsidRDefault="00E7269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1,26</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Pr>
                <w:rFonts w:ascii="Times New Roman" w:hAnsi="Times New Roman" w:cs="Times New Roman"/>
              </w:rPr>
              <w:t>Количество установленных котлов</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ед</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vAlign w:val="center"/>
          </w:tcPr>
          <w:p w:rsidR="0023034F" w:rsidRDefault="00D33F8F"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876" w:type="dxa"/>
            <w:vAlign w:val="center"/>
          </w:tcPr>
          <w:p w:rsidR="0023034F" w:rsidRDefault="00B97729"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vAlign w:val="center"/>
          </w:tcPr>
          <w:p w:rsidR="0023034F" w:rsidRDefault="00E7269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803" w:type="dxa"/>
            <w:vAlign w:val="center"/>
          </w:tcPr>
          <w:p w:rsidR="0023034F" w:rsidRDefault="00E7269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Pr>
                <w:rFonts w:ascii="Times New Roman" w:hAnsi="Times New Roman" w:cs="Times New Roman"/>
              </w:rPr>
              <w:t>Протяженность тепловых сетей</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км</w:t>
            </w:r>
          </w:p>
        </w:tc>
        <w:tc>
          <w:tcPr>
            <w:tcW w:w="803" w:type="dxa"/>
            <w:vAlign w:val="center"/>
          </w:tcPr>
          <w:p w:rsidR="0023034F" w:rsidRDefault="00016B2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r w:rsidR="00D33F8F">
              <w:rPr>
                <w:rFonts w:ascii="Times New Roman" w:hAnsi="Times New Roman" w:cs="Times New Roman"/>
                <w:sz w:val="24"/>
                <w:szCs w:val="24"/>
              </w:rPr>
              <w:t>17</w:t>
            </w:r>
          </w:p>
        </w:tc>
        <w:tc>
          <w:tcPr>
            <w:tcW w:w="803" w:type="dxa"/>
            <w:vAlign w:val="center"/>
          </w:tcPr>
          <w:p w:rsidR="0023034F" w:rsidRDefault="00016B2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r w:rsidR="00D33F8F">
              <w:rPr>
                <w:rFonts w:ascii="Times New Roman" w:hAnsi="Times New Roman" w:cs="Times New Roman"/>
                <w:sz w:val="24"/>
                <w:szCs w:val="24"/>
              </w:rPr>
              <w:t>17</w:t>
            </w:r>
          </w:p>
        </w:tc>
        <w:tc>
          <w:tcPr>
            <w:tcW w:w="876" w:type="dxa"/>
            <w:vAlign w:val="center"/>
          </w:tcPr>
          <w:p w:rsidR="0023034F" w:rsidRDefault="00B97729"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0,517</w:t>
            </w:r>
          </w:p>
        </w:tc>
        <w:tc>
          <w:tcPr>
            <w:tcW w:w="803" w:type="dxa"/>
            <w:vAlign w:val="center"/>
          </w:tcPr>
          <w:p w:rsidR="0023034F" w:rsidRDefault="00E7269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0,517</w:t>
            </w:r>
          </w:p>
        </w:tc>
        <w:tc>
          <w:tcPr>
            <w:tcW w:w="803" w:type="dxa"/>
            <w:vAlign w:val="center"/>
          </w:tcPr>
          <w:p w:rsidR="0023034F" w:rsidRDefault="00E7269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0,517</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Pr>
                <w:rFonts w:ascii="Times New Roman" w:hAnsi="Times New Roman" w:cs="Times New Roman"/>
              </w:rPr>
              <w:t>Протяженность тепловых сетей нуждающихся в замене</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км</w:t>
            </w:r>
          </w:p>
        </w:tc>
        <w:tc>
          <w:tcPr>
            <w:tcW w:w="803" w:type="dxa"/>
            <w:vAlign w:val="center"/>
          </w:tcPr>
          <w:p w:rsidR="0023034F" w:rsidRPr="00016B27" w:rsidRDefault="009E20FA"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0,41</w:t>
            </w:r>
          </w:p>
        </w:tc>
        <w:tc>
          <w:tcPr>
            <w:tcW w:w="803" w:type="dxa"/>
            <w:vAlign w:val="center"/>
          </w:tcPr>
          <w:p w:rsidR="0023034F" w:rsidRPr="00016B27" w:rsidRDefault="00016B27"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0,41</w:t>
            </w:r>
          </w:p>
        </w:tc>
        <w:tc>
          <w:tcPr>
            <w:tcW w:w="876" w:type="dxa"/>
            <w:vAlign w:val="center"/>
          </w:tcPr>
          <w:p w:rsidR="0023034F" w:rsidRPr="00016B27" w:rsidRDefault="00B97729"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0,41</w:t>
            </w:r>
          </w:p>
        </w:tc>
        <w:tc>
          <w:tcPr>
            <w:tcW w:w="803" w:type="dxa"/>
            <w:vAlign w:val="center"/>
          </w:tcPr>
          <w:p w:rsidR="0023034F" w:rsidRPr="00016B27" w:rsidRDefault="00E7269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0,41</w:t>
            </w:r>
          </w:p>
        </w:tc>
        <w:tc>
          <w:tcPr>
            <w:tcW w:w="803" w:type="dxa"/>
            <w:vAlign w:val="center"/>
          </w:tcPr>
          <w:p w:rsidR="0023034F" w:rsidRPr="00016B27" w:rsidRDefault="00E7269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0,35</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803"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Pr="00922DF8" w:rsidRDefault="0023034F" w:rsidP="00236755">
            <w:pPr>
              <w:autoSpaceDE w:val="0"/>
              <w:autoSpaceDN w:val="0"/>
              <w:adjustRightInd w:val="0"/>
              <w:jc w:val="center"/>
              <w:rPr>
                <w:rFonts w:ascii="Times New Roman" w:hAnsi="Times New Roman" w:cs="Times New Roman"/>
                <w:sz w:val="24"/>
                <w:szCs w:val="24"/>
                <w:highlight w:val="yellow"/>
              </w:rPr>
            </w:pPr>
          </w:p>
        </w:tc>
        <w:tc>
          <w:tcPr>
            <w:tcW w:w="876"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Default="0023034F" w:rsidP="00236755">
            <w:pPr>
              <w:autoSpaceDE w:val="0"/>
              <w:autoSpaceDN w:val="0"/>
              <w:adjustRightInd w:val="0"/>
              <w:jc w:val="center"/>
              <w:rPr>
                <w:rFonts w:ascii="Times New Roman" w:hAnsi="Times New Roman" w:cs="Times New Roman"/>
                <w:sz w:val="24"/>
                <w:szCs w:val="24"/>
              </w:rPr>
            </w:pP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Pr>
                <w:rFonts w:ascii="Times New Roman" w:hAnsi="Times New Roman" w:cs="Times New Roman"/>
              </w:rPr>
              <w:t>Площадь жилищного фонда с отоплением</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тыс.м</w:t>
            </w:r>
            <w:r w:rsidRPr="004D54F0">
              <w:rPr>
                <w:rFonts w:ascii="Times New Roman" w:hAnsi="Times New Roman" w:cs="Times New Roman"/>
                <w:vertAlign w:val="superscript"/>
              </w:rPr>
              <w:t>2</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23034F" w:rsidRPr="00182392"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23034F" w:rsidTr="00DF4451">
        <w:tc>
          <w:tcPr>
            <w:tcW w:w="456"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7</w:t>
            </w:r>
          </w:p>
        </w:tc>
        <w:tc>
          <w:tcPr>
            <w:tcW w:w="3804" w:type="dxa"/>
            <w:vAlign w:val="center"/>
          </w:tcPr>
          <w:p w:rsidR="0023034F" w:rsidRPr="007422D2" w:rsidRDefault="0023034F" w:rsidP="00236755">
            <w:pPr>
              <w:autoSpaceDE w:val="0"/>
              <w:autoSpaceDN w:val="0"/>
              <w:adjustRightInd w:val="0"/>
              <w:rPr>
                <w:rFonts w:ascii="Times New Roman" w:hAnsi="Times New Roman" w:cs="Times New Roman"/>
              </w:rPr>
            </w:pPr>
            <w:r>
              <w:rPr>
                <w:rFonts w:ascii="Times New Roman" w:hAnsi="Times New Roman" w:cs="Times New Roman"/>
              </w:rPr>
              <w:t>Площадь жилищного фонда с ГВС</w:t>
            </w:r>
          </w:p>
        </w:tc>
        <w:tc>
          <w:tcPr>
            <w:tcW w:w="1222" w:type="dxa"/>
            <w:vAlign w:val="center"/>
          </w:tcPr>
          <w:p w:rsidR="0023034F" w:rsidRPr="007422D2"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тыс.м</w:t>
            </w:r>
            <w:r w:rsidRPr="004D54F0">
              <w:rPr>
                <w:rFonts w:ascii="Times New Roman" w:hAnsi="Times New Roman" w:cs="Times New Roman"/>
                <w:vertAlign w:val="superscript"/>
              </w:rPr>
              <w:t>2</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23034F" w:rsidRPr="00182392"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23034F" w:rsidTr="009E20FA">
        <w:tc>
          <w:tcPr>
            <w:tcW w:w="456" w:type="dxa"/>
            <w:vAlign w:val="center"/>
          </w:tcPr>
          <w:p w:rsidR="0023034F"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8</w:t>
            </w:r>
          </w:p>
        </w:tc>
        <w:tc>
          <w:tcPr>
            <w:tcW w:w="3804" w:type="dxa"/>
            <w:vAlign w:val="center"/>
          </w:tcPr>
          <w:p w:rsidR="0023034F" w:rsidRDefault="0023034F" w:rsidP="00236755">
            <w:pPr>
              <w:autoSpaceDE w:val="0"/>
              <w:autoSpaceDN w:val="0"/>
              <w:adjustRightInd w:val="0"/>
              <w:rPr>
                <w:rFonts w:ascii="Times New Roman" w:hAnsi="Times New Roman" w:cs="Times New Roman"/>
              </w:rPr>
            </w:pPr>
            <w:r>
              <w:rPr>
                <w:rFonts w:ascii="Times New Roman" w:hAnsi="Times New Roman" w:cs="Times New Roman"/>
              </w:rPr>
              <w:t>Количество человек пользующихся горячим водоснабжением</w:t>
            </w:r>
          </w:p>
        </w:tc>
        <w:tc>
          <w:tcPr>
            <w:tcW w:w="1222" w:type="dxa"/>
            <w:vAlign w:val="center"/>
          </w:tcPr>
          <w:p w:rsidR="0023034F" w:rsidRDefault="0023034F" w:rsidP="00236755">
            <w:pPr>
              <w:autoSpaceDE w:val="0"/>
              <w:autoSpaceDN w:val="0"/>
              <w:adjustRightInd w:val="0"/>
              <w:jc w:val="center"/>
              <w:rPr>
                <w:rFonts w:ascii="Times New Roman" w:hAnsi="Times New Roman" w:cs="Times New Roman"/>
              </w:rPr>
            </w:pPr>
            <w:r>
              <w:rPr>
                <w:rFonts w:ascii="Times New Roman" w:hAnsi="Times New Roman" w:cs="Times New Roman"/>
              </w:rPr>
              <w:t>чел</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shd w:val="clear" w:color="auto" w:fill="auto"/>
            <w:vAlign w:val="center"/>
          </w:tcPr>
          <w:p w:rsidR="0023034F" w:rsidRPr="009E20FA" w:rsidRDefault="009E20FA" w:rsidP="00236755">
            <w:pPr>
              <w:autoSpaceDE w:val="0"/>
              <w:autoSpaceDN w:val="0"/>
              <w:adjustRightInd w:val="0"/>
              <w:jc w:val="center"/>
              <w:rPr>
                <w:rFonts w:ascii="Times New Roman" w:hAnsi="Times New Roman" w:cs="Times New Roman"/>
                <w:sz w:val="24"/>
                <w:szCs w:val="24"/>
              </w:rPr>
            </w:pPr>
            <w:r w:rsidRPr="009E20FA">
              <w:rPr>
                <w:rFonts w:ascii="Times New Roman" w:hAnsi="Times New Roman" w:cs="Times New Roman"/>
                <w:sz w:val="24"/>
                <w:szCs w:val="24"/>
              </w:rPr>
              <w:t>-</w:t>
            </w:r>
          </w:p>
        </w:tc>
        <w:tc>
          <w:tcPr>
            <w:tcW w:w="876"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23034F" w:rsidRDefault="009E20FA"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23034F" w:rsidRPr="00016B27" w:rsidTr="00DF4451">
        <w:tc>
          <w:tcPr>
            <w:tcW w:w="456" w:type="dxa"/>
            <w:vAlign w:val="center"/>
          </w:tcPr>
          <w:p w:rsidR="0023034F" w:rsidRPr="00016B27" w:rsidRDefault="0023034F" w:rsidP="00236755">
            <w:pPr>
              <w:autoSpaceDE w:val="0"/>
              <w:autoSpaceDN w:val="0"/>
              <w:adjustRightInd w:val="0"/>
              <w:jc w:val="center"/>
              <w:rPr>
                <w:rFonts w:ascii="Times New Roman" w:hAnsi="Times New Roman" w:cs="Times New Roman"/>
              </w:rPr>
            </w:pPr>
            <w:r w:rsidRPr="00016B27">
              <w:rPr>
                <w:rFonts w:ascii="Times New Roman" w:hAnsi="Times New Roman" w:cs="Times New Roman"/>
              </w:rPr>
              <w:t>9</w:t>
            </w:r>
          </w:p>
        </w:tc>
        <w:tc>
          <w:tcPr>
            <w:tcW w:w="3804" w:type="dxa"/>
            <w:vAlign w:val="center"/>
          </w:tcPr>
          <w:p w:rsidR="0023034F" w:rsidRPr="00016B27" w:rsidRDefault="0023034F" w:rsidP="00236755">
            <w:pPr>
              <w:autoSpaceDE w:val="0"/>
              <w:autoSpaceDN w:val="0"/>
              <w:adjustRightInd w:val="0"/>
              <w:rPr>
                <w:rFonts w:ascii="Times New Roman" w:hAnsi="Times New Roman" w:cs="Times New Roman"/>
              </w:rPr>
            </w:pPr>
            <w:r w:rsidRPr="00016B27">
              <w:rPr>
                <w:rFonts w:ascii="Times New Roman" w:hAnsi="Times New Roman" w:cs="Times New Roman"/>
              </w:rPr>
              <w:t xml:space="preserve">Выработано тепловой энергии </w:t>
            </w:r>
          </w:p>
        </w:tc>
        <w:tc>
          <w:tcPr>
            <w:tcW w:w="1222" w:type="dxa"/>
            <w:vAlign w:val="center"/>
          </w:tcPr>
          <w:p w:rsidR="0023034F" w:rsidRPr="00016B27" w:rsidRDefault="0023034F" w:rsidP="00236755">
            <w:pPr>
              <w:autoSpaceDE w:val="0"/>
              <w:autoSpaceDN w:val="0"/>
              <w:adjustRightInd w:val="0"/>
              <w:jc w:val="center"/>
              <w:rPr>
                <w:rFonts w:ascii="Times New Roman" w:hAnsi="Times New Roman" w:cs="Times New Roman"/>
              </w:rPr>
            </w:pPr>
            <w:r w:rsidRPr="00016B27">
              <w:rPr>
                <w:rFonts w:ascii="Times New Roman" w:hAnsi="Times New Roman" w:cs="Times New Roman"/>
              </w:rPr>
              <w:t>тыс.Гкал</w:t>
            </w:r>
          </w:p>
        </w:tc>
        <w:tc>
          <w:tcPr>
            <w:tcW w:w="803" w:type="dxa"/>
            <w:vAlign w:val="center"/>
          </w:tcPr>
          <w:p w:rsidR="0023034F" w:rsidRPr="00016B27" w:rsidRDefault="006C7E3B"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0,995</w:t>
            </w:r>
          </w:p>
        </w:tc>
        <w:tc>
          <w:tcPr>
            <w:tcW w:w="803" w:type="dxa"/>
            <w:vAlign w:val="center"/>
          </w:tcPr>
          <w:p w:rsidR="0023034F" w:rsidRPr="00016B27" w:rsidRDefault="00016B27"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1</w:t>
            </w:r>
            <w:r>
              <w:rPr>
                <w:rFonts w:ascii="Times New Roman" w:hAnsi="Times New Roman" w:cs="Times New Roman"/>
                <w:sz w:val="24"/>
                <w:szCs w:val="24"/>
              </w:rPr>
              <w:t>,</w:t>
            </w:r>
            <w:r w:rsidRPr="00016B27">
              <w:rPr>
                <w:rFonts w:ascii="Times New Roman" w:hAnsi="Times New Roman" w:cs="Times New Roman"/>
                <w:sz w:val="24"/>
                <w:szCs w:val="24"/>
              </w:rPr>
              <w:t>20</w:t>
            </w:r>
            <w:r>
              <w:rPr>
                <w:rFonts w:ascii="Times New Roman" w:hAnsi="Times New Roman" w:cs="Times New Roman"/>
                <w:sz w:val="24"/>
                <w:szCs w:val="24"/>
              </w:rPr>
              <w:t>4</w:t>
            </w:r>
          </w:p>
        </w:tc>
        <w:tc>
          <w:tcPr>
            <w:tcW w:w="876" w:type="dxa"/>
            <w:vAlign w:val="center"/>
          </w:tcPr>
          <w:p w:rsidR="0023034F" w:rsidRPr="00016B27" w:rsidRDefault="00B97729"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0,797</w:t>
            </w:r>
          </w:p>
        </w:tc>
        <w:tc>
          <w:tcPr>
            <w:tcW w:w="803" w:type="dxa"/>
            <w:vAlign w:val="center"/>
          </w:tcPr>
          <w:p w:rsidR="0023034F" w:rsidRPr="00016B27"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Pr="00016B27" w:rsidRDefault="0023034F" w:rsidP="00236755">
            <w:pPr>
              <w:autoSpaceDE w:val="0"/>
              <w:autoSpaceDN w:val="0"/>
              <w:adjustRightInd w:val="0"/>
              <w:jc w:val="center"/>
              <w:rPr>
                <w:rFonts w:ascii="Times New Roman" w:hAnsi="Times New Roman" w:cs="Times New Roman"/>
                <w:sz w:val="24"/>
                <w:szCs w:val="24"/>
              </w:rPr>
            </w:pPr>
          </w:p>
        </w:tc>
      </w:tr>
      <w:tr w:rsidR="0023034F" w:rsidRPr="00016B27" w:rsidTr="00DF4451">
        <w:tc>
          <w:tcPr>
            <w:tcW w:w="456" w:type="dxa"/>
            <w:vAlign w:val="center"/>
          </w:tcPr>
          <w:p w:rsidR="0023034F" w:rsidRPr="00016B27" w:rsidRDefault="0023034F" w:rsidP="00236755">
            <w:pPr>
              <w:autoSpaceDE w:val="0"/>
              <w:autoSpaceDN w:val="0"/>
              <w:adjustRightInd w:val="0"/>
              <w:jc w:val="center"/>
              <w:rPr>
                <w:rFonts w:ascii="Times New Roman" w:hAnsi="Times New Roman" w:cs="Times New Roman"/>
              </w:rPr>
            </w:pPr>
            <w:r w:rsidRPr="00016B27">
              <w:rPr>
                <w:rFonts w:ascii="Times New Roman" w:hAnsi="Times New Roman" w:cs="Times New Roman"/>
              </w:rPr>
              <w:t>10</w:t>
            </w:r>
          </w:p>
        </w:tc>
        <w:tc>
          <w:tcPr>
            <w:tcW w:w="3804" w:type="dxa"/>
            <w:vAlign w:val="center"/>
          </w:tcPr>
          <w:p w:rsidR="0023034F" w:rsidRPr="00016B27" w:rsidRDefault="0023034F" w:rsidP="00236755">
            <w:pPr>
              <w:autoSpaceDE w:val="0"/>
              <w:autoSpaceDN w:val="0"/>
              <w:adjustRightInd w:val="0"/>
              <w:rPr>
                <w:rFonts w:ascii="Times New Roman" w:hAnsi="Times New Roman" w:cs="Times New Roman"/>
              </w:rPr>
            </w:pPr>
            <w:r w:rsidRPr="00016B27">
              <w:rPr>
                <w:rFonts w:ascii="Times New Roman" w:hAnsi="Times New Roman" w:cs="Times New Roman"/>
              </w:rPr>
              <w:t>Отпущено потребителям</w:t>
            </w:r>
          </w:p>
        </w:tc>
        <w:tc>
          <w:tcPr>
            <w:tcW w:w="1222" w:type="dxa"/>
            <w:vAlign w:val="center"/>
          </w:tcPr>
          <w:p w:rsidR="0023034F" w:rsidRPr="00016B27" w:rsidRDefault="0023034F" w:rsidP="00236755">
            <w:pPr>
              <w:autoSpaceDE w:val="0"/>
              <w:autoSpaceDN w:val="0"/>
              <w:adjustRightInd w:val="0"/>
              <w:jc w:val="center"/>
              <w:rPr>
                <w:rFonts w:ascii="Times New Roman" w:hAnsi="Times New Roman" w:cs="Times New Roman"/>
              </w:rPr>
            </w:pPr>
            <w:r w:rsidRPr="00016B27">
              <w:rPr>
                <w:rFonts w:ascii="Times New Roman" w:hAnsi="Times New Roman" w:cs="Times New Roman"/>
              </w:rPr>
              <w:t>тыс.Гкал</w:t>
            </w:r>
          </w:p>
        </w:tc>
        <w:tc>
          <w:tcPr>
            <w:tcW w:w="803" w:type="dxa"/>
            <w:vAlign w:val="center"/>
          </w:tcPr>
          <w:p w:rsidR="0023034F" w:rsidRPr="00016B27" w:rsidRDefault="006C7E3B"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0,712</w:t>
            </w:r>
          </w:p>
        </w:tc>
        <w:tc>
          <w:tcPr>
            <w:tcW w:w="803" w:type="dxa"/>
            <w:vAlign w:val="center"/>
          </w:tcPr>
          <w:p w:rsidR="0023034F" w:rsidRPr="00016B27" w:rsidRDefault="00016B2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r w:rsidRPr="00016B27">
              <w:rPr>
                <w:rFonts w:ascii="Times New Roman" w:hAnsi="Times New Roman" w:cs="Times New Roman"/>
                <w:sz w:val="24"/>
                <w:szCs w:val="24"/>
              </w:rPr>
              <w:t>9</w:t>
            </w:r>
            <w:r>
              <w:rPr>
                <w:rFonts w:ascii="Times New Roman" w:hAnsi="Times New Roman" w:cs="Times New Roman"/>
                <w:sz w:val="24"/>
                <w:szCs w:val="24"/>
              </w:rPr>
              <w:t>2</w:t>
            </w:r>
          </w:p>
        </w:tc>
        <w:tc>
          <w:tcPr>
            <w:tcW w:w="876" w:type="dxa"/>
            <w:vAlign w:val="center"/>
          </w:tcPr>
          <w:p w:rsidR="0023034F" w:rsidRPr="00016B27" w:rsidRDefault="00B97729"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0,678</w:t>
            </w:r>
          </w:p>
        </w:tc>
        <w:tc>
          <w:tcPr>
            <w:tcW w:w="803" w:type="dxa"/>
            <w:vAlign w:val="center"/>
          </w:tcPr>
          <w:p w:rsidR="0023034F" w:rsidRPr="00016B27"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Pr="00016B27" w:rsidRDefault="0023034F" w:rsidP="00236755">
            <w:pPr>
              <w:autoSpaceDE w:val="0"/>
              <w:autoSpaceDN w:val="0"/>
              <w:adjustRightInd w:val="0"/>
              <w:jc w:val="center"/>
              <w:rPr>
                <w:rFonts w:ascii="Times New Roman" w:hAnsi="Times New Roman" w:cs="Times New Roman"/>
                <w:sz w:val="24"/>
                <w:szCs w:val="24"/>
              </w:rPr>
            </w:pPr>
          </w:p>
        </w:tc>
      </w:tr>
      <w:tr w:rsidR="0023034F" w:rsidRPr="00016B27" w:rsidTr="00DF4451">
        <w:tc>
          <w:tcPr>
            <w:tcW w:w="456" w:type="dxa"/>
            <w:vAlign w:val="center"/>
          </w:tcPr>
          <w:p w:rsidR="0023034F" w:rsidRPr="00016B27" w:rsidRDefault="0023034F" w:rsidP="00236755">
            <w:pPr>
              <w:autoSpaceDE w:val="0"/>
              <w:autoSpaceDN w:val="0"/>
              <w:adjustRightInd w:val="0"/>
              <w:jc w:val="center"/>
              <w:rPr>
                <w:rFonts w:ascii="Times New Roman" w:hAnsi="Times New Roman" w:cs="Times New Roman"/>
              </w:rPr>
            </w:pPr>
          </w:p>
        </w:tc>
        <w:tc>
          <w:tcPr>
            <w:tcW w:w="3804" w:type="dxa"/>
            <w:vAlign w:val="center"/>
          </w:tcPr>
          <w:p w:rsidR="0023034F" w:rsidRPr="00016B27" w:rsidRDefault="0023034F" w:rsidP="00236755">
            <w:pPr>
              <w:autoSpaceDE w:val="0"/>
              <w:autoSpaceDN w:val="0"/>
              <w:adjustRightInd w:val="0"/>
              <w:jc w:val="right"/>
              <w:rPr>
                <w:rFonts w:ascii="Times New Roman" w:hAnsi="Times New Roman" w:cs="Times New Roman"/>
              </w:rPr>
            </w:pPr>
            <w:r w:rsidRPr="00016B27">
              <w:rPr>
                <w:rFonts w:ascii="Times New Roman" w:hAnsi="Times New Roman" w:cs="Times New Roman"/>
              </w:rPr>
              <w:t>в том числе для населения</w:t>
            </w:r>
          </w:p>
        </w:tc>
        <w:tc>
          <w:tcPr>
            <w:tcW w:w="1222" w:type="dxa"/>
            <w:vAlign w:val="center"/>
          </w:tcPr>
          <w:p w:rsidR="0023034F" w:rsidRPr="00016B27" w:rsidRDefault="0023034F" w:rsidP="00236755">
            <w:pPr>
              <w:autoSpaceDE w:val="0"/>
              <w:autoSpaceDN w:val="0"/>
              <w:adjustRightInd w:val="0"/>
              <w:jc w:val="center"/>
              <w:rPr>
                <w:rFonts w:ascii="Times New Roman" w:hAnsi="Times New Roman" w:cs="Times New Roman"/>
              </w:rPr>
            </w:pPr>
            <w:r w:rsidRPr="00016B27">
              <w:rPr>
                <w:rFonts w:ascii="Times New Roman" w:hAnsi="Times New Roman" w:cs="Times New Roman"/>
              </w:rPr>
              <w:t>тыс.Гкал</w:t>
            </w:r>
          </w:p>
        </w:tc>
        <w:tc>
          <w:tcPr>
            <w:tcW w:w="803" w:type="dxa"/>
            <w:vAlign w:val="center"/>
          </w:tcPr>
          <w:p w:rsidR="0023034F" w:rsidRPr="00016B27" w:rsidRDefault="006C7E3B"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w:t>
            </w:r>
          </w:p>
        </w:tc>
        <w:tc>
          <w:tcPr>
            <w:tcW w:w="803" w:type="dxa"/>
            <w:vAlign w:val="center"/>
          </w:tcPr>
          <w:p w:rsidR="0023034F" w:rsidRPr="00016B27" w:rsidRDefault="006C7E3B"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w:t>
            </w:r>
          </w:p>
        </w:tc>
        <w:tc>
          <w:tcPr>
            <w:tcW w:w="876" w:type="dxa"/>
            <w:vAlign w:val="center"/>
          </w:tcPr>
          <w:p w:rsidR="0023034F" w:rsidRPr="00016B27" w:rsidRDefault="006C7E3B"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w:t>
            </w:r>
          </w:p>
        </w:tc>
        <w:tc>
          <w:tcPr>
            <w:tcW w:w="803" w:type="dxa"/>
            <w:vAlign w:val="center"/>
          </w:tcPr>
          <w:p w:rsidR="0023034F" w:rsidRPr="00016B27" w:rsidRDefault="006C7E3B"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w:t>
            </w:r>
          </w:p>
        </w:tc>
        <w:tc>
          <w:tcPr>
            <w:tcW w:w="803" w:type="dxa"/>
            <w:vAlign w:val="center"/>
          </w:tcPr>
          <w:p w:rsidR="0023034F" w:rsidRPr="00016B27" w:rsidRDefault="006C7E3B"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w:t>
            </w:r>
          </w:p>
        </w:tc>
      </w:tr>
      <w:tr w:rsidR="0023034F" w:rsidRPr="00016B27" w:rsidTr="00DF4451">
        <w:tc>
          <w:tcPr>
            <w:tcW w:w="456" w:type="dxa"/>
            <w:vAlign w:val="center"/>
          </w:tcPr>
          <w:p w:rsidR="0023034F" w:rsidRPr="00016B27" w:rsidRDefault="0023034F" w:rsidP="00236755">
            <w:pPr>
              <w:autoSpaceDE w:val="0"/>
              <w:autoSpaceDN w:val="0"/>
              <w:adjustRightInd w:val="0"/>
              <w:jc w:val="center"/>
              <w:rPr>
                <w:rFonts w:ascii="Times New Roman" w:hAnsi="Times New Roman" w:cs="Times New Roman"/>
              </w:rPr>
            </w:pPr>
            <w:r w:rsidRPr="00016B27">
              <w:rPr>
                <w:rFonts w:ascii="Times New Roman" w:hAnsi="Times New Roman" w:cs="Times New Roman"/>
              </w:rPr>
              <w:t>11</w:t>
            </w:r>
          </w:p>
        </w:tc>
        <w:tc>
          <w:tcPr>
            <w:tcW w:w="3804" w:type="dxa"/>
            <w:vAlign w:val="center"/>
          </w:tcPr>
          <w:p w:rsidR="0023034F" w:rsidRPr="00016B27" w:rsidRDefault="0023034F" w:rsidP="00236755">
            <w:pPr>
              <w:autoSpaceDE w:val="0"/>
              <w:autoSpaceDN w:val="0"/>
              <w:adjustRightInd w:val="0"/>
              <w:rPr>
                <w:rFonts w:ascii="Times New Roman" w:hAnsi="Times New Roman" w:cs="Times New Roman"/>
              </w:rPr>
            </w:pPr>
            <w:r w:rsidRPr="00016B27">
              <w:rPr>
                <w:rFonts w:ascii="Times New Roman" w:hAnsi="Times New Roman" w:cs="Times New Roman"/>
              </w:rPr>
              <w:t>Потери тепловой энергии</w:t>
            </w:r>
          </w:p>
        </w:tc>
        <w:tc>
          <w:tcPr>
            <w:tcW w:w="1222" w:type="dxa"/>
            <w:vAlign w:val="center"/>
          </w:tcPr>
          <w:p w:rsidR="0023034F" w:rsidRPr="00016B27" w:rsidRDefault="0023034F" w:rsidP="00236755">
            <w:pPr>
              <w:autoSpaceDE w:val="0"/>
              <w:autoSpaceDN w:val="0"/>
              <w:adjustRightInd w:val="0"/>
              <w:jc w:val="center"/>
              <w:rPr>
                <w:rFonts w:ascii="Times New Roman" w:hAnsi="Times New Roman" w:cs="Times New Roman"/>
              </w:rPr>
            </w:pPr>
            <w:r w:rsidRPr="00016B27">
              <w:rPr>
                <w:rFonts w:ascii="Times New Roman" w:hAnsi="Times New Roman" w:cs="Times New Roman"/>
              </w:rPr>
              <w:t>тыс.Гкал</w:t>
            </w:r>
          </w:p>
        </w:tc>
        <w:tc>
          <w:tcPr>
            <w:tcW w:w="803" w:type="dxa"/>
            <w:vAlign w:val="center"/>
          </w:tcPr>
          <w:p w:rsidR="0023034F" w:rsidRPr="00016B27" w:rsidRDefault="006C7E3B"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0,265</w:t>
            </w:r>
          </w:p>
        </w:tc>
        <w:tc>
          <w:tcPr>
            <w:tcW w:w="803" w:type="dxa"/>
            <w:vAlign w:val="center"/>
          </w:tcPr>
          <w:p w:rsidR="0023034F" w:rsidRPr="00016B27" w:rsidRDefault="00016B2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0,263</w:t>
            </w:r>
          </w:p>
        </w:tc>
        <w:tc>
          <w:tcPr>
            <w:tcW w:w="876" w:type="dxa"/>
            <w:vAlign w:val="center"/>
          </w:tcPr>
          <w:p w:rsidR="0023034F" w:rsidRPr="00016B27" w:rsidRDefault="00B97729"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0,106</w:t>
            </w:r>
          </w:p>
        </w:tc>
        <w:tc>
          <w:tcPr>
            <w:tcW w:w="803" w:type="dxa"/>
            <w:vAlign w:val="center"/>
          </w:tcPr>
          <w:p w:rsidR="0023034F" w:rsidRPr="00016B27"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Pr="00016B27" w:rsidRDefault="0023034F" w:rsidP="00236755">
            <w:pPr>
              <w:autoSpaceDE w:val="0"/>
              <w:autoSpaceDN w:val="0"/>
              <w:adjustRightInd w:val="0"/>
              <w:jc w:val="center"/>
              <w:rPr>
                <w:rFonts w:ascii="Times New Roman" w:hAnsi="Times New Roman" w:cs="Times New Roman"/>
                <w:sz w:val="24"/>
                <w:szCs w:val="24"/>
              </w:rPr>
            </w:pPr>
          </w:p>
        </w:tc>
      </w:tr>
      <w:tr w:rsidR="0023034F" w:rsidRPr="00016B27" w:rsidTr="00DF4451">
        <w:tc>
          <w:tcPr>
            <w:tcW w:w="456" w:type="dxa"/>
            <w:vAlign w:val="center"/>
          </w:tcPr>
          <w:p w:rsidR="0023034F" w:rsidRPr="00016B27" w:rsidRDefault="0023034F" w:rsidP="00236755">
            <w:pPr>
              <w:autoSpaceDE w:val="0"/>
              <w:autoSpaceDN w:val="0"/>
              <w:adjustRightInd w:val="0"/>
              <w:jc w:val="center"/>
              <w:rPr>
                <w:rFonts w:ascii="Times New Roman" w:hAnsi="Times New Roman" w:cs="Times New Roman"/>
              </w:rPr>
            </w:pPr>
          </w:p>
        </w:tc>
        <w:tc>
          <w:tcPr>
            <w:tcW w:w="3804" w:type="dxa"/>
            <w:vAlign w:val="center"/>
          </w:tcPr>
          <w:p w:rsidR="0023034F" w:rsidRPr="00016B27" w:rsidRDefault="0023034F" w:rsidP="00236755">
            <w:pPr>
              <w:autoSpaceDE w:val="0"/>
              <w:autoSpaceDN w:val="0"/>
              <w:adjustRightInd w:val="0"/>
              <w:rPr>
                <w:rFonts w:ascii="Times New Roman" w:hAnsi="Times New Roman" w:cs="Times New Roman"/>
              </w:rPr>
            </w:pPr>
          </w:p>
        </w:tc>
        <w:tc>
          <w:tcPr>
            <w:tcW w:w="1222" w:type="dxa"/>
            <w:vAlign w:val="center"/>
          </w:tcPr>
          <w:p w:rsidR="0023034F" w:rsidRPr="00016B27" w:rsidRDefault="0023034F" w:rsidP="00236755">
            <w:pPr>
              <w:autoSpaceDE w:val="0"/>
              <w:autoSpaceDN w:val="0"/>
              <w:adjustRightInd w:val="0"/>
              <w:jc w:val="center"/>
              <w:rPr>
                <w:rFonts w:ascii="Times New Roman" w:hAnsi="Times New Roman" w:cs="Times New Roman"/>
              </w:rPr>
            </w:pPr>
            <w:r w:rsidRPr="00016B27">
              <w:rPr>
                <w:rFonts w:ascii="Times New Roman" w:hAnsi="Times New Roman" w:cs="Times New Roman"/>
              </w:rPr>
              <w:t>%</w:t>
            </w:r>
          </w:p>
        </w:tc>
        <w:tc>
          <w:tcPr>
            <w:tcW w:w="803" w:type="dxa"/>
            <w:vAlign w:val="center"/>
          </w:tcPr>
          <w:p w:rsidR="0023034F" w:rsidRPr="00016B27"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Pr="00016B27" w:rsidRDefault="0023034F" w:rsidP="00236755">
            <w:pPr>
              <w:autoSpaceDE w:val="0"/>
              <w:autoSpaceDN w:val="0"/>
              <w:adjustRightInd w:val="0"/>
              <w:jc w:val="center"/>
              <w:rPr>
                <w:rFonts w:ascii="Times New Roman" w:hAnsi="Times New Roman" w:cs="Times New Roman"/>
                <w:sz w:val="24"/>
                <w:szCs w:val="24"/>
              </w:rPr>
            </w:pPr>
          </w:p>
        </w:tc>
        <w:tc>
          <w:tcPr>
            <w:tcW w:w="876" w:type="dxa"/>
            <w:vAlign w:val="center"/>
          </w:tcPr>
          <w:p w:rsidR="0023034F" w:rsidRPr="00016B27"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Pr="00016B27" w:rsidRDefault="0023034F" w:rsidP="00236755">
            <w:pPr>
              <w:autoSpaceDE w:val="0"/>
              <w:autoSpaceDN w:val="0"/>
              <w:adjustRightInd w:val="0"/>
              <w:jc w:val="center"/>
              <w:rPr>
                <w:rFonts w:ascii="Times New Roman" w:hAnsi="Times New Roman" w:cs="Times New Roman"/>
                <w:sz w:val="24"/>
                <w:szCs w:val="24"/>
              </w:rPr>
            </w:pPr>
          </w:p>
        </w:tc>
        <w:tc>
          <w:tcPr>
            <w:tcW w:w="803" w:type="dxa"/>
            <w:vAlign w:val="center"/>
          </w:tcPr>
          <w:p w:rsidR="0023034F" w:rsidRPr="00016B27" w:rsidRDefault="0023034F" w:rsidP="00236755">
            <w:pPr>
              <w:autoSpaceDE w:val="0"/>
              <w:autoSpaceDN w:val="0"/>
              <w:adjustRightInd w:val="0"/>
              <w:jc w:val="center"/>
              <w:rPr>
                <w:rFonts w:ascii="Times New Roman" w:hAnsi="Times New Roman" w:cs="Times New Roman"/>
                <w:sz w:val="24"/>
                <w:szCs w:val="24"/>
              </w:rPr>
            </w:pPr>
          </w:p>
        </w:tc>
      </w:tr>
      <w:tr w:rsidR="0023034F" w:rsidRPr="00016B27" w:rsidTr="00DF4451">
        <w:tc>
          <w:tcPr>
            <w:tcW w:w="456" w:type="dxa"/>
            <w:vAlign w:val="center"/>
          </w:tcPr>
          <w:p w:rsidR="0023034F" w:rsidRPr="00016B27" w:rsidRDefault="0023034F" w:rsidP="00236755">
            <w:pPr>
              <w:autoSpaceDE w:val="0"/>
              <w:autoSpaceDN w:val="0"/>
              <w:adjustRightInd w:val="0"/>
              <w:jc w:val="center"/>
              <w:rPr>
                <w:rFonts w:ascii="Times New Roman" w:hAnsi="Times New Roman" w:cs="Times New Roman"/>
              </w:rPr>
            </w:pPr>
            <w:r w:rsidRPr="00016B27">
              <w:rPr>
                <w:rFonts w:ascii="Times New Roman" w:hAnsi="Times New Roman" w:cs="Times New Roman"/>
              </w:rPr>
              <w:t>12</w:t>
            </w:r>
          </w:p>
        </w:tc>
        <w:tc>
          <w:tcPr>
            <w:tcW w:w="3804" w:type="dxa"/>
            <w:vAlign w:val="center"/>
          </w:tcPr>
          <w:p w:rsidR="0023034F" w:rsidRPr="00016B27" w:rsidRDefault="0023034F" w:rsidP="00236755">
            <w:pPr>
              <w:autoSpaceDE w:val="0"/>
              <w:autoSpaceDN w:val="0"/>
              <w:adjustRightInd w:val="0"/>
              <w:rPr>
                <w:rFonts w:ascii="Times New Roman" w:hAnsi="Times New Roman" w:cs="Times New Roman"/>
              </w:rPr>
            </w:pPr>
            <w:r w:rsidRPr="00016B27">
              <w:rPr>
                <w:rFonts w:ascii="Times New Roman" w:hAnsi="Times New Roman" w:cs="Times New Roman"/>
              </w:rPr>
              <w:t>Число аварий на тепловых сетях</w:t>
            </w:r>
          </w:p>
        </w:tc>
        <w:tc>
          <w:tcPr>
            <w:tcW w:w="1222" w:type="dxa"/>
            <w:vAlign w:val="center"/>
          </w:tcPr>
          <w:p w:rsidR="0023034F" w:rsidRPr="00016B27" w:rsidRDefault="0023034F" w:rsidP="00236755">
            <w:pPr>
              <w:autoSpaceDE w:val="0"/>
              <w:autoSpaceDN w:val="0"/>
              <w:adjustRightInd w:val="0"/>
              <w:jc w:val="center"/>
              <w:rPr>
                <w:rFonts w:ascii="Times New Roman" w:hAnsi="Times New Roman" w:cs="Times New Roman"/>
              </w:rPr>
            </w:pPr>
            <w:r w:rsidRPr="00016B27">
              <w:rPr>
                <w:rFonts w:ascii="Times New Roman" w:hAnsi="Times New Roman" w:cs="Times New Roman"/>
              </w:rPr>
              <w:t>ед</w:t>
            </w:r>
          </w:p>
        </w:tc>
        <w:tc>
          <w:tcPr>
            <w:tcW w:w="803" w:type="dxa"/>
            <w:vAlign w:val="center"/>
          </w:tcPr>
          <w:p w:rsidR="0023034F" w:rsidRPr="00016B27" w:rsidRDefault="006C7E3B" w:rsidP="00236755">
            <w:pPr>
              <w:autoSpaceDE w:val="0"/>
              <w:autoSpaceDN w:val="0"/>
              <w:adjustRightInd w:val="0"/>
              <w:jc w:val="center"/>
              <w:rPr>
                <w:rFonts w:ascii="Times New Roman" w:hAnsi="Times New Roman" w:cs="Times New Roman"/>
                <w:sz w:val="24"/>
                <w:szCs w:val="24"/>
              </w:rPr>
            </w:pPr>
            <w:r w:rsidRPr="00016B27">
              <w:rPr>
                <w:rFonts w:ascii="Times New Roman" w:hAnsi="Times New Roman" w:cs="Times New Roman"/>
                <w:sz w:val="24"/>
                <w:szCs w:val="24"/>
              </w:rPr>
              <w:t>-</w:t>
            </w:r>
          </w:p>
        </w:tc>
        <w:tc>
          <w:tcPr>
            <w:tcW w:w="803" w:type="dxa"/>
            <w:vAlign w:val="center"/>
          </w:tcPr>
          <w:p w:rsidR="0023034F" w:rsidRPr="00016B27" w:rsidRDefault="00016B2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76" w:type="dxa"/>
            <w:vAlign w:val="center"/>
          </w:tcPr>
          <w:p w:rsidR="0023034F" w:rsidRPr="00016B27" w:rsidRDefault="00E7269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23034F" w:rsidRPr="00016B27" w:rsidRDefault="00E7269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03" w:type="dxa"/>
            <w:vAlign w:val="center"/>
          </w:tcPr>
          <w:p w:rsidR="0023034F" w:rsidRPr="00016B27" w:rsidRDefault="00E72697" w:rsidP="0023675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bl>
    <w:p w:rsidR="00B97729" w:rsidRDefault="00B97729" w:rsidP="00B97729">
      <w:pPr>
        <w:spacing w:after="0" w:line="240" w:lineRule="auto"/>
        <w:ind w:firstLine="709"/>
        <w:jc w:val="both"/>
        <w:rPr>
          <w:rFonts w:ascii="Times New Roman" w:hAnsi="Times New Roman" w:cs="Times New Roman"/>
          <w:sz w:val="24"/>
          <w:szCs w:val="24"/>
        </w:rPr>
      </w:pPr>
    </w:p>
    <w:p w:rsidR="00D33F8F" w:rsidRPr="00D33F8F" w:rsidRDefault="00D33F8F" w:rsidP="00B97729">
      <w:pPr>
        <w:spacing w:after="0" w:line="240" w:lineRule="auto"/>
        <w:ind w:firstLine="709"/>
        <w:jc w:val="both"/>
        <w:rPr>
          <w:rFonts w:ascii="Times New Roman" w:hAnsi="Times New Roman" w:cs="Times New Roman"/>
          <w:sz w:val="24"/>
          <w:szCs w:val="24"/>
        </w:rPr>
      </w:pPr>
      <w:r w:rsidRPr="00D33F8F">
        <w:rPr>
          <w:rFonts w:ascii="Times New Roman" w:hAnsi="Times New Roman" w:cs="Times New Roman"/>
          <w:sz w:val="24"/>
          <w:szCs w:val="24"/>
        </w:rPr>
        <w:t xml:space="preserve">В </w:t>
      </w:r>
      <w:r w:rsidR="00B97729">
        <w:rPr>
          <w:rFonts w:ascii="Times New Roman" w:hAnsi="Times New Roman" w:cs="Times New Roman"/>
          <w:sz w:val="24"/>
          <w:szCs w:val="24"/>
        </w:rPr>
        <w:t xml:space="preserve">сентябре </w:t>
      </w:r>
      <w:r w:rsidRPr="00D33F8F">
        <w:rPr>
          <w:rFonts w:ascii="Times New Roman" w:hAnsi="Times New Roman" w:cs="Times New Roman"/>
          <w:sz w:val="24"/>
          <w:szCs w:val="24"/>
        </w:rPr>
        <w:t>2015 год</w:t>
      </w:r>
      <w:r w:rsidR="00B97729">
        <w:rPr>
          <w:rFonts w:ascii="Times New Roman" w:hAnsi="Times New Roman" w:cs="Times New Roman"/>
          <w:sz w:val="24"/>
          <w:szCs w:val="24"/>
        </w:rPr>
        <w:t xml:space="preserve">а </w:t>
      </w:r>
      <w:r w:rsidR="00676761" w:rsidRPr="00D33F8F">
        <w:rPr>
          <w:rFonts w:ascii="Times New Roman" w:hAnsi="Times New Roman" w:cs="Times New Roman"/>
          <w:sz w:val="24"/>
          <w:szCs w:val="24"/>
        </w:rPr>
        <w:t>электрокотельн</w:t>
      </w:r>
      <w:r w:rsidR="00676761">
        <w:rPr>
          <w:rFonts w:ascii="Times New Roman" w:hAnsi="Times New Roman" w:cs="Times New Roman"/>
          <w:sz w:val="24"/>
          <w:szCs w:val="24"/>
        </w:rPr>
        <w:t>ая клуба с</w:t>
      </w:r>
      <w:r w:rsidR="00676761" w:rsidRPr="00D33F8F">
        <w:rPr>
          <w:rFonts w:ascii="Times New Roman" w:hAnsi="Times New Roman" w:cs="Times New Roman"/>
          <w:sz w:val="24"/>
          <w:szCs w:val="24"/>
        </w:rPr>
        <w:t>. Большая Иня</w:t>
      </w:r>
      <w:r w:rsidR="00676761">
        <w:rPr>
          <w:rFonts w:ascii="Times New Roman" w:hAnsi="Times New Roman" w:cs="Times New Roman"/>
          <w:sz w:val="24"/>
          <w:szCs w:val="24"/>
        </w:rPr>
        <w:t xml:space="preserve"> мощностью 0,172 Гкал/ч </w:t>
      </w:r>
      <w:r w:rsidRPr="00D33F8F">
        <w:rPr>
          <w:rFonts w:ascii="Times New Roman" w:hAnsi="Times New Roman" w:cs="Times New Roman"/>
          <w:sz w:val="24"/>
          <w:szCs w:val="24"/>
        </w:rPr>
        <w:t>передан</w:t>
      </w:r>
      <w:r w:rsidR="00B97729">
        <w:rPr>
          <w:rFonts w:ascii="Times New Roman" w:hAnsi="Times New Roman" w:cs="Times New Roman"/>
          <w:sz w:val="24"/>
          <w:szCs w:val="24"/>
        </w:rPr>
        <w:t>а</w:t>
      </w:r>
      <w:r w:rsidRPr="00D33F8F">
        <w:rPr>
          <w:rFonts w:ascii="Times New Roman" w:hAnsi="Times New Roman" w:cs="Times New Roman"/>
          <w:sz w:val="24"/>
          <w:szCs w:val="24"/>
        </w:rPr>
        <w:t xml:space="preserve"> </w:t>
      </w:r>
      <w:r w:rsidR="00676761">
        <w:rPr>
          <w:rFonts w:ascii="Times New Roman" w:hAnsi="Times New Roman" w:cs="Times New Roman"/>
          <w:sz w:val="24"/>
          <w:szCs w:val="24"/>
        </w:rPr>
        <w:t xml:space="preserve">от МУП «ЖКХ» в </w:t>
      </w:r>
      <w:r w:rsidR="00676761" w:rsidRPr="008B2ACA">
        <w:rPr>
          <w:rFonts w:ascii="Times New Roman" w:hAnsi="Times New Roman" w:cs="Times New Roman"/>
          <w:sz w:val="24"/>
          <w:szCs w:val="24"/>
        </w:rPr>
        <w:t>МБУК «МЦКС «Факел»</w:t>
      </w:r>
      <w:r w:rsidR="00B97729">
        <w:rPr>
          <w:rFonts w:ascii="Times New Roman" w:hAnsi="Times New Roman" w:cs="Times New Roman"/>
          <w:sz w:val="24"/>
          <w:szCs w:val="24"/>
        </w:rPr>
        <w:t>.</w:t>
      </w:r>
    </w:p>
    <w:p w:rsidR="00D33F8F" w:rsidRDefault="00B97729" w:rsidP="00D33F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сентябре 20</w:t>
      </w:r>
      <w:r w:rsidR="00D33F8F" w:rsidRPr="00D33F8F">
        <w:rPr>
          <w:rFonts w:ascii="Times New Roman" w:hAnsi="Times New Roman" w:cs="Times New Roman"/>
          <w:sz w:val="24"/>
          <w:szCs w:val="24"/>
        </w:rPr>
        <w:t>15 г</w:t>
      </w:r>
      <w:r>
        <w:rPr>
          <w:rFonts w:ascii="Times New Roman" w:hAnsi="Times New Roman" w:cs="Times New Roman"/>
          <w:sz w:val="24"/>
          <w:szCs w:val="24"/>
        </w:rPr>
        <w:t xml:space="preserve">ода </w:t>
      </w:r>
      <w:r w:rsidR="00676761">
        <w:rPr>
          <w:rFonts w:ascii="Times New Roman" w:hAnsi="Times New Roman" w:cs="Times New Roman"/>
          <w:sz w:val="24"/>
          <w:szCs w:val="24"/>
        </w:rPr>
        <w:t xml:space="preserve">МУП «ЖКХ» </w:t>
      </w:r>
      <w:r w:rsidR="00D33F8F" w:rsidRPr="00D33F8F">
        <w:rPr>
          <w:rFonts w:ascii="Times New Roman" w:hAnsi="Times New Roman" w:cs="Times New Roman"/>
          <w:sz w:val="24"/>
          <w:szCs w:val="24"/>
        </w:rPr>
        <w:t xml:space="preserve">принята </w:t>
      </w:r>
      <w:r>
        <w:rPr>
          <w:rFonts w:ascii="Times New Roman" w:hAnsi="Times New Roman" w:cs="Times New Roman"/>
          <w:sz w:val="24"/>
          <w:szCs w:val="24"/>
        </w:rPr>
        <w:t>угольная</w:t>
      </w:r>
      <w:r w:rsidR="00D33F8F" w:rsidRPr="00D33F8F">
        <w:rPr>
          <w:rFonts w:ascii="Times New Roman" w:hAnsi="Times New Roman" w:cs="Times New Roman"/>
          <w:sz w:val="24"/>
          <w:szCs w:val="24"/>
        </w:rPr>
        <w:t xml:space="preserve"> котельная школы в с.Большая Иня</w:t>
      </w:r>
      <w:r>
        <w:rPr>
          <w:rFonts w:ascii="Times New Roman" w:hAnsi="Times New Roman" w:cs="Times New Roman"/>
          <w:sz w:val="24"/>
          <w:szCs w:val="24"/>
        </w:rPr>
        <w:t xml:space="preserve"> мощностью 0,774 Гкал/ч</w:t>
      </w:r>
      <w:r w:rsidR="00D33F8F" w:rsidRPr="00D33F8F">
        <w:rPr>
          <w:rFonts w:ascii="Times New Roman" w:hAnsi="Times New Roman" w:cs="Times New Roman"/>
          <w:sz w:val="24"/>
          <w:szCs w:val="24"/>
        </w:rPr>
        <w:t>.</w:t>
      </w:r>
      <w:r w:rsidR="00676761">
        <w:rPr>
          <w:rFonts w:ascii="Times New Roman" w:hAnsi="Times New Roman" w:cs="Times New Roman"/>
          <w:sz w:val="24"/>
          <w:szCs w:val="24"/>
        </w:rPr>
        <w:t xml:space="preserve"> Угольная котельная МУП «ЖКХ» мощностью 0,48 Гкал/ч законсервирована</w:t>
      </w:r>
    </w:p>
    <w:p w:rsidR="00676761" w:rsidRDefault="008A4888" w:rsidP="00D33F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674E8">
        <w:rPr>
          <w:rFonts w:ascii="Times New Roman" w:hAnsi="Times New Roman" w:cs="Times New Roman"/>
          <w:sz w:val="24"/>
          <w:szCs w:val="24"/>
        </w:rPr>
        <w:t xml:space="preserve"> 2017</w:t>
      </w:r>
      <w:r>
        <w:rPr>
          <w:rFonts w:ascii="Times New Roman" w:hAnsi="Times New Roman" w:cs="Times New Roman"/>
          <w:sz w:val="24"/>
          <w:szCs w:val="24"/>
        </w:rPr>
        <w:t xml:space="preserve"> г эксплуатацией угольной котельной школы занималось ООО «Теплогенерация» г.Красноярск, в </w:t>
      </w:r>
      <w:r w:rsidR="001674E8">
        <w:rPr>
          <w:rFonts w:ascii="Times New Roman" w:hAnsi="Times New Roman" w:cs="Times New Roman"/>
          <w:sz w:val="24"/>
          <w:szCs w:val="24"/>
        </w:rPr>
        <w:t xml:space="preserve">2018 </w:t>
      </w:r>
      <w:r>
        <w:rPr>
          <w:rFonts w:ascii="Times New Roman" w:hAnsi="Times New Roman" w:cs="Times New Roman"/>
          <w:sz w:val="24"/>
          <w:szCs w:val="24"/>
        </w:rPr>
        <w:t>году</w:t>
      </w:r>
      <w:r w:rsidR="001674E8">
        <w:rPr>
          <w:rFonts w:ascii="Times New Roman" w:hAnsi="Times New Roman" w:cs="Times New Roman"/>
          <w:sz w:val="24"/>
          <w:szCs w:val="24"/>
        </w:rPr>
        <w:t xml:space="preserve"> </w:t>
      </w:r>
      <w:r>
        <w:rPr>
          <w:rFonts w:ascii="Times New Roman" w:hAnsi="Times New Roman" w:cs="Times New Roman"/>
          <w:sz w:val="24"/>
          <w:szCs w:val="24"/>
        </w:rPr>
        <w:t>-</w:t>
      </w:r>
      <w:r w:rsidR="00676761">
        <w:rPr>
          <w:rFonts w:ascii="Times New Roman" w:hAnsi="Times New Roman" w:cs="Times New Roman"/>
          <w:sz w:val="24"/>
          <w:szCs w:val="24"/>
        </w:rPr>
        <w:t xml:space="preserve"> ООО </w:t>
      </w:r>
      <w:r w:rsidR="001674E8">
        <w:rPr>
          <w:rFonts w:ascii="Times New Roman" w:hAnsi="Times New Roman" w:cs="Times New Roman"/>
          <w:sz w:val="24"/>
          <w:szCs w:val="24"/>
        </w:rPr>
        <w:t>«</w:t>
      </w:r>
      <w:r>
        <w:rPr>
          <w:rFonts w:ascii="Times New Roman" w:hAnsi="Times New Roman" w:cs="Times New Roman"/>
          <w:sz w:val="24"/>
          <w:szCs w:val="24"/>
        </w:rPr>
        <w:t>Тепло</w:t>
      </w:r>
      <w:r w:rsidR="001674E8">
        <w:rPr>
          <w:rFonts w:ascii="Times New Roman" w:hAnsi="Times New Roman" w:cs="Times New Roman"/>
          <w:sz w:val="24"/>
          <w:szCs w:val="24"/>
        </w:rPr>
        <w:t xml:space="preserve">» </w:t>
      </w:r>
      <w:r>
        <w:rPr>
          <w:rFonts w:ascii="Times New Roman" w:hAnsi="Times New Roman" w:cs="Times New Roman"/>
          <w:sz w:val="24"/>
          <w:szCs w:val="24"/>
        </w:rPr>
        <w:t>Красноярский край Березовский район пгт.Березовка по договору аренды с МУП «ЖКХ».</w:t>
      </w:r>
    </w:p>
    <w:p w:rsidR="0023034F" w:rsidRPr="00D33F8F" w:rsidRDefault="0023034F" w:rsidP="00D33F8F">
      <w:pPr>
        <w:autoSpaceDE w:val="0"/>
        <w:autoSpaceDN w:val="0"/>
        <w:adjustRightInd w:val="0"/>
        <w:spacing w:after="0" w:line="240" w:lineRule="auto"/>
        <w:ind w:firstLine="709"/>
        <w:jc w:val="both"/>
        <w:rPr>
          <w:rFonts w:ascii="Times New Roman" w:hAnsi="Times New Roman" w:cs="Times New Roman"/>
          <w:sz w:val="24"/>
          <w:szCs w:val="24"/>
        </w:rPr>
      </w:pPr>
    </w:p>
    <w:p w:rsidR="00807793" w:rsidRPr="00DF4451" w:rsidRDefault="00807793" w:rsidP="00807793">
      <w:pPr>
        <w:spacing w:after="0" w:line="240" w:lineRule="auto"/>
        <w:ind w:firstLine="709"/>
        <w:jc w:val="both"/>
        <w:rPr>
          <w:rFonts w:ascii="Times New Roman" w:hAnsi="Times New Roman" w:cs="Times New Roman"/>
          <w:b/>
          <w:sz w:val="24"/>
          <w:szCs w:val="24"/>
        </w:rPr>
      </w:pPr>
      <w:r w:rsidRPr="00F959D4">
        <w:rPr>
          <w:rFonts w:ascii="Times New Roman" w:hAnsi="Times New Roman" w:cs="Times New Roman"/>
          <w:sz w:val="24"/>
          <w:szCs w:val="24"/>
        </w:rPr>
        <w:t>4</w:t>
      </w:r>
      <w:r w:rsidR="00DF4451" w:rsidRPr="00F959D4">
        <w:rPr>
          <w:rFonts w:ascii="Times New Roman" w:hAnsi="Times New Roman" w:cs="Times New Roman"/>
          <w:sz w:val="24"/>
          <w:szCs w:val="24"/>
        </w:rPr>
        <w:t>.</w:t>
      </w:r>
      <w:r w:rsidR="00DF4451" w:rsidRPr="00F900E1">
        <w:rPr>
          <w:rFonts w:ascii="Times New Roman" w:hAnsi="Times New Roman" w:cs="Times New Roman"/>
          <w:sz w:val="24"/>
          <w:szCs w:val="24"/>
        </w:rPr>
        <w:t>5.</w:t>
      </w:r>
      <w:r w:rsidR="00DA173D">
        <w:rPr>
          <w:rFonts w:ascii="Times New Roman" w:hAnsi="Times New Roman" w:cs="Times New Roman"/>
          <w:sz w:val="24"/>
          <w:szCs w:val="24"/>
        </w:rPr>
        <w:t xml:space="preserve"> </w:t>
      </w:r>
      <w:r w:rsidRPr="00F900E1">
        <w:rPr>
          <w:rFonts w:ascii="Times New Roman" w:hAnsi="Times New Roman" w:cs="Times New Roman"/>
          <w:sz w:val="24"/>
          <w:szCs w:val="24"/>
        </w:rPr>
        <w:t>Критерии</w:t>
      </w:r>
      <w:r w:rsidR="00F959D4">
        <w:rPr>
          <w:rFonts w:ascii="Times New Roman" w:hAnsi="Times New Roman" w:cs="Times New Roman"/>
          <w:sz w:val="24"/>
          <w:szCs w:val="24"/>
        </w:rPr>
        <w:t xml:space="preserve"> </w:t>
      </w:r>
      <w:r w:rsidRPr="00F900E1">
        <w:rPr>
          <w:rFonts w:ascii="Times New Roman" w:hAnsi="Times New Roman" w:cs="Times New Roman"/>
          <w:sz w:val="24"/>
          <w:szCs w:val="24"/>
        </w:rPr>
        <w:t xml:space="preserve"> надежности  поставки  и  качества  поставляемого  ресурса.</w:t>
      </w:r>
      <w:r w:rsidRPr="00DF4451">
        <w:rPr>
          <w:rFonts w:ascii="Times New Roman" w:hAnsi="Times New Roman" w:cs="Times New Roman"/>
          <w:b/>
          <w:sz w:val="24"/>
          <w:szCs w:val="24"/>
        </w:rPr>
        <w:t xml:space="preserve"> </w:t>
      </w:r>
    </w:p>
    <w:p w:rsidR="00F3750F" w:rsidRDefault="008C6CC3" w:rsidP="00B53573">
      <w:pPr>
        <w:pStyle w:val="1"/>
        <w:shd w:val="clear" w:color="auto" w:fill="FFFFFF"/>
        <w:spacing w:before="0" w:line="240" w:lineRule="auto"/>
        <w:ind w:firstLine="709"/>
        <w:jc w:val="both"/>
        <w:rPr>
          <w:rFonts w:ascii="Times New Roman" w:hAnsi="Times New Roman" w:cs="Times New Roman"/>
          <w:b w:val="0"/>
          <w:color w:val="auto"/>
          <w:sz w:val="24"/>
          <w:szCs w:val="24"/>
        </w:rPr>
      </w:pPr>
      <w:r w:rsidRPr="0025081C">
        <w:rPr>
          <w:rFonts w:ascii="Times New Roman" w:hAnsi="Times New Roman" w:cs="Times New Roman"/>
          <w:b w:val="0"/>
          <w:bCs w:val="0"/>
          <w:color w:val="auto"/>
          <w:sz w:val="24"/>
          <w:szCs w:val="24"/>
        </w:rPr>
        <w:t xml:space="preserve">Оценка надежности систем теплоснабжения рассчитана на основании </w:t>
      </w:r>
      <w:r w:rsidRPr="0025081C">
        <w:rPr>
          <w:rFonts w:ascii="Times New Roman" w:hAnsi="Times New Roman" w:cs="Times New Roman"/>
          <w:b w:val="0"/>
          <w:color w:val="auto"/>
          <w:sz w:val="24"/>
          <w:szCs w:val="24"/>
        </w:rPr>
        <w:t xml:space="preserve">Постановления Правительства </w:t>
      </w:r>
      <w:r w:rsidRPr="00B53573">
        <w:rPr>
          <w:rFonts w:ascii="Times New Roman" w:hAnsi="Times New Roman" w:cs="Times New Roman"/>
          <w:b w:val="0"/>
          <w:color w:val="auto"/>
          <w:sz w:val="24"/>
          <w:szCs w:val="24"/>
        </w:rPr>
        <w:t xml:space="preserve">РФ от </w:t>
      </w:r>
      <w:r w:rsidR="00B53573" w:rsidRPr="00B53573">
        <w:rPr>
          <w:rFonts w:ascii="Times New Roman" w:hAnsi="Times New Roman" w:cs="Times New Roman"/>
          <w:b w:val="0"/>
          <w:color w:val="auto"/>
          <w:sz w:val="24"/>
          <w:szCs w:val="24"/>
        </w:rPr>
        <w:t>08.08.2012 №</w:t>
      </w:r>
      <w:r w:rsidRPr="00B53573">
        <w:rPr>
          <w:rFonts w:ascii="Times New Roman" w:hAnsi="Times New Roman" w:cs="Times New Roman"/>
          <w:b w:val="0"/>
          <w:color w:val="auto"/>
          <w:sz w:val="24"/>
          <w:szCs w:val="24"/>
        </w:rPr>
        <w:t xml:space="preserve">808 </w:t>
      </w:r>
      <w:r w:rsidR="00B53573" w:rsidRPr="00B53573">
        <w:rPr>
          <w:rFonts w:ascii="Times New Roman" w:hAnsi="Times New Roman" w:cs="Times New Roman"/>
          <w:b w:val="0"/>
          <w:bCs w:val="0"/>
          <w:color w:val="auto"/>
          <w:sz w:val="24"/>
          <w:szCs w:val="24"/>
        </w:rPr>
        <w:t xml:space="preserve">"Об организации теплоснабжения в Российской Федерации и о внесении изменений в некоторые акты Правительства Российской Федерации" </w:t>
      </w:r>
      <w:r w:rsidR="00B53573" w:rsidRPr="00B53573">
        <w:rPr>
          <w:rFonts w:ascii="Times New Roman" w:hAnsi="Times New Roman" w:cs="Times New Roman"/>
          <w:b w:val="0"/>
          <w:color w:val="auto"/>
          <w:sz w:val="24"/>
          <w:szCs w:val="24"/>
        </w:rPr>
        <w:t xml:space="preserve">гл.10 </w:t>
      </w:r>
      <w:r w:rsidRPr="00B53573">
        <w:rPr>
          <w:rFonts w:ascii="Times New Roman" w:hAnsi="Times New Roman" w:cs="Times New Roman"/>
          <w:b w:val="0"/>
          <w:color w:val="auto"/>
          <w:sz w:val="24"/>
          <w:szCs w:val="24"/>
        </w:rPr>
        <w:t>«Определение системы мер по обеспечению надежности систем теплоснабжения поселений</w:t>
      </w:r>
      <w:r w:rsidRPr="0025081C">
        <w:rPr>
          <w:rFonts w:ascii="Times New Roman" w:hAnsi="Times New Roman" w:cs="Times New Roman"/>
          <w:b w:val="0"/>
          <w:color w:val="auto"/>
          <w:sz w:val="24"/>
          <w:szCs w:val="24"/>
        </w:rPr>
        <w:t>, городских округов</w:t>
      </w:r>
      <w:r w:rsidRPr="0025081C">
        <w:rPr>
          <w:rFonts w:ascii="Times New Roman" w:hAnsi="Times New Roman" w:cs="Times New Roman"/>
          <w:b w:val="0"/>
          <w:caps/>
          <w:color w:val="auto"/>
          <w:sz w:val="24"/>
          <w:szCs w:val="24"/>
        </w:rPr>
        <w:t>»</w:t>
      </w:r>
      <w:r w:rsidR="00F3750F" w:rsidRPr="0025081C">
        <w:rPr>
          <w:rFonts w:ascii="Times New Roman" w:hAnsi="Times New Roman" w:cs="Times New Roman"/>
          <w:b w:val="0"/>
          <w:color w:val="auto"/>
          <w:sz w:val="24"/>
          <w:szCs w:val="24"/>
        </w:rPr>
        <w:t xml:space="preserve"> </w:t>
      </w:r>
      <w:r w:rsidR="0025081C" w:rsidRPr="0025081C">
        <w:rPr>
          <w:rFonts w:ascii="Times New Roman" w:hAnsi="Times New Roman" w:cs="Times New Roman"/>
          <w:b w:val="0"/>
          <w:color w:val="auto"/>
          <w:sz w:val="24"/>
          <w:szCs w:val="24"/>
        </w:rPr>
        <w:t xml:space="preserve">в соответствии с </w:t>
      </w:r>
      <w:r w:rsidR="00F3750F" w:rsidRPr="0025081C">
        <w:rPr>
          <w:rFonts w:ascii="Times New Roman" w:hAnsi="Times New Roman" w:cs="Times New Roman"/>
          <w:b w:val="0"/>
          <w:color w:val="auto"/>
          <w:sz w:val="24"/>
          <w:szCs w:val="24"/>
        </w:rPr>
        <w:t>Приказ</w:t>
      </w:r>
      <w:r w:rsidR="0025081C" w:rsidRPr="0025081C">
        <w:rPr>
          <w:rFonts w:ascii="Times New Roman" w:hAnsi="Times New Roman" w:cs="Times New Roman"/>
          <w:b w:val="0"/>
          <w:color w:val="auto"/>
          <w:sz w:val="24"/>
          <w:szCs w:val="24"/>
        </w:rPr>
        <w:t>ом</w:t>
      </w:r>
      <w:r w:rsidR="00F3750F" w:rsidRPr="0025081C">
        <w:rPr>
          <w:rFonts w:ascii="Times New Roman" w:hAnsi="Times New Roman" w:cs="Times New Roman"/>
          <w:b w:val="0"/>
          <w:color w:val="auto"/>
          <w:sz w:val="24"/>
          <w:szCs w:val="24"/>
        </w:rPr>
        <w:t xml:space="preserve"> Министерства регионального развития РФ от 26</w:t>
      </w:r>
      <w:r w:rsidR="0025081C" w:rsidRPr="0025081C">
        <w:rPr>
          <w:rFonts w:ascii="Times New Roman" w:hAnsi="Times New Roman" w:cs="Times New Roman"/>
          <w:b w:val="0"/>
          <w:color w:val="auto"/>
          <w:sz w:val="24"/>
          <w:szCs w:val="24"/>
        </w:rPr>
        <w:t>.07.</w:t>
      </w:r>
      <w:r w:rsidR="00F3750F" w:rsidRPr="0025081C">
        <w:rPr>
          <w:rFonts w:ascii="Times New Roman" w:hAnsi="Times New Roman" w:cs="Times New Roman"/>
          <w:b w:val="0"/>
          <w:color w:val="auto"/>
          <w:sz w:val="24"/>
          <w:szCs w:val="24"/>
        </w:rPr>
        <w:t>2013 г. № 310 “Об утверждении Методических указаний по анализу показателей, используемых для оценки надежности систем теплоснабжения”</w:t>
      </w:r>
    </w:p>
    <w:p w:rsidR="0049673B" w:rsidRPr="002611A7" w:rsidRDefault="0025081C" w:rsidP="0049673B">
      <w:pPr>
        <w:spacing w:after="0" w:line="240" w:lineRule="auto"/>
        <w:ind w:firstLine="709"/>
        <w:jc w:val="both"/>
        <w:rPr>
          <w:rFonts w:ascii="Times New Roman" w:hAnsi="Times New Roman" w:cs="Times New Roman"/>
          <w:bCs/>
          <w:color w:val="000000"/>
          <w:sz w:val="24"/>
          <w:szCs w:val="24"/>
        </w:rPr>
      </w:pPr>
      <w:r w:rsidRPr="002611A7">
        <w:rPr>
          <w:rFonts w:ascii="Times New Roman" w:hAnsi="Times New Roman" w:cs="Times New Roman"/>
          <w:bCs/>
          <w:color w:val="000000"/>
          <w:sz w:val="24"/>
          <w:szCs w:val="24"/>
        </w:rPr>
        <w:t>-</w:t>
      </w:r>
      <w:r w:rsidR="008C6CC3" w:rsidRPr="002611A7">
        <w:rPr>
          <w:rFonts w:ascii="Times New Roman" w:hAnsi="Times New Roman" w:cs="Times New Roman"/>
          <w:bCs/>
          <w:color w:val="000000"/>
          <w:sz w:val="24"/>
          <w:szCs w:val="24"/>
        </w:rPr>
        <w:t xml:space="preserve"> Показатель надежности электроснабжения источник</w:t>
      </w:r>
      <w:r w:rsidR="002E1753" w:rsidRPr="002611A7">
        <w:rPr>
          <w:rFonts w:ascii="Times New Roman" w:hAnsi="Times New Roman" w:cs="Times New Roman"/>
          <w:bCs/>
          <w:color w:val="000000"/>
          <w:sz w:val="24"/>
          <w:szCs w:val="24"/>
        </w:rPr>
        <w:t>а</w:t>
      </w:r>
      <w:r w:rsidR="008C6CC3" w:rsidRPr="002611A7">
        <w:rPr>
          <w:rFonts w:ascii="Times New Roman" w:hAnsi="Times New Roman" w:cs="Times New Roman"/>
          <w:bCs/>
          <w:color w:val="000000"/>
          <w:sz w:val="24"/>
          <w:szCs w:val="24"/>
        </w:rPr>
        <w:t xml:space="preserve"> тепл</w:t>
      </w:r>
      <w:r w:rsidR="00F3750F" w:rsidRPr="002611A7">
        <w:rPr>
          <w:rFonts w:ascii="Times New Roman" w:hAnsi="Times New Roman" w:cs="Times New Roman"/>
          <w:bCs/>
          <w:color w:val="000000"/>
          <w:sz w:val="24"/>
          <w:szCs w:val="24"/>
        </w:rPr>
        <w:t>овой энергии</w:t>
      </w:r>
      <w:r w:rsidR="008C6CC3" w:rsidRPr="002611A7">
        <w:rPr>
          <w:rFonts w:ascii="Times New Roman" w:hAnsi="Times New Roman" w:cs="Times New Roman"/>
          <w:bCs/>
          <w:color w:val="000000"/>
          <w:sz w:val="24"/>
          <w:szCs w:val="24"/>
        </w:rPr>
        <w:t xml:space="preserve"> (К</w:t>
      </w:r>
      <w:r w:rsidR="008C6CC3" w:rsidRPr="002611A7">
        <w:rPr>
          <w:rFonts w:ascii="Times New Roman" w:hAnsi="Times New Roman" w:cs="Times New Roman"/>
          <w:bCs/>
          <w:color w:val="000000"/>
          <w:sz w:val="24"/>
          <w:szCs w:val="24"/>
          <w:vertAlign w:val="subscript"/>
        </w:rPr>
        <w:t>э</w:t>
      </w:r>
      <w:r w:rsidR="008C6CC3" w:rsidRPr="002611A7">
        <w:rPr>
          <w:rFonts w:ascii="Times New Roman" w:hAnsi="Times New Roman" w:cs="Times New Roman"/>
          <w:bCs/>
          <w:color w:val="000000"/>
          <w:sz w:val="24"/>
          <w:szCs w:val="24"/>
        </w:rPr>
        <w:t xml:space="preserve">): </w:t>
      </w:r>
    </w:p>
    <w:p w:rsidR="008C6CC3" w:rsidRPr="002611A7" w:rsidRDefault="0049673B" w:rsidP="0049673B">
      <w:pPr>
        <w:spacing w:after="0" w:line="240" w:lineRule="auto"/>
        <w:jc w:val="both"/>
        <w:rPr>
          <w:rFonts w:ascii="Times New Roman" w:hAnsi="Times New Roman" w:cs="Times New Roman"/>
          <w:bCs/>
          <w:color w:val="000000"/>
          <w:sz w:val="24"/>
          <w:szCs w:val="24"/>
        </w:rPr>
      </w:pPr>
      <w:r w:rsidRPr="002611A7">
        <w:rPr>
          <w:rFonts w:ascii="Times New Roman" w:hAnsi="Times New Roman" w:cs="Times New Roman"/>
          <w:bCs/>
          <w:color w:val="000000"/>
          <w:sz w:val="24"/>
          <w:szCs w:val="24"/>
        </w:rPr>
        <w:t>с.</w:t>
      </w:r>
      <w:r w:rsidR="007A0D7B" w:rsidRPr="002611A7">
        <w:rPr>
          <w:rFonts w:ascii="Times New Roman" w:hAnsi="Times New Roman" w:cs="Times New Roman"/>
          <w:bCs/>
          <w:color w:val="000000"/>
          <w:sz w:val="24"/>
          <w:szCs w:val="24"/>
        </w:rPr>
        <w:t>Тесь</w:t>
      </w:r>
      <w:r w:rsidRPr="002611A7">
        <w:rPr>
          <w:rFonts w:ascii="Times New Roman" w:hAnsi="Times New Roman" w:cs="Times New Roman"/>
          <w:bCs/>
          <w:color w:val="000000"/>
          <w:sz w:val="24"/>
          <w:szCs w:val="24"/>
        </w:rPr>
        <w:t xml:space="preserve"> </w:t>
      </w:r>
      <w:r w:rsidR="008C6CC3" w:rsidRPr="002611A7">
        <w:rPr>
          <w:rFonts w:ascii="Times New Roman" w:hAnsi="Times New Roman" w:cs="Times New Roman"/>
          <w:bCs/>
          <w:color w:val="000000"/>
          <w:sz w:val="24"/>
          <w:szCs w:val="24"/>
        </w:rPr>
        <w:t xml:space="preserve">при </w:t>
      </w:r>
      <w:r w:rsidR="009B7571" w:rsidRPr="002611A7">
        <w:rPr>
          <w:rFonts w:ascii="Times New Roman" w:hAnsi="Times New Roman" w:cs="Times New Roman"/>
          <w:bCs/>
          <w:color w:val="000000"/>
          <w:sz w:val="24"/>
          <w:szCs w:val="24"/>
        </w:rPr>
        <w:t>отсутствии</w:t>
      </w:r>
      <w:r w:rsidR="008C6CC3" w:rsidRPr="002611A7">
        <w:rPr>
          <w:rFonts w:ascii="Times New Roman" w:hAnsi="Times New Roman" w:cs="Times New Roman"/>
          <w:bCs/>
          <w:color w:val="000000"/>
          <w:sz w:val="24"/>
          <w:szCs w:val="24"/>
        </w:rPr>
        <w:t xml:space="preserve"> резервного </w:t>
      </w:r>
      <w:r w:rsidR="007A0D7B" w:rsidRPr="002611A7">
        <w:rPr>
          <w:rFonts w:ascii="Times New Roman" w:hAnsi="Times New Roman" w:cs="Times New Roman"/>
          <w:bCs/>
          <w:color w:val="000000"/>
          <w:sz w:val="24"/>
          <w:szCs w:val="24"/>
        </w:rPr>
        <w:t>электроснабжения -</w:t>
      </w:r>
      <w:r w:rsidR="008C6CC3" w:rsidRPr="002611A7">
        <w:rPr>
          <w:rFonts w:ascii="Times New Roman" w:hAnsi="Times New Roman" w:cs="Times New Roman"/>
          <w:bCs/>
          <w:color w:val="000000"/>
          <w:sz w:val="24"/>
          <w:szCs w:val="24"/>
        </w:rPr>
        <w:t xml:space="preserve"> К</w:t>
      </w:r>
      <w:r w:rsidR="008C6CC3" w:rsidRPr="002611A7">
        <w:rPr>
          <w:rFonts w:ascii="Times New Roman" w:hAnsi="Times New Roman" w:cs="Times New Roman"/>
          <w:bCs/>
          <w:color w:val="000000"/>
          <w:sz w:val="24"/>
          <w:szCs w:val="24"/>
          <w:vertAlign w:val="subscript"/>
        </w:rPr>
        <w:t>э</w:t>
      </w:r>
      <w:r w:rsidR="008C6CC3" w:rsidRPr="002611A7">
        <w:rPr>
          <w:rFonts w:ascii="Times New Roman" w:hAnsi="Times New Roman" w:cs="Times New Roman"/>
          <w:bCs/>
          <w:color w:val="000000"/>
          <w:sz w:val="24"/>
          <w:szCs w:val="24"/>
        </w:rPr>
        <w:t xml:space="preserve"> = </w:t>
      </w:r>
      <w:r w:rsidR="009B7571" w:rsidRPr="002611A7">
        <w:rPr>
          <w:rFonts w:ascii="Times New Roman" w:hAnsi="Times New Roman" w:cs="Times New Roman"/>
          <w:bCs/>
          <w:color w:val="000000"/>
          <w:sz w:val="24"/>
          <w:szCs w:val="24"/>
        </w:rPr>
        <w:t>0,6</w:t>
      </w:r>
      <w:r w:rsidR="008C6CC3" w:rsidRPr="002611A7">
        <w:rPr>
          <w:rFonts w:ascii="Times New Roman" w:hAnsi="Times New Roman" w:cs="Times New Roman"/>
          <w:bCs/>
          <w:color w:val="000000"/>
          <w:sz w:val="24"/>
          <w:szCs w:val="24"/>
        </w:rPr>
        <w:t>;</w:t>
      </w:r>
    </w:p>
    <w:p w:rsidR="0049673B" w:rsidRPr="002611A7" w:rsidRDefault="0049673B" w:rsidP="0049673B">
      <w:pPr>
        <w:spacing w:after="0" w:line="240" w:lineRule="auto"/>
        <w:jc w:val="both"/>
        <w:rPr>
          <w:rFonts w:ascii="Times New Roman" w:hAnsi="Times New Roman" w:cs="Times New Roman"/>
          <w:bCs/>
          <w:color w:val="000000"/>
          <w:sz w:val="24"/>
          <w:szCs w:val="24"/>
        </w:rPr>
      </w:pPr>
      <w:r w:rsidRPr="002611A7">
        <w:rPr>
          <w:rFonts w:ascii="Times New Roman" w:hAnsi="Times New Roman" w:cs="Times New Roman"/>
          <w:bCs/>
          <w:color w:val="000000"/>
          <w:sz w:val="24"/>
          <w:szCs w:val="24"/>
        </w:rPr>
        <w:t>с.</w:t>
      </w:r>
      <w:r w:rsidR="007A0D7B" w:rsidRPr="002611A7">
        <w:rPr>
          <w:rFonts w:ascii="Times New Roman" w:hAnsi="Times New Roman" w:cs="Times New Roman"/>
          <w:bCs/>
          <w:color w:val="000000"/>
          <w:sz w:val="24"/>
          <w:szCs w:val="24"/>
        </w:rPr>
        <w:t>Большая Иня</w:t>
      </w:r>
      <w:r w:rsidRPr="002611A7">
        <w:rPr>
          <w:rFonts w:ascii="Times New Roman" w:hAnsi="Times New Roman" w:cs="Times New Roman"/>
          <w:bCs/>
          <w:color w:val="000000"/>
          <w:sz w:val="24"/>
          <w:szCs w:val="24"/>
        </w:rPr>
        <w:t xml:space="preserve"> при </w:t>
      </w:r>
      <w:r w:rsidR="009B7571" w:rsidRPr="002611A7">
        <w:rPr>
          <w:rFonts w:ascii="Times New Roman" w:hAnsi="Times New Roman" w:cs="Times New Roman"/>
          <w:bCs/>
          <w:color w:val="000000"/>
          <w:sz w:val="24"/>
          <w:szCs w:val="24"/>
        </w:rPr>
        <w:t>наличии</w:t>
      </w:r>
      <w:r w:rsidRPr="002611A7">
        <w:rPr>
          <w:rFonts w:ascii="Times New Roman" w:hAnsi="Times New Roman" w:cs="Times New Roman"/>
          <w:bCs/>
          <w:color w:val="000000"/>
          <w:sz w:val="24"/>
          <w:szCs w:val="24"/>
        </w:rPr>
        <w:t xml:space="preserve"> резервного </w:t>
      </w:r>
      <w:r w:rsidR="007A0D7B" w:rsidRPr="002611A7">
        <w:rPr>
          <w:rFonts w:ascii="Times New Roman" w:hAnsi="Times New Roman" w:cs="Times New Roman"/>
          <w:bCs/>
          <w:color w:val="000000"/>
          <w:sz w:val="24"/>
          <w:szCs w:val="24"/>
        </w:rPr>
        <w:t>электроснабжения -</w:t>
      </w:r>
      <w:r w:rsidRPr="002611A7">
        <w:rPr>
          <w:rFonts w:ascii="Times New Roman" w:hAnsi="Times New Roman" w:cs="Times New Roman"/>
          <w:bCs/>
          <w:color w:val="000000"/>
          <w:sz w:val="24"/>
          <w:szCs w:val="24"/>
        </w:rPr>
        <w:t xml:space="preserve"> К</w:t>
      </w:r>
      <w:r w:rsidRPr="002611A7">
        <w:rPr>
          <w:rFonts w:ascii="Times New Roman" w:hAnsi="Times New Roman" w:cs="Times New Roman"/>
          <w:bCs/>
          <w:color w:val="000000"/>
          <w:sz w:val="24"/>
          <w:szCs w:val="24"/>
          <w:vertAlign w:val="subscript"/>
        </w:rPr>
        <w:t>э</w:t>
      </w:r>
      <w:r w:rsidRPr="002611A7">
        <w:rPr>
          <w:rFonts w:ascii="Times New Roman" w:hAnsi="Times New Roman" w:cs="Times New Roman"/>
          <w:bCs/>
          <w:color w:val="000000"/>
          <w:sz w:val="24"/>
          <w:szCs w:val="24"/>
        </w:rPr>
        <w:t xml:space="preserve"> = </w:t>
      </w:r>
      <w:r w:rsidR="009B7571" w:rsidRPr="002611A7">
        <w:rPr>
          <w:rFonts w:ascii="Times New Roman" w:hAnsi="Times New Roman" w:cs="Times New Roman"/>
          <w:bCs/>
          <w:color w:val="000000"/>
          <w:sz w:val="24"/>
          <w:szCs w:val="24"/>
        </w:rPr>
        <w:t>1</w:t>
      </w:r>
      <w:r w:rsidRPr="002611A7">
        <w:rPr>
          <w:rFonts w:ascii="Times New Roman" w:hAnsi="Times New Roman" w:cs="Times New Roman"/>
          <w:bCs/>
          <w:color w:val="000000"/>
          <w:sz w:val="24"/>
          <w:szCs w:val="24"/>
        </w:rPr>
        <w:t>;</w:t>
      </w:r>
      <w:r w:rsidR="009B7571" w:rsidRPr="002611A7">
        <w:rPr>
          <w:rFonts w:ascii="Times New Roman" w:hAnsi="Times New Roman" w:cs="Times New Roman"/>
          <w:bCs/>
          <w:color w:val="000000"/>
          <w:sz w:val="24"/>
          <w:szCs w:val="24"/>
        </w:rPr>
        <w:t xml:space="preserve"> (дизель)</w:t>
      </w:r>
    </w:p>
    <w:p w:rsidR="0049673B" w:rsidRPr="002611A7" w:rsidRDefault="0025081C" w:rsidP="0049673B">
      <w:pPr>
        <w:spacing w:after="0" w:line="240" w:lineRule="auto"/>
        <w:ind w:firstLine="709"/>
        <w:jc w:val="both"/>
        <w:rPr>
          <w:rFonts w:ascii="Times New Roman" w:hAnsi="Times New Roman" w:cs="Times New Roman"/>
          <w:bCs/>
          <w:color w:val="000000"/>
          <w:sz w:val="24"/>
          <w:szCs w:val="24"/>
        </w:rPr>
      </w:pPr>
      <w:r w:rsidRPr="002611A7">
        <w:rPr>
          <w:rFonts w:ascii="Times New Roman" w:hAnsi="Times New Roman" w:cs="Times New Roman"/>
          <w:bCs/>
          <w:color w:val="000000"/>
          <w:sz w:val="24"/>
          <w:szCs w:val="24"/>
        </w:rPr>
        <w:t xml:space="preserve">- </w:t>
      </w:r>
      <w:r w:rsidR="008C6CC3" w:rsidRPr="002611A7">
        <w:rPr>
          <w:rFonts w:ascii="Times New Roman" w:hAnsi="Times New Roman" w:cs="Times New Roman"/>
          <w:bCs/>
          <w:color w:val="000000"/>
          <w:sz w:val="24"/>
          <w:szCs w:val="24"/>
        </w:rPr>
        <w:t>Показатель надежности водоснабжения источник</w:t>
      </w:r>
      <w:r w:rsidR="002E1753" w:rsidRPr="002611A7">
        <w:rPr>
          <w:rFonts w:ascii="Times New Roman" w:hAnsi="Times New Roman" w:cs="Times New Roman"/>
          <w:bCs/>
          <w:color w:val="000000"/>
          <w:sz w:val="24"/>
          <w:szCs w:val="24"/>
        </w:rPr>
        <w:t>а</w:t>
      </w:r>
      <w:r w:rsidR="008C6CC3" w:rsidRPr="002611A7">
        <w:rPr>
          <w:rFonts w:ascii="Times New Roman" w:hAnsi="Times New Roman" w:cs="Times New Roman"/>
          <w:bCs/>
          <w:color w:val="000000"/>
          <w:sz w:val="24"/>
          <w:szCs w:val="24"/>
        </w:rPr>
        <w:t xml:space="preserve"> тепл</w:t>
      </w:r>
      <w:r w:rsidR="002E1753" w:rsidRPr="002611A7">
        <w:rPr>
          <w:rFonts w:ascii="Times New Roman" w:hAnsi="Times New Roman" w:cs="Times New Roman"/>
          <w:bCs/>
          <w:color w:val="000000"/>
          <w:sz w:val="24"/>
          <w:szCs w:val="24"/>
        </w:rPr>
        <w:t>овой энергии</w:t>
      </w:r>
      <w:r w:rsidR="008C6CC3" w:rsidRPr="002611A7">
        <w:rPr>
          <w:rFonts w:ascii="Times New Roman" w:hAnsi="Times New Roman" w:cs="Times New Roman"/>
          <w:bCs/>
          <w:color w:val="000000"/>
          <w:sz w:val="24"/>
          <w:szCs w:val="24"/>
        </w:rPr>
        <w:t xml:space="preserve"> (К</w:t>
      </w:r>
      <w:r w:rsidR="008C6CC3" w:rsidRPr="002611A7">
        <w:rPr>
          <w:rFonts w:ascii="Times New Roman" w:hAnsi="Times New Roman" w:cs="Times New Roman"/>
          <w:bCs/>
          <w:color w:val="000000"/>
          <w:sz w:val="24"/>
          <w:szCs w:val="24"/>
          <w:vertAlign w:val="subscript"/>
        </w:rPr>
        <w:t>в</w:t>
      </w:r>
      <w:r w:rsidR="008C6CC3" w:rsidRPr="002611A7">
        <w:rPr>
          <w:rFonts w:ascii="Times New Roman" w:hAnsi="Times New Roman" w:cs="Times New Roman"/>
          <w:bCs/>
          <w:color w:val="000000"/>
          <w:sz w:val="24"/>
          <w:szCs w:val="24"/>
        </w:rPr>
        <w:t>):</w:t>
      </w:r>
    </w:p>
    <w:p w:rsidR="0049673B" w:rsidRPr="002611A7" w:rsidRDefault="007A0D7B" w:rsidP="0049673B">
      <w:pPr>
        <w:spacing w:after="0" w:line="240" w:lineRule="auto"/>
        <w:jc w:val="both"/>
        <w:rPr>
          <w:rFonts w:ascii="Times New Roman" w:hAnsi="Times New Roman" w:cs="Times New Roman"/>
          <w:bCs/>
          <w:color w:val="000000"/>
          <w:sz w:val="24"/>
          <w:szCs w:val="24"/>
        </w:rPr>
      </w:pPr>
      <w:r w:rsidRPr="002611A7">
        <w:rPr>
          <w:rFonts w:ascii="Times New Roman" w:hAnsi="Times New Roman" w:cs="Times New Roman"/>
          <w:bCs/>
          <w:color w:val="000000"/>
          <w:sz w:val="24"/>
          <w:szCs w:val="24"/>
        </w:rPr>
        <w:t>с.Тесь</w:t>
      </w:r>
      <w:r w:rsidR="002611A7">
        <w:rPr>
          <w:rFonts w:ascii="Times New Roman" w:hAnsi="Times New Roman" w:cs="Times New Roman"/>
          <w:bCs/>
          <w:color w:val="000000"/>
          <w:sz w:val="24"/>
          <w:szCs w:val="24"/>
        </w:rPr>
        <w:t xml:space="preserve">, </w:t>
      </w:r>
      <w:r w:rsidRPr="002611A7">
        <w:rPr>
          <w:rFonts w:ascii="Times New Roman" w:hAnsi="Times New Roman" w:cs="Times New Roman"/>
          <w:bCs/>
          <w:color w:val="000000"/>
          <w:sz w:val="24"/>
          <w:szCs w:val="24"/>
        </w:rPr>
        <w:t>с.Большая Иня</w:t>
      </w:r>
      <w:r w:rsidR="0049673B" w:rsidRPr="002611A7">
        <w:rPr>
          <w:rFonts w:ascii="Times New Roman" w:hAnsi="Times New Roman" w:cs="Times New Roman"/>
          <w:bCs/>
          <w:color w:val="000000"/>
          <w:sz w:val="24"/>
          <w:szCs w:val="24"/>
        </w:rPr>
        <w:t xml:space="preserve"> при отсутствии резервного водоснабжения - К</w:t>
      </w:r>
      <w:r w:rsidR="0049673B" w:rsidRPr="002611A7">
        <w:rPr>
          <w:rFonts w:ascii="Times New Roman" w:hAnsi="Times New Roman" w:cs="Times New Roman"/>
          <w:bCs/>
          <w:color w:val="000000"/>
          <w:sz w:val="24"/>
          <w:szCs w:val="24"/>
          <w:vertAlign w:val="subscript"/>
        </w:rPr>
        <w:t>в</w:t>
      </w:r>
      <w:r w:rsidR="0049673B" w:rsidRPr="002611A7">
        <w:rPr>
          <w:rFonts w:ascii="Times New Roman" w:hAnsi="Times New Roman" w:cs="Times New Roman"/>
          <w:bCs/>
          <w:color w:val="000000"/>
          <w:sz w:val="24"/>
          <w:szCs w:val="24"/>
        </w:rPr>
        <w:t xml:space="preserve"> = 0,6;</w:t>
      </w:r>
    </w:p>
    <w:p w:rsidR="0049673B" w:rsidRPr="002611A7" w:rsidRDefault="0025081C" w:rsidP="0049673B">
      <w:pPr>
        <w:spacing w:after="0" w:line="240" w:lineRule="auto"/>
        <w:ind w:firstLine="709"/>
        <w:jc w:val="both"/>
        <w:rPr>
          <w:rFonts w:ascii="Times New Roman" w:hAnsi="Times New Roman" w:cs="Times New Roman"/>
          <w:bCs/>
          <w:color w:val="000000"/>
          <w:sz w:val="24"/>
          <w:szCs w:val="24"/>
        </w:rPr>
      </w:pPr>
      <w:r w:rsidRPr="002611A7">
        <w:rPr>
          <w:rFonts w:ascii="Times New Roman" w:hAnsi="Times New Roman" w:cs="Times New Roman"/>
          <w:bCs/>
          <w:color w:val="000000"/>
          <w:sz w:val="24"/>
          <w:szCs w:val="24"/>
        </w:rPr>
        <w:t xml:space="preserve">- </w:t>
      </w:r>
      <w:r w:rsidR="008C6CC3" w:rsidRPr="002611A7">
        <w:rPr>
          <w:rFonts w:ascii="Times New Roman" w:hAnsi="Times New Roman" w:cs="Times New Roman"/>
          <w:bCs/>
          <w:color w:val="000000"/>
          <w:sz w:val="24"/>
          <w:szCs w:val="24"/>
        </w:rPr>
        <w:t>Показатель надежности топливоснабжения источник</w:t>
      </w:r>
      <w:r w:rsidR="002E1753" w:rsidRPr="002611A7">
        <w:rPr>
          <w:rFonts w:ascii="Times New Roman" w:hAnsi="Times New Roman" w:cs="Times New Roman"/>
          <w:bCs/>
          <w:color w:val="000000"/>
          <w:sz w:val="24"/>
          <w:szCs w:val="24"/>
        </w:rPr>
        <w:t>а</w:t>
      </w:r>
      <w:r w:rsidR="008C6CC3" w:rsidRPr="002611A7">
        <w:rPr>
          <w:rFonts w:ascii="Times New Roman" w:hAnsi="Times New Roman" w:cs="Times New Roman"/>
          <w:bCs/>
          <w:color w:val="000000"/>
          <w:sz w:val="24"/>
          <w:szCs w:val="24"/>
        </w:rPr>
        <w:t xml:space="preserve"> тепл</w:t>
      </w:r>
      <w:r w:rsidR="002E1753" w:rsidRPr="002611A7">
        <w:rPr>
          <w:rFonts w:ascii="Times New Roman" w:hAnsi="Times New Roman" w:cs="Times New Roman"/>
          <w:bCs/>
          <w:color w:val="000000"/>
          <w:sz w:val="24"/>
          <w:szCs w:val="24"/>
        </w:rPr>
        <w:t>овой энергии</w:t>
      </w:r>
      <w:r w:rsidR="008C6CC3" w:rsidRPr="002611A7">
        <w:rPr>
          <w:rFonts w:ascii="Times New Roman" w:hAnsi="Times New Roman" w:cs="Times New Roman"/>
          <w:bCs/>
          <w:color w:val="000000"/>
          <w:sz w:val="24"/>
          <w:szCs w:val="24"/>
        </w:rPr>
        <w:t xml:space="preserve"> (К</w:t>
      </w:r>
      <w:r w:rsidR="008C6CC3" w:rsidRPr="002611A7">
        <w:rPr>
          <w:rFonts w:ascii="Times New Roman" w:hAnsi="Times New Roman" w:cs="Times New Roman"/>
          <w:bCs/>
          <w:color w:val="000000"/>
          <w:sz w:val="24"/>
          <w:szCs w:val="24"/>
          <w:vertAlign w:val="subscript"/>
        </w:rPr>
        <w:t>т</w:t>
      </w:r>
      <w:r w:rsidR="008C6CC3" w:rsidRPr="002611A7">
        <w:rPr>
          <w:rFonts w:ascii="Times New Roman" w:hAnsi="Times New Roman" w:cs="Times New Roman"/>
          <w:bCs/>
          <w:color w:val="000000"/>
          <w:sz w:val="24"/>
          <w:szCs w:val="24"/>
        </w:rPr>
        <w:t>)</w:t>
      </w:r>
      <w:r w:rsidR="002E1753" w:rsidRPr="002611A7">
        <w:rPr>
          <w:rFonts w:ascii="Times New Roman" w:hAnsi="Times New Roman" w:cs="Times New Roman"/>
          <w:bCs/>
          <w:color w:val="000000"/>
          <w:sz w:val="24"/>
          <w:szCs w:val="24"/>
        </w:rPr>
        <w:t xml:space="preserve">: </w:t>
      </w:r>
    </w:p>
    <w:p w:rsidR="0049673B" w:rsidRPr="002611A7" w:rsidRDefault="007A0D7B" w:rsidP="0049673B">
      <w:pPr>
        <w:spacing w:after="0" w:line="240" w:lineRule="auto"/>
        <w:jc w:val="both"/>
        <w:rPr>
          <w:rFonts w:ascii="Times New Roman" w:hAnsi="Times New Roman" w:cs="Times New Roman"/>
          <w:bCs/>
          <w:color w:val="000000"/>
          <w:sz w:val="24"/>
          <w:szCs w:val="24"/>
        </w:rPr>
      </w:pPr>
      <w:r w:rsidRPr="002611A7">
        <w:rPr>
          <w:rFonts w:ascii="Times New Roman" w:hAnsi="Times New Roman" w:cs="Times New Roman"/>
          <w:bCs/>
          <w:color w:val="000000"/>
          <w:sz w:val="24"/>
          <w:szCs w:val="24"/>
        </w:rPr>
        <w:t>с.Тесь</w:t>
      </w:r>
      <w:r w:rsidR="002611A7">
        <w:rPr>
          <w:rFonts w:ascii="Times New Roman" w:hAnsi="Times New Roman" w:cs="Times New Roman"/>
          <w:bCs/>
          <w:color w:val="000000"/>
          <w:sz w:val="24"/>
          <w:szCs w:val="24"/>
        </w:rPr>
        <w:t xml:space="preserve">, </w:t>
      </w:r>
      <w:r w:rsidRPr="002611A7">
        <w:rPr>
          <w:rFonts w:ascii="Times New Roman" w:hAnsi="Times New Roman" w:cs="Times New Roman"/>
          <w:bCs/>
          <w:color w:val="000000"/>
          <w:sz w:val="24"/>
          <w:szCs w:val="24"/>
        </w:rPr>
        <w:t xml:space="preserve">с.Большая Иня </w:t>
      </w:r>
      <w:r w:rsidR="0049673B" w:rsidRPr="002611A7">
        <w:rPr>
          <w:rFonts w:ascii="Times New Roman" w:hAnsi="Times New Roman" w:cs="Times New Roman"/>
          <w:bCs/>
          <w:color w:val="000000"/>
          <w:sz w:val="24"/>
          <w:szCs w:val="24"/>
        </w:rPr>
        <w:t>при отсутствии резервного топлива К</w:t>
      </w:r>
      <w:r w:rsidR="0049673B" w:rsidRPr="002611A7">
        <w:rPr>
          <w:rFonts w:ascii="Times New Roman" w:hAnsi="Times New Roman" w:cs="Times New Roman"/>
          <w:bCs/>
          <w:color w:val="000000"/>
          <w:sz w:val="24"/>
          <w:szCs w:val="24"/>
          <w:vertAlign w:val="subscript"/>
        </w:rPr>
        <w:t>т</w:t>
      </w:r>
      <w:r w:rsidR="0049673B" w:rsidRPr="002611A7">
        <w:rPr>
          <w:rFonts w:ascii="Times New Roman" w:hAnsi="Times New Roman" w:cs="Times New Roman"/>
          <w:bCs/>
          <w:color w:val="000000"/>
          <w:sz w:val="24"/>
          <w:szCs w:val="24"/>
        </w:rPr>
        <w:t xml:space="preserve"> = 0,5;</w:t>
      </w:r>
    </w:p>
    <w:p w:rsidR="0049673B" w:rsidRPr="002611A7" w:rsidRDefault="0025081C" w:rsidP="00546702">
      <w:pPr>
        <w:spacing w:after="0" w:line="240" w:lineRule="auto"/>
        <w:ind w:firstLine="709"/>
        <w:jc w:val="both"/>
        <w:rPr>
          <w:rFonts w:ascii="Times New Roman" w:hAnsi="Times New Roman" w:cs="Times New Roman"/>
          <w:bCs/>
          <w:color w:val="000000"/>
          <w:sz w:val="24"/>
          <w:szCs w:val="24"/>
        </w:rPr>
      </w:pPr>
      <w:r w:rsidRPr="002611A7">
        <w:rPr>
          <w:rFonts w:ascii="Times New Roman" w:hAnsi="Times New Roman" w:cs="Times New Roman"/>
          <w:bCs/>
          <w:color w:val="000000"/>
          <w:sz w:val="24"/>
          <w:szCs w:val="24"/>
        </w:rPr>
        <w:t xml:space="preserve">- </w:t>
      </w:r>
      <w:r w:rsidR="008C6CC3" w:rsidRPr="002611A7">
        <w:rPr>
          <w:rFonts w:ascii="Times New Roman" w:hAnsi="Times New Roman" w:cs="Times New Roman"/>
          <w:bCs/>
          <w:color w:val="000000"/>
          <w:sz w:val="24"/>
          <w:szCs w:val="24"/>
        </w:rPr>
        <w:t>Показатель соответствия тепловой мощности источник</w:t>
      </w:r>
      <w:r w:rsidR="002E1753" w:rsidRPr="002611A7">
        <w:rPr>
          <w:rFonts w:ascii="Times New Roman" w:hAnsi="Times New Roman" w:cs="Times New Roman"/>
          <w:bCs/>
          <w:color w:val="000000"/>
          <w:sz w:val="24"/>
          <w:szCs w:val="24"/>
        </w:rPr>
        <w:t>а</w:t>
      </w:r>
      <w:r w:rsidR="008C6CC3" w:rsidRPr="002611A7">
        <w:rPr>
          <w:rFonts w:ascii="Times New Roman" w:hAnsi="Times New Roman" w:cs="Times New Roman"/>
          <w:bCs/>
          <w:color w:val="000000"/>
          <w:sz w:val="24"/>
          <w:szCs w:val="24"/>
        </w:rPr>
        <w:t xml:space="preserve"> тепл</w:t>
      </w:r>
      <w:r w:rsidR="0015196C" w:rsidRPr="002611A7">
        <w:rPr>
          <w:rFonts w:ascii="Times New Roman" w:hAnsi="Times New Roman" w:cs="Times New Roman"/>
          <w:bCs/>
          <w:color w:val="000000"/>
          <w:sz w:val="24"/>
          <w:szCs w:val="24"/>
        </w:rPr>
        <w:t>овой энергии</w:t>
      </w:r>
      <w:r w:rsidR="008C6CC3" w:rsidRPr="002611A7">
        <w:rPr>
          <w:rFonts w:ascii="Times New Roman" w:hAnsi="Times New Roman" w:cs="Times New Roman"/>
          <w:bCs/>
          <w:color w:val="000000"/>
          <w:sz w:val="24"/>
          <w:szCs w:val="24"/>
        </w:rPr>
        <w:t xml:space="preserve"> и пропускной способности тепловых сетей </w:t>
      </w:r>
      <w:r w:rsidR="0015196C" w:rsidRPr="002611A7">
        <w:rPr>
          <w:rFonts w:ascii="Times New Roman" w:hAnsi="Times New Roman" w:cs="Times New Roman"/>
          <w:bCs/>
          <w:color w:val="000000"/>
          <w:sz w:val="24"/>
          <w:szCs w:val="24"/>
        </w:rPr>
        <w:t>расчетным</w:t>
      </w:r>
      <w:r w:rsidR="008C6CC3" w:rsidRPr="002611A7">
        <w:rPr>
          <w:rFonts w:ascii="Times New Roman" w:hAnsi="Times New Roman" w:cs="Times New Roman"/>
          <w:bCs/>
          <w:color w:val="000000"/>
          <w:sz w:val="24"/>
          <w:szCs w:val="24"/>
        </w:rPr>
        <w:t xml:space="preserve"> тепловым нагрузкам потребителей (К</w:t>
      </w:r>
      <w:r w:rsidR="008C6CC3" w:rsidRPr="002611A7">
        <w:rPr>
          <w:rFonts w:ascii="Times New Roman" w:hAnsi="Times New Roman" w:cs="Times New Roman"/>
          <w:bCs/>
          <w:color w:val="000000"/>
          <w:sz w:val="24"/>
          <w:szCs w:val="24"/>
          <w:vertAlign w:val="subscript"/>
        </w:rPr>
        <w:t>б</w:t>
      </w:r>
      <w:r w:rsidR="008C6CC3" w:rsidRPr="002611A7">
        <w:rPr>
          <w:rFonts w:ascii="Times New Roman" w:hAnsi="Times New Roman" w:cs="Times New Roman"/>
          <w:bCs/>
          <w:color w:val="000000"/>
          <w:sz w:val="24"/>
          <w:szCs w:val="24"/>
        </w:rPr>
        <w:t xml:space="preserve">). Величина этого показателя определяется размером дефицита (%): </w:t>
      </w:r>
    </w:p>
    <w:p w:rsidR="008C6CC3" w:rsidRPr="002611A7" w:rsidRDefault="007A0D7B" w:rsidP="0049673B">
      <w:pPr>
        <w:spacing w:after="0" w:line="240" w:lineRule="auto"/>
        <w:jc w:val="both"/>
        <w:rPr>
          <w:rFonts w:ascii="Times New Roman" w:hAnsi="Times New Roman" w:cs="Times New Roman"/>
          <w:bCs/>
          <w:sz w:val="24"/>
          <w:szCs w:val="24"/>
        </w:rPr>
      </w:pPr>
      <w:r w:rsidRPr="002611A7">
        <w:rPr>
          <w:rFonts w:ascii="Times New Roman" w:hAnsi="Times New Roman" w:cs="Times New Roman"/>
          <w:bCs/>
          <w:color w:val="000000"/>
          <w:sz w:val="24"/>
          <w:szCs w:val="24"/>
        </w:rPr>
        <w:t>с.Тесь</w:t>
      </w:r>
      <w:r w:rsidR="002611A7">
        <w:rPr>
          <w:rFonts w:ascii="Times New Roman" w:hAnsi="Times New Roman" w:cs="Times New Roman"/>
          <w:bCs/>
          <w:color w:val="000000"/>
          <w:sz w:val="24"/>
          <w:szCs w:val="24"/>
        </w:rPr>
        <w:t>,</w:t>
      </w:r>
      <w:r w:rsidR="002611A7" w:rsidRPr="002611A7">
        <w:rPr>
          <w:rFonts w:ascii="Times New Roman" w:hAnsi="Times New Roman" w:cs="Times New Roman"/>
          <w:bCs/>
          <w:sz w:val="24"/>
          <w:szCs w:val="24"/>
        </w:rPr>
        <w:t xml:space="preserve"> с.Большая Иня</w:t>
      </w:r>
      <w:r w:rsidRPr="002611A7">
        <w:rPr>
          <w:rFonts w:ascii="Times New Roman" w:hAnsi="Times New Roman" w:cs="Times New Roman"/>
          <w:bCs/>
          <w:color w:val="000000"/>
          <w:sz w:val="24"/>
          <w:szCs w:val="24"/>
        </w:rPr>
        <w:t xml:space="preserve"> </w:t>
      </w:r>
      <w:r w:rsidR="008C6CC3" w:rsidRPr="002611A7">
        <w:rPr>
          <w:rFonts w:ascii="Times New Roman" w:hAnsi="Times New Roman" w:cs="Times New Roman"/>
          <w:bCs/>
          <w:color w:val="000000"/>
          <w:sz w:val="24"/>
          <w:szCs w:val="24"/>
        </w:rPr>
        <w:t xml:space="preserve">дефицит тепловой мощности котельной и пропускной способности тепловых сетей </w:t>
      </w:r>
      <w:r w:rsidR="008C6CC3" w:rsidRPr="002611A7">
        <w:rPr>
          <w:rFonts w:ascii="Times New Roman" w:hAnsi="Times New Roman" w:cs="Times New Roman"/>
          <w:bCs/>
          <w:sz w:val="24"/>
          <w:szCs w:val="24"/>
        </w:rPr>
        <w:t>отсутствует - К</w:t>
      </w:r>
      <w:r w:rsidR="008C6CC3" w:rsidRPr="002611A7">
        <w:rPr>
          <w:rFonts w:ascii="Times New Roman" w:hAnsi="Times New Roman" w:cs="Times New Roman"/>
          <w:bCs/>
          <w:sz w:val="24"/>
          <w:szCs w:val="24"/>
          <w:vertAlign w:val="subscript"/>
        </w:rPr>
        <w:t>б</w:t>
      </w:r>
      <w:r w:rsidR="008C6CC3" w:rsidRPr="002611A7">
        <w:rPr>
          <w:rFonts w:ascii="Times New Roman" w:hAnsi="Times New Roman" w:cs="Times New Roman"/>
          <w:bCs/>
          <w:sz w:val="24"/>
          <w:szCs w:val="24"/>
        </w:rPr>
        <w:t xml:space="preserve"> = 1,0;</w:t>
      </w:r>
    </w:p>
    <w:p w:rsidR="002E1753" w:rsidRPr="00F900E1" w:rsidRDefault="002E1753" w:rsidP="002E1753">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2611A7">
        <w:rPr>
          <w:rFonts w:ascii="Times New Roman" w:eastAsia="Times New Roman" w:hAnsi="Times New Roman" w:cs="Times New Roman"/>
          <w:bCs/>
          <w:sz w:val="24"/>
          <w:szCs w:val="24"/>
          <w:lang w:eastAsia="ru-RU"/>
        </w:rPr>
        <w:t xml:space="preserve">В зависимости от полученных показателей надежности Кэ, Кв, Кт и Кб </w:t>
      </w:r>
      <w:r w:rsidRPr="00F900E1">
        <w:rPr>
          <w:rFonts w:ascii="Times New Roman" w:eastAsia="Times New Roman" w:hAnsi="Times New Roman" w:cs="Times New Roman"/>
          <w:sz w:val="24"/>
          <w:szCs w:val="24"/>
          <w:lang w:eastAsia="ru-RU"/>
        </w:rPr>
        <w:t>источник</w:t>
      </w:r>
      <w:r w:rsidR="008808F3" w:rsidRPr="00F900E1">
        <w:rPr>
          <w:rFonts w:ascii="Times New Roman" w:eastAsia="Times New Roman" w:hAnsi="Times New Roman" w:cs="Times New Roman"/>
          <w:sz w:val="24"/>
          <w:szCs w:val="24"/>
          <w:lang w:eastAsia="ru-RU"/>
        </w:rPr>
        <w:t>и</w:t>
      </w:r>
      <w:r w:rsidRPr="00F900E1">
        <w:rPr>
          <w:rFonts w:ascii="Times New Roman" w:eastAsia="Times New Roman" w:hAnsi="Times New Roman" w:cs="Times New Roman"/>
          <w:sz w:val="24"/>
          <w:szCs w:val="24"/>
          <w:lang w:eastAsia="ru-RU"/>
        </w:rPr>
        <w:t xml:space="preserve"> тепловой энергии </w:t>
      </w:r>
      <w:r w:rsidR="0025081C" w:rsidRPr="00F900E1">
        <w:rPr>
          <w:rFonts w:ascii="Times New Roman" w:eastAsia="Times New Roman" w:hAnsi="Times New Roman" w:cs="Times New Roman"/>
          <w:sz w:val="24"/>
          <w:szCs w:val="24"/>
          <w:lang w:eastAsia="ru-RU"/>
        </w:rPr>
        <w:t>с.</w:t>
      </w:r>
      <w:r w:rsidR="009B7571" w:rsidRPr="00F900E1">
        <w:rPr>
          <w:rFonts w:ascii="Times New Roman" w:eastAsia="Times New Roman" w:hAnsi="Times New Roman" w:cs="Times New Roman"/>
          <w:sz w:val="24"/>
          <w:szCs w:val="24"/>
          <w:lang w:eastAsia="ru-RU"/>
        </w:rPr>
        <w:t>Тесь</w:t>
      </w:r>
      <w:r w:rsidR="0025081C" w:rsidRPr="00F900E1">
        <w:rPr>
          <w:rFonts w:ascii="Times New Roman" w:eastAsia="Times New Roman" w:hAnsi="Times New Roman" w:cs="Times New Roman"/>
          <w:sz w:val="24"/>
          <w:szCs w:val="24"/>
          <w:lang w:eastAsia="ru-RU"/>
        </w:rPr>
        <w:t xml:space="preserve"> </w:t>
      </w:r>
      <w:r w:rsidR="008808F3" w:rsidRPr="00F900E1">
        <w:rPr>
          <w:rFonts w:ascii="Times New Roman" w:eastAsia="Times New Roman" w:hAnsi="Times New Roman" w:cs="Times New Roman"/>
          <w:sz w:val="24"/>
          <w:szCs w:val="24"/>
          <w:lang w:eastAsia="ru-RU"/>
        </w:rPr>
        <w:t xml:space="preserve">и </w:t>
      </w:r>
      <w:r w:rsidR="007A0D7B" w:rsidRPr="00F900E1">
        <w:rPr>
          <w:rFonts w:ascii="Times New Roman" w:hAnsi="Times New Roman" w:cs="Times New Roman"/>
          <w:sz w:val="24"/>
          <w:szCs w:val="24"/>
        </w:rPr>
        <w:t xml:space="preserve">с.Большая Иня </w:t>
      </w:r>
      <w:r w:rsidRPr="00F900E1">
        <w:rPr>
          <w:rFonts w:ascii="Times New Roman" w:eastAsia="Times New Roman" w:hAnsi="Times New Roman" w:cs="Times New Roman"/>
          <w:sz w:val="24"/>
          <w:szCs w:val="24"/>
          <w:lang w:eastAsia="ru-RU"/>
        </w:rPr>
        <w:t>мо</w:t>
      </w:r>
      <w:r w:rsidR="008808F3" w:rsidRPr="00F900E1">
        <w:rPr>
          <w:rFonts w:ascii="Times New Roman" w:eastAsia="Times New Roman" w:hAnsi="Times New Roman" w:cs="Times New Roman"/>
          <w:sz w:val="24"/>
          <w:szCs w:val="24"/>
          <w:lang w:eastAsia="ru-RU"/>
        </w:rPr>
        <w:t>гут</w:t>
      </w:r>
      <w:r w:rsidRPr="00F900E1">
        <w:rPr>
          <w:rFonts w:ascii="Times New Roman" w:eastAsia="Times New Roman" w:hAnsi="Times New Roman" w:cs="Times New Roman"/>
          <w:sz w:val="24"/>
          <w:szCs w:val="24"/>
          <w:lang w:eastAsia="ru-RU"/>
        </w:rPr>
        <w:t xml:space="preserve"> быть оценен</w:t>
      </w:r>
      <w:r w:rsidR="008808F3" w:rsidRPr="00F900E1">
        <w:rPr>
          <w:rFonts w:ascii="Times New Roman" w:eastAsia="Times New Roman" w:hAnsi="Times New Roman" w:cs="Times New Roman"/>
          <w:sz w:val="24"/>
          <w:szCs w:val="24"/>
          <w:lang w:eastAsia="ru-RU"/>
        </w:rPr>
        <w:t>ы</w:t>
      </w:r>
      <w:r w:rsidRPr="00F900E1">
        <w:rPr>
          <w:rFonts w:ascii="Times New Roman" w:eastAsia="Times New Roman" w:hAnsi="Times New Roman" w:cs="Times New Roman"/>
          <w:sz w:val="24"/>
          <w:szCs w:val="24"/>
          <w:lang w:eastAsia="ru-RU"/>
        </w:rPr>
        <w:t xml:space="preserve"> как ненадежны</w:t>
      </w:r>
      <w:r w:rsidR="008808F3" w:rsidRPr="00F900E1">
        <w:rPr>
          <w:rFonts w:ascii="Times New Roman" w:eastAsia="Times New Roman" w:hAnsi="Times New Roman" w:cs="Times New Roman"/>
          <w:sz w:val="24"/>
          <w:szCs w:val="24"/>
          <w:lang w:eastAsia="ru-RU"/>
        </w:rPr>
        <w:t>е</w:t>
      </w:r>
      <w:r w:rsidRPr="00F900E1">
        <w:rPr>
          <w:rFonts w:ascii="Times New Roman" w:eastAsia="Times New Roman" w:hAnsi="Times New Roman" w:cs="Times New Roman"/>
          <w:bCs/>
          <w:sz w:val="24"/>
          <w:szCs w:val="24"/>
          <w:lang w:eastAsia="ru-RU"/>
        </w:rPr>
        <w:t xml:space="preserve"> - при значении меньше 1 у 2-х и более показателей Кэ, Кв, Кт.</w:t>
      </w:r>
    </w:p>
    <w:p w:rsidR="008808F3" w:rsidRPr="009B7571" w:rsidRDefault="008808F3" w:rsidP="00546702">
      <w:pPr>
        <w:spacing w:after="0" w:line="240" w:lineRule="auto"/>
        <w:ind w:firstLine="709"/>
        <w:jc w:val="both"/>
        <w:rPr>
          <w:rFonts w:ascii="Times New Roman" w:hAnsi="Times New Roman" w:cs="Times New Roman"/>
          <w:bCs/>
          <w:sz w:val="24"/>
          <w:szCs w:val="24"/>
        </w:rPr>
      </w:pPr>
    </w:p>
    <w:p w:rsidR="00D16EA8" w:rsidRPr="002611A7" w:rsidRDefault="0025081C" w:rsidP="00546702">
      <w:pPr>
        <w:spacing w:after="0" w:line="240" w:lineRule="auto"/>
        <w:ind w:firstLine="709"/>
        <w:jc w:val="both"/>
        <w:rPr>
          <w:rFonts w:ascii="Times New Roman" w:hAnsi="Times New Roman" w:cs="Times New Roman"/>
          <w:bCs/>
          <w:sz w:val="24"/>
          <w:szCs w:val="24"/>
        </w:rPr>
      </w:pPr>
      <w:r w:rsidRPr="002611A7">
        <w:rPr>
          <w:rFonts w:ascii="Times New Roman" w:hAnsi="Times New Roman" w:cs="Times New Roman"/>
          <w:bCs/>
          <w:sz w:val="24"/>
          <w:szCs w:val="24"/>
        </w:rPr>
        <w:t>-</w:t>
      </w:r>
      <w:r w:rsidR="008C6CC3" w:rsidRPr="002611A7">
        <w:rPr>
          <w:rFonts w:ascii="Times New Roman" w:hAnsi="Times New Roman" w:cs="Times New Roman"/>
          <w:bCs/>
          <w:sz w:val="24"/>
          <w:szCs w:val="24"/>
        </w:rPr>
        <w:t xml:space="preserve"> Показатель технического состояния тепловых сетей (К</w:t>
      </w:r>
      <w:r w:rsidR="008C6CC3" w:rsidRPr="002611A7">
        <w:rPr>
          <w:rFonts w:ascii="Times New Roman" w:hAnsi="Times New Roman" w:cs="Times New Roman"/>
          <w:bCs/>
          <w:sz w:val="24"/>
          <w:szCs w:val="24"/>
          <w:vertAlign w:val="subscript"/>
        </w:rPr>
        <w:t>с</w:t>
      </w:r>
      <w:r w:rsidR="009B7571" w:rsidRPr="002611A7">
        <w:rPr>
          <w:rFonts w:ascii="Times New Roman" w:hAnsi="Times New Roman" w:cs="Times New Roman"/>
          <w:bCs/>
          <w:sz w:val="24"/>
          <w:szCs w:val="24"/>
        </w:rPr>
        <w:t>), характеризуемый</w:t>
      </w:r>
      <w:r w:rsidR="008C6CC3" w:rsidRPr="002611A7">
        <w:rPr>
          <w:rFonts w:ascii="Times New Roman" w:hAnsi="Times New Roman" w:cs="Times New Roman"/>
          <w:bCs/>
          <w:sz w:val="24"/>
          <w:szCs w:val="24"/>
        </w:rPr>
        <w:t xml:space="preserve"> долей ветхих, подлежащих замене (%) трубопроводов: </w:t>
      </w:r>
    </w:p>
    <w:p w:rsidR="00D16EA8" w:rsidRPr="002611A7" w:rsidRDefault="00D16EA8" w:rsidP="00D16EA8">
      <w:pPr>
        <w:shd w:val="clear" w:color="auto" w:fill="FFFFFF"/>
        <w:spacing w:after="94" w:line="240" w:lineRule="auto"/>
        <w:jc w:val="center"/>
        <w:rPr>
          <w:rFonts w:ascii="Arial" w:eastAsia="Times New Roman" w:hAnsi="Arial" w:cs="Arial"/>
          <w:bCs/>
          <w:sz w:val="13"/>
          <w:szCs w:val="13"/>
          <w:lang w:eastAsia="ru-RU"/>
        </w:rPr>
      </w:pPr>
      <w:r w:rsidRPr="002611A7">
        <w:rPr>
          <w:rFonts w:ascii="Arial" w:eastAsia="Times New Roman" w:hAnsi="Arial" w:cs="Arial"/>
          <w:bCs/>
          <w:noProof/>
          <w:sz w:val="10"/>
          <w:szCs w:val="10"/>
          <w:vertAlign w:val="subscript"/>
          <w:lang w:eastAsia="ru-RU"/>
        </w:rPr>
        <w:drawing>
          <wp:inline distT="0" distB="0" distL="0" distR="0">
            <wp:extent cx="1170268" cy="475080"/>
            <wp:effectExtent l="0" t="0" r="0" b="0"/>
            <wp:docPr id="16" name="Рисунок 16" descr="http://www.rosteplo.ru/Npb_files/nad_1576.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osteplo.ru/Npb_files/nad_1576.files/image056.gif"/>
                    <pic:cNvPicPr>
                      <a:picLocks noChangeAspect="1" noChangeArrowheads="1"/>
                    </pic:cNvPicPr>
                  </pic:nvPicPr>
                  <pic:blipFill>
                    <a:blip r:embed="rId12" cstate="print"/>
                    <a:srcRect/>
                    <a:stretch>
                      <a:fillRect/>
                    </a:stretch>
                  </pic:blipFill>
                  <pic:spPr bwMode="auto">
                    <a:xfrm>
                      <a:off x="0" y="0"/>
                      <a:ext cx="1205183" cy="489254"/>
                    </a:xfrm>
                    <a:prstGeom prst="rect">
                      <a:avLst/>
                    </a:prstGeom>
                    <a:noFill/>
                    <a:ln w="9525">
                      <a:noFill/>
                      <a:miter lim="800000"/>
                      <a:headEnd/>
                      <a:tailEnd/>
                    </a:ln>
                  </pic:spPr>
                </pic:pic>
              </a:graphicData>
            </a:graphic>
          </wp:inline>
        </w:drawing>
      </w:r>
    </w:p>
    <w:p w:rsidR="00D16EA8" w:rsidRPr="002611A7" w:rsidRDefault="00D16EA8" w:rsidP="00D16EA8">
      <w:pPr>
        <w:shd w:val="clear" w:color="auto" w:fill="FFFFFF"/>
        <w:spacing w:after="94" w:line="240" w:lineRule="auto"/>
        <w:rPr>
          <w:rFonts w:ascii="Times New Roman" w:eastAsia="Times New Roman" w:hAnsi="Times New Roman" w:cs="Times New Roman"/>
          <w:bCs/>
          <w:sz w:val="24"/>
          <w:szCs w:val="24"/>
          <w:lang w:eastAsia="ru-RU"/>
        </w:rPr>
      </w:pPr>
      <w:r w:rsidRPr="002611A7">
        <w:rPr>
          <w:rFonts w:ascii="Arial" w:eastAsia="Times New Roman" w:hAnsi="Arial" w:cs="Arial"/>
          <w:bCs/>
          <w:noProof/>
          <w:sz w:val="10"/>
          <w:szCs w:val="10"/>
          <w:vertAlign w:val="subscript"/>
          <w:lang w:eastAsia="ru-RU"/>
        </w:rPr>
        <w:drawing>
          <wp:inline distT="0" distB="0" distL="0" distR="0">
            <wp:extent cx="346635" cy="240804"/>
            <wp:effectExtent l="0" t="0" r="0" b="0"/>
            <wp:docPr id="17" name="Рисунок 17" descr="http://www.rosteplo.ru/Npb_files/nad_1576.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osteplo.ru/Npb_files/nad_1576.files/image058.gif"/>
                    <pic:cNvPicPr>
                      <a:picLocks noChangeAspect="1" noChangeArrowheads="1"/>
                    </pic:cNvPicPr>
                  </pic:nvPicPr>
                  <pic:blipFill>
                    <a:blip r:embed="rId13" cstate="print"/>
                    <a:srcRect/>
                    <a:stretch>
                      <a:fillRect/>
                    </a:stretch>
                  </pic:blipFill>
                  <pic:spPr bwMode="auto">
                    <a:xfrm>
                      <a:off x="0" y="0"/>
                      <a:ext cx="359788" cy="249941"/>
                    </a:xfrm>
                    <a:prstGeom prst="rect">
                      <a:avLst/>
                    </a:prstGeom>
                    <a:noFill/>
                    <a:ln w="9525">
                      <a:noFill/>
                      <a:miter lim="800000"/>
                      <a:headEnd/>
                      <a:tailEnd/>
                    </a:ln>
                  </pic:spPr>
                </pic:pic>
              </a:graphicData>
            </a:graphic>
          </wp:inline>
        </w:drawing>
      </w:r>
      <w:r w:rsidRPr="002611A7">
        <w:rPr>
          <w:rFonts w:ascii="Arial" w:eastAsia="Times New Roman" w:hAnsi="Arial" w:cs="Arial"/>
          <w:bCs/>
          <w:sz w:val="13"/>
          <w:szCs w:val="13"/>
          <w:lang w:eastAsia="ru-RU"/>
        </w:rPr>
        <w:t> </w:t>
      </w:r>
      <w:r w:rsidRPr="002611A7">
        <w:rPr>
          <w:rFonts w:ascii="Times New Roman" w:eastAsia="Times New Roman" w:hAnsi="Times New Roman" w:cs="Times New Roman"/>
          <w:bCs/>
          <w:sz w:val="24"/>
          <w:szCs w:val="24"/>
          <w:lang w:eastAsia="ru-RU"/>
        </w:rPr>
        <w:t>- протяженность тепловых сетей, находящихся в эксплуатации</w:t>
      </w:r>
      <w:r w:rsidR="00A3616A" w:rsidRPr="002611A7">
        <w:rPr>
          <w:rFonts w:ascii="Times New Roman" w:eastAsia="Times New Roman" w:hAnsi="Times New Roman" w:cs="Times New Roman"/>
          <w:bCs/>
          <w:sz w:val="24"/>
          <w:szCs w:val="24"/>
          <w:lang w:eastAsia="ru-RU"/>
        </w:rPr>
        <w:t>,</w:t>
      </w:r>
      <w:r w:rsidRPr="002611A7">
        <w:rPr>
          <w:rFonts w:ascii="Times New Roman" w:eastAsia="Times New Roman" w:hAnsi="Times New Roman" w:cs="Times New Roman"/>
          <w:bCs/>
          <w:sz w:val="24"/>
          <w:szCs w:val="24"/>
          <w:lang w:eastAsia="ru-RU"/>
        </w:rPr>
        <w:t xml:space="preserve"> км</w:t>
      </w:r>
      <w:r w:rsidR="008808F3" w:rsidRPr="002611A7">
        <w:rPr>
          <w:rFonts w:ascii="Times New Roman" w:eastAsia="Times New Roman" w:hAnsi="Times New Roman" w:cs="Times New Roman"/>
          <w:bCs/>
          <w:sz w:val="24"/>
          <w:szCs w:val="24"/>
          <w:lang w:eastAsia="ru-RU"/>
        </w:rPr>
        <w:t xml:space="preserve"> </w:t>
      </w:r>
    </w:p>
    <w:p w:rsidR="00D16EA8" w:rsidRPr="002611A7" w:rsidRDefault="00D16EA8" w:rsidP="00D16EA8">
      <w:pPr>
        <w:shd w:val="clear" w:color="auto" w:fill="FFFFFF"/>
        <w:spacing w:after="94" w:line="240" w:lineRule="auto"/>
        <w:rPr>
          <w:rFonts w:ascii="Times New Roman" w:eastAsia="Times New Roman" w:hAnsi="Times New Roman" w:cs="Times New Roman"/>
          <w:bCs/>
          <w:sz w:val="24"/>
          <w:szCs w:val="24"/>
          <w:lang w:eastAsia="ru-RU"/>
        </w:rPr>
      </w:pPr>
      <w:r w:rsidRPr="002611A7">
        <w:rPr>
          <w:rFonts w:ascii="Arial" w:eastAsia="Times New Roman" w:hAnsi="Arial" w:cs="Arial"/>
          <w:bCs/>
          <w:noProof/>
          <w:sz w:val="10"/>
          <w:szCs w:val="10"/>
          <w:vertAlign w:val="subscript"/>
          <w:lang w:eastAsia="ru-RU"/>
        </w:rPr>
        <w:drawing>
          <wp:inline distT="0" distB="0" distL="0" distR="0">
            <wp:extent cx="304800" cy="238473"/>
            <wp:effectExtent l="0" t="0" r="0" b="0"/>
            <wp:docPr id="18" name="Рисунок 18" descr="http://www.rosteplo.ru/Npb_files/nad_1576.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osteplo.ru/Npb_files/nad_1576.files/image060.gif"/>
                    <pic:cNvPicPr>
                      <a:picLocks noChangeAspect="1" noChangeArrowheads="1"/>
                    </pic:cNvPicPr>
                  </pic:nvPicPr>
                  <pic:blipFill>
                    <a:blip r:embed="rId14" cstate="print"/>
                    <a:srcRect/>
                    <a:stretch>
                      <a:fillRect/>
                    </a:stretch>
                  </pic:blipFill>
                  <pic:spPr bwMode="auto">
                    <a:xfrm>
                      <a:off x="0" y="0"/>
                      <a:ext cx="312882" cy="244796"/>
                    </a:xfrm>
                    <a:prstGeom prst="rect">
                      <a:avLst/>
                    </a:prstGeom>
                    <a:noFill/>
                    <a:ln w="9525">
                      <a:noFill/>
                      <a:miter lim="800000"/>
                      <a:headEnd/>
                      <a:tailEnd/>
                    </a:ln>
                  </pic:spPr>
                </pic:pic>
              </a:graphicData>
            </a:graphic>
          </wp:inline>
        </w:drawing>
      </w:r>
      <w:r w:rsidRPr="002611A7">
        <w:rPr>
          <w:rFonts w:ascii="Arial" w:eastAsia="Times New Roman" w:hAnsi="Arial" w:cs="Arial"/>
          <w:bCs/>
          <w:sz w:val="13"/>
          <w:szCs w:val="13"/>
          <w:lang w:eastAsia="ru-RU"/>
        </w:rPr>
        <w:t> </w:t>
      </w:r>
      <w:r w:rsidRPr="002611A7">
        <w:rPr>
          <w:rFonts w:ascii="Times New Roman" w:eastAsia="Times New Roman" w:hAnsi="Times New Roman" w:cs="Times New Roman"/>
          <w:bCs/>
          <w:sz w:val="24"/>
          <w:szCs w:val="24"/>
          <w:lang w:eastAsia="ru-RU"/>
        </w:rPr>
        <w:t>- протяженность ветхих тепловых сетей, находящихся в эксплуатации</w:t>
      </w:r>
      <w:r w:rsidR="00A3616A" w:rsidRPr="002611A7">
        <w:rPr>
          <w:rFonts w:ascii="Times New Roman" w:eastAsia="Times New Roman" w:hAnsi="Times New Roman" w:cs="Times New Roman"/>
          <w:bCs/>
          <w:sz w:val="24"/>
          <w:szCs w:val="24"/>
          <w:lang w:eastAsia="ru-RU"/>
        </w:rPr>
        <w:t>,</w:t>
      </w:r>
      <w:r w:rsidR="008808F3" w:rsidRPr="002611A7">
        <w:rPr>
          <w:rFonts w:ascii="Times New Roman" w:eastAsia="Times New Roman" w:hAnsi="Times New Roman" w:cs="Times New Roman"/>
          <w:bCs/>
          <w:sz w:val="24"/>
          <w:szCs w:val="24"/>
          <w:lang w:eastAsia="ru-RU"/>
        </w:rPr>
        <w:t xml:space="preserve"> </w:t>
      </w:r>
      <w:r w:rsidRPr="002611A7">
        <w:rPr>
          <w:rFonts w:ascii="Times New Roman" w:eastAsia="Times New Roman" w:hAnsi="Times New Roman" w:cs="Times New Roman"/>
          <w:bCs/>
          <w:sz w:val="24"/>
          <w:szCs w:val="24"/>
          <w:lang w:eastAsia="ru-RU"/>
        </w:rPr>
        <w:t>км</w:t>
      </w:r>
      <w:r w:rsidR="008808F3" w:rsidRPr="002611A7">
        <w:rPr>
          <w:rFonts w:ascii="Times New Roman" w:eastAsia="Times New Roman" w:hAnsi="Times New Roman" w:cs="Times New Roman"/>
          <w:bCs/>
          <w:sz w:val="24"/>
          <w:szCs w:val="24"/>
          <w:lang w:eastAsia="ru-RU"/>
        </w:rPr>
        <w:t xml:space="preserve"> </w:t>
      </w:r>
    </w:p>
    <w:p w:rsidR="008C6CC3" w:rsidRPr="002611A7" w:rsidRDefault="00A3616A" w:rsidP="008808F3">
      <w:pPr>
        <w:spacing w:after="0" w:line="240" w:lineRule="auto"/>
        <w:jc w:val="both"/>
        <w:rPr>
          <w:rFonts w:ascii="Times New Roman" w:hAnsi="Times New Roman" w:cs="Times New Roman"/>
          <w:bCs/>
          <w:sz w:val="24"/>
          <w:szCs w:val="24"/>
        </w:rPr>
      </w:pPr>
      <w:r w:rsidRPr="002611A7">
        <w:rPr>
          <w:rFonts w:ascii="Times New Roman" w:hAnsi="Times New Roman" w:cs="Times New Roman"/>
          <w:bCs/>
          <w:color w:val="000000"/>
          <w:sz w:val="24"/>
          <w:szCs w:val="24"/>
        </w:rPr>
        <w:t xml:space="preserve">с.Тесь </w:t>
      </w:r>
      <w:r w:rsidRPr="002611A7">
        <w:rPr>
          <w:rFonts w:ascii="Times New Roman" w:hAnsi="Times New Roman" w:cs="Times New Roman"/>
          <w:bCs/>
          <w:sz w:val="24"/>
          <w:szCs w:val="24"/>
        </w:rPr>
        <w:t>К</w:t>
      </w:r>
      <w:r w:rsidRPr="002611A7">
        <w:rPr>
          <w:rFonts w:ascii="Times New Roman" w:hAnsi="Times New Roman" w:cs="Times New Roman"/>
          <w:bCs/>
          <w:sz w:val="24"/>
          <w:szCs w:val="24"/>
          <w:vertAlign w:val="subscript"/>
        </w:rPr>
        <w:t>с</w:t>
      </w:r>
      <w:r w:rsidRPr="002611A7">
        <w:rPr>
          <w:rFonts w:ascii="Times New Roman" w:hAnsi="Times New Roman" w:cs="Times New Roman"/>
          <w:bCs/>
          <w:sz w:val="24"/>
          <w:szCs w:val="24"/>
        </w:rPr>
        <w:t xml:space="preserve"> = (13,345-6,5)/13,345= 0,5;</w:t>
      </w:r>
      <w:r w:rsidR="00E56903">
        <w:rPr>
          <w:rFonts w:ascii="Times New Roman" w:hAnsi="Times New Roman" w:cs="Times New Roman"/>
          <w:bCs/>
          <w:sz w:val="24"/>
          <w:szCs w:val="24"/>
        </w:rPr>
        <w:t xml:space="preserve">  </w:t>
      </w:r>
      <w:r w:rsidRPr="002611A7">
        <w:rPr>
          <w:rFonts w:ascii="Times New Roman" w:hAnsi="Times New Roman" w:cs="Times New Roman"/>
          <w:bCs/>
          <w:color w:val="000000"/>
          <w:sz w:val="24"/>
          <w:szCs w:val="24"/>
        </w:rPr>
        <w:t>с.Большая Иня Кс</w:t>
      </w:r>
      <w:r w:rsidR="008C6CC3" w:rsidRPr="002611A7">
        <w:rPr>
          <w:rFonts w:ascii="Times New Roman" w:hAnsi="Times New Roman" w:cs="Times New Roman"/>
          <w:bCs/>
          <w:sz w:val="24"/>
          <w:szCs w:val="24"/>
        </w:rPr>
        <w:t xml:space="preserve"> = </w:t>
      </w:r>
      <w:r w:rsidR="00D16EA8" w:rsidRPr="002611A7">
        <w:rPr>
          <w:rFonts w:ascii="Times New Roman" w:hAnsi="Times New Roman" w:cs="Times New Roman"/>
          <w:bCs/>
          <w:sz w:val="24"/>
          <w:szCs w:val="24"/>
        </w:rPr>
        <w:t>(</w:t>
      </w:r>
      <w:r w:rsidR="009B7571" w:rsidRPr="002611A7">
        <w:rPr>
          <w:rFonts w:ascii="Times New Roman" w:hAnsi="Times New Roman" w:cs="Times New Roman"/>
          <w:bCs/>
          <w:sz w:val="24"/>
          <w:szCs w:val="24"/>
        </w:rPr>
        <w:t>0,517</w:t>
      </w:r>
      <w:r w:rsidR="00D16EA8" w:rsidRPr="002611A7">
        <w:rPr>
          <w:rFonts w:ascii="Times New Roman" w:hAnsi="Times New Roman" w:cs="Times New Roman"/>
          <w:bCs/>
          <w:sz w:val="24"/>
          <w:szCs w:val="24"/>
        </w:rPr>
        <w:t>-</w:t>
      </w:r>
      <w:r w:rsidR="009B7571" w:rsidRPr="002611A7">
        <w:rPr>
          <w:rFonts w:ascii="Times New Roman" w:hAnsi="Times New Roman" w:cs="Times New Roman"/>
          <w:bCs/>
          <w:sz w:val="24"/>
          <w:szCs w:val="24"/>
        </w:rPr>
        <w:t>0,35</w:t>
      </w:r>
      <w:r w:rsidR="00D16EA8" w:rsidRPr="002611A7">
        <w:rPr>
          <w:rFonts w:ascii="Times New Roman" w:hAnsi="Times New Roman" w:cs="Times New Roman"/>
          <w:bCs/>
          <w:sz w:val="24"/>
          <w:szCs w:val="24"/>
        </w:rPr>
        <w:t>)/</w:t>
      </w:r>
      <w:r w:rsidR="009B7571" w:rsidRPr="002611A7">
        <w:rPr>
          <w:rFonts w:ascii="Times New Roman" w:hAnsi="Times New Roman" w:cs="Times New Roman"/>
          <w:bCs/>
          <w:sz w:val="24"/>
          <w:szCs w:val="24"/>
        </w:rPr>
        <w:t>0,517</w:t>
      </w:r>
      <w:r w:rsidR="00D16EA8" w:rsidRPr="002611A7">
        <w:rPr>
          <w:rFonts w:ascii="Times New Roman" w:hAnsi="Times New Roman" w:cs="Times New Roman"/>
          <w:bCs/>
          <w:sz w:val="24"/>
          <w:szCs w:val="24"/>
        </w:rPr>
        <w:t xml:space="preserve">= </w:t>
      </w:r>
      <w:r w:rsidR="008C6CC3" w:rsidRPr="002611A7">
        <w:rPr>
          <w:rFonts w:ascii="Times New Roman" w:hAnsi="Times New Roman" w:cs="Times New Roman"/>
          <w:bCs/>
          <w:sz w:val="24"/>
          <w:szCs w:val="24"/>
        </w:rPr>
        <w:t>0,</w:t>
      </w:r>
      <w:r w:rsidR="009B7571" w:rsidRPr="002611A7">
        <w:rPr>
          <w:rFonts w:ascii="Times New Roman" w:hAnsi="Times New Roman" w:cs="Times New Roman"/>
          <w:bCs/>
          <w:sz w:val="24"/>
          <w:szCs w:val="24"/>
        </w:rPr>
        <w:t>32</w:t>
      </w:r>
      <w:r w:rsidR="008C6CC3" w:rsidRPr="002611A7">
        <w:rPr>
          <w:rFonts w:ascii="Times New Roman" w:hAnsi="Times New Roman" w:cs="Times New Roman"/>
          <w:bCs/>
          <w:sz w:val="24"/>
          <w:szCs w:val="24"/>
        </w:rPr>
        <w:t>;</w:t>
      </w:r>
    </w:p>
    <w:p w:rsidR="00E56903" w:rsidRDefault="00E56903" w:rsidP="00546702">
      <w:pPr>
        <w:spacing w:after="0" w:line="240" w:lineRule="auto"/>
        <w:ind w:firstLine="709"/>
        <w:jc w:val="both"/>
        <w:rPr>
          <w:rFonts w:ascii="Times New Roman" w:hAnsi="Times New Roman" w:cs="Times New Roman"/>
          <w:bCs/>
          <w:sz w:val="24"/>
          <w:szCs w:val="24"/>
        </w:rPr>
      </w:pPr>
    </w:p>
    <w:p w:rsidR="008C6CC3" w:rsidRPr="002611A7" w:rsidRDefault="0025081C" w:rsidP="00546702">
      <w:pPr>
        <w:spacing w:after="0" w:line="240" w:lineRule="auto"/>
        <w:ind w:firstLine="709"/>
        <w:jc w:val="both"/>
        <w:rPr>
          <w:rFonts w:ascii="Times New Roman" w:hAnsi="Times New Roman" w:cs="Times New Roman"/>
          <w:bCs/>
          <w:sz w:val="24"/>
          <w:szCs w:val="24"/>
        </w:rPr>
      </w:pPr>
      <w:r w:rsidRPr="002611A7">
        <w:rPr>
          <w:rFonts w:ascii="Times New Roman" w:hAnsi="Times New Roman" w:cs="Times New Roman"/>
          <w:bCs/>
          <w:sz w:val="24"/>
          <w:szCs w:val="24"/>
        </w:rPr>
        <w:t>-</w:t>
      </w:r>
      <w:r w:rsidR="008C6CC3" w:rsidRPr="002611A7">
        <w:rPr>
          <w:rFonts w:ascii="Times New Roman" w:hAnsi="Times New Roman" w:cs="Times New Roman"/>
          <w:bCs/>
          <w:sz w:val="24"/>
          <w:szCs w:val="24"/>
        </w:rPr>
        <w:t xml:space="preserve"> Показатель интенсивности отказов тепловых сетей (К</w:t>
      </w:r>
      <w:r w:rsidR="008C6CC3" w:rsidRPr="002611A7">
        <w:rPr>
          <w:rFonts w:ascii="Times New Roman" w:hAnsi="Times New Roman" w:cs="Times New Roman"/>
          <w:bCs/>
          <w:sz w:val="24"/>
          <w:szCs w:val="24"/>
          <w:vertAlign w:val="subscript"/>
        </w:rPr>
        <w:t>отк</w:t>
      </w:r>
      <w:r w:rsidR="008C6CC3" w:rsidRPr="002611A7">
        <w:rPr>
          <w:rFonts w:ascii="Times New Roman" w:hAnsi="Times New Roman" w:cs="Times New Roman"/>
          <w:bCs/>
          <w:sz w:val="24"/>
          <w:szCs w:val="24"/>
        </w:rPr>
        <w:t xml:space="preserve">): </w:t>
      </w:r>
    </w:p>
    <w:p w:rsidR="008C6CC3" w:rsidRPr="002611A7" w:rsidRDefault="008C6CC3" w:rsidP="008808F3">
      <w:pPr>
        <w:spacing w:after="0" w:line="240" w:lineRule="auto"/>
        <w:ind w:firstLine="709"/>
        <w:jc w:val="center"/>
        <w:rPr>
          <w:rFonts w:ascii="Times New Roman" w:hAnsi="Times New Roman" w:cs="Times New Roman"/>
          <w:bCs/>
          <w:color w:val="000000"/>
          <w:sz w:val="24"/>
          <w:szCs w:val="24"/>
        </w:rPr>
      </w:pPr>
      <w:r w:rsidRPr="002611A7">
        <w:rPr>
          <w:rFonts w:ascii="Times New Roman" w:hAnsi="Times New Roman" w:cs="Times New Roman"/>
          <w:bCs/>
          <w:color w:val="000000"/>
          <w:sz w:val="24"/>
          <w:szCs w:val="24"/>
        </w:rPr>
        <w:t>И</w:t>
      </w:r>
      <w:r w:rsidRPr="002611A7">
        <w:rPr>
          <w:rFonts w:ascii="Times New Roman" w:hAnsi="Times New Roman" w:cs="Times New Roman"/>
          <w:bCs/>
          <w:color w:val="000000"/>
          <w:sz w:val="24"/>
          <w:szCs w:val="24"/>
          <w:vertAlign w:val="subscript"/>
        </w:rPr>
        <w:t>отк</w:t>
      </w:r>
      <w:r w:rsidRPr="002611A7">
        <w:rPr>
          <w:rFonts w:ascii="Times New Roman" w:hAnsi="Times New Roman" w:cs="Times New Roman"/>
          <w:bCs/>
          <w:color w:val="000000"/>
          <w:sz w:val="24"/>
          <w:szCs w:val="24"/>
        </w:rPr>
        <w:t xml:space="preserve"> = n</w:t>
      </w:r>
      <w:r w:rsidRPr="002611A7">
        <w:rPr>
          <w:rFonts w:ascii="Times New Roman" w:hAnsi="Times New Roman" w:cs="Times New Roman"/>
          <w:bCs/>
          <w:color w:val="000000"/>
          <w:sz w:val="24"/>
          <w:szCs w:val="24"/>
          <w:vertAlign w:val="subscript"/>
        </w:rPr>
        <w:t>отк</w:t>
      </w:r>
      <w:r w:rsidRPr="002611A7">
        <w:rPr>
          <w:rFonts w:ascii="Times New Roman" w:hAnsi="Times New Roman" w:cs="Times New Roman"/>
          <w:bCs/>
          <w:color w:val="000000"/>
          <w:sz w:val="24"/>
          <w:szCs w:val="24"/>
        </w:rPr>
        <w:t>/S [1/(км*год)],</w:t>
      </w:r>
    </w:p>
    <w:p w:rsidR="008C6CC3" w:rsidRPr="002611A7" w:rsidRDefault="008C6CC3" w:rsidP="00E56903">
      <w:pPr>
        <w:spacing w:after="0" w:line="240" w:lineRule="auto"/>
        <w:jc w:val="both"/>
        <w:rPr>
          <w:rFonts w:ascii="Times New Roman" w:hAnsi="Times New Roman" w:cs="Times New Roman"/>
          <w:bCs/>
          <w:color w:val="000000"/>
          <w:sz w:val="24"/>
          <w:szCs w:val="24"/>
        </w:rPr>
      </w:pPr>
      <w:r w:rsidRPr="002611A7">
        <w:rPr>
          <w:rFonts w:ascii="Times New Roman" w:hAnsi="Times New Roman" w:cs="Times New Roman"/>
          <w:bCs/>
          <w:color w:val="000000"/>
          <w:sz w:val="24"/>
          <w:szCs w:val="24"/>
        </w:rPr>
        <w:t>где n</w:t>
      </w:r>
      <w:r w:rsidRPr="002611A7">
        <w:rPr>
          <w:rFonts w:ascii="Times New Roman" w:hAnsi="Times New Roman" w:cs="Times New Roman"/>
          <w:bCs/>
          <w:color w:val="000000"/>
          <w:sz w:val="24"/>
          <w:szCs w:val="24"/>
          <w:vertAlign w:val="subscript"/>
        </w:rPr>
        <w:t>отк</w:t>
      </w:r>
      <w:r w:rsidRPr="002611A7">
        <w:rPr>
          <w:rFonts w:ascii="Times New Roman" w:hAnsi="Times New Roman" w:cs="Times New Roman"/>
          <w:bCs/>
          <w:color w:val="000000"/>
          <w:sz w:val="24"/>
          <w:szCs w:val="24"/>
        </w:rPr>
        <w:t xml:space="preserve"> - количество отказов;</w:t>
      </w:r>
    </w:p>
    <w:p w:rsidR="008C6CC3" w:rsidRPr="002611A7" w:rsidRDefault="008C6CC3" w:rsidP="00E56903">
      <w:pPr>
        <w:spacing w:after="0" w:line="240" w:lineRule="auto"/>
        <w:jc w:val="both"/>
        <w:rPr>
          <w:rFonts w:ascii="Times New Roman" w:hAnsi="Times New Roman" w:cs="Times New Roman"/>
          <w:bCs/>
          <w:color w:val="000000"/>
          <w:sz w:val="24"/>
          <w:szCs w:val="24"/>
        </w:rPr>
      </w:pPr>
      <w:r w:rsidRPr="002611A7">
        <w:rPr>
          <w:rFonts w:ascii="Times New Roman" w:hAnsi="Times New Roman" w:cs="Times New Roman"/>
          <w:bCs/>
          <w:color w:val="000000"/>
          <w:sz w:val="24"/>
          <w:szCs w:val="24"/>
        </w:rPr>
        <w:t xml:space="preserve">S- протяженность тепловой сети данной системы теплоснабжения, </w:t>
      </w:r>
      <w:r w:rsidR="00A81F35" w:rsidRPr="002611A7">
        <w:rPr>
          <w:rFonts w:ascii="Times New Roman" w:hAnsi="Times New Roman" w:cs="Times New Roman"/>
          <w:bCs/>
          <w:color w:val="000000"/>
          <w:sz w:val="24"/>
          <w:szCs w:val="24"/>
        </w:rPr>
        <w:t>км</w:t>
      </w:r>
      <w:r w:rsidRPr="002611A7">
        <w:rPr>
          <w:rFonts w:ascii="Times New Roman" w:hAnsi="Times New Roman" w:cs="Times New Roman"/>
          <w:bCs/>
          <w:color w:val="000000"/>
          <w:sz w:val="24"/>
          <w:szCs w:val="24"/>
        </w:rPr>
        <w:t>.</w:t>
      </w:r>
    </w:p>
    <w:p w:rsidR="008C6CC3" w:rsidRPr="00E56903" w:rsidRDefault="00A3616A" w:rsidP="0054670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с.Тесь</w:t>
      </w:r>
      <w:r w:rsidR="00E5690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E56903" w:rsidRPr="00A3616A">
        <w:rPr>
          <w:rFonts w:ascii="Times New Roman" w:hAnsi="Times New Roman" w:cs="Times New Roman"/>
          <w:bCs/>
          <w:color w:val="000000"/>
          <w:sz w:val="24"/>
          <w:szCs w:val="24"/>
        </w:rPr>
        <w:t>с.Большая Иня</w:t>
      </w:r>
      <w:r>
        <w:rPr>
          <w:rFonts w:ascii="Times New Roman" w:hAnsi="Times New Roman" w:cs="Times New Roman"/>
          <w:color w:val="000000"/>
          <w:sz w:val="24"/>
          <w:szCs w:val="24"/>
        </w:rPr>
        <w:t xml:space="preserve">    </w:t>
      </w:r>
      <w:r w:rsidR="008C6CC3" w:rsidRPr="00546702">
        <w:rPr>
          <w:rFonts w:ascii="Times New Roman" w:hAnsi="Times New Roman" w:cs="Times New Roman"/>
          <w:color w:val="000000"/>
          <w:sz w:val="24"/>
          <w:szCs w:val="24"/>
        </w:rPr>
        <w:t>И</w:t>
      </w:r>
      <w:r w:rsidR="008C6CC3" w:rsidRPr="00546702">
        <w:rPr>
          <w:rFonts w:ascii="Times New Roman" w:hAnsi="Times New Roman" w:cs="Times New Roman"/>
          <w:color w:val="000000"/>
          <w:sz w:val="24"/>
          <w:szCs w:val="24"/>
          <w:vertAlign w:val="subscript"/>
        </w:rPr>
        <w:t>отк</w:t>
      </w:r>
      <w:r w:rsidR="008C6CC3" w:rsidRPr="00546702">
        <w:rPr>
          <w:rFonts w:ascii="Times New Roman" w:hAnsi="Times New Roman" w:cs="Times New Roman"/>
          <w:color w:val="000000"/>
          <w:sz w:val="24"/>
          <w:szCs w:val="24"/>
        </w:rPr>
        <w:t>=</w:t>
      </w:r>
      <w:r w:rsidR="0044695C">
        <w:rPr>
          <w:rFonts w:ascii="Times New Roman" w:hAnsi="Times New Roman" w:cs="Times New Roman"/>
          <w:color w:val="000000"/>
          <w:sz w:val="24"/>
          <w:szCs w:val="24"/>
        </w:rPr>
        <w:t>1</w:t>
      </w:r>
      <w:r w:rsidR="008C6CC3" w:rsidRPr="00546702">
        <w:rPr>
          <w:rFonts w:ascii="Times New Roman" w:hAnsi="Times New Roman" w:cs="Times New Roman"/>
          <w:color w:val="000000"/>
          <w:sz w:val="24"/>
          <w:szCs w:val="24"/>
        </w:rPr>
        <w:t>/</w:t>
      </w:r>
      <w:r>
        <w:rPr>
          <w:rFonts w:ascii="Times New Roman" w:hAnsi="Times New Roman" w:cs="Times New Roman"/>
          <w:color w:val="000000"/>
          <w:sz w:val="24"/>
          <w:szCs w:val="24"/>
        </w:rPr>
        <w:t xml:space="preserve">13,345 </w:t>
      </w:r>
      <w:r w:rsidR="008C6CC3" w:rsidRPr="00546702">
        <w:rPr>
          <w:rFonts w:ascii="Times New Roman" w:hAnsi="Times New Roman" w:cs="Times New Roman"/>
          <w:color w:val="000000"/>
          <w:sz w:val="24"/>
          <w:szCs w:val="24"/>
        </w:rPr>
        <w:t>=0,</w:t>
      </w:r>
      <w:r>
        <w:rPr>
          <w:rFonts w:ascii="Times New Roman" w:hAnsi="Times New Roman" w:cs="Times New Roman"/>
          <w:color w:val="000000"/>
          <w:sz w:val="24"/>
          <w:szCs w:val="24"/>
        </w:rPr>
        <w:t>07</w:t>
      </w:r>
      <w:r w:rsidR="008C6CC3" w:rsidRPr="00546702">
        <w:rPr>
          <w:rFonts w:ascii="Times New Roman" w:hAnsi="Times New Roman" w:cs="Times New Roman"/>
          <w:color w:val="000000"/>
          <w:sz w:val="24"/>
          <w:szCs w:val="24"/>
        </w:rPr>
        <w:t xml:space="preserve"> тогда </w:t>
      </w:r>
      <w:r w:rsidR="008C6CC3" w:rsidRPr="00E56903">
        <w:rPr>
          <w:rFonts w:ascii="Times New Roman" w:hAnsi="Times New Roman" w:cs="Times New Roman"/>
          <w:color w:val="000000"/>
          <w:sz w:val="24"/>
          <w:szCs w:val="24"/>
        </w:rPr>
        <w:t>при</w:t>
      </w:r>
      <w:r w:rsidR="00A81F35" w:rsidRPr="00E56903">
        <w:rPr>
          <w:rFonts w:ascii="Times New Roman" w:hAnsi="Times New Roman" w:cs="Times New Roman"/>
          <w:color w:val="000000"/>
          <w:sz w:val="24"/>
          <w:szCs w:val="24"/>
        </w:rPr>
        <w:t xml:space="preserve">      </w:t>
      </w:r>
      <w:r w:rsidR="008C6CC3" w:rsidRPr="00E56903">
        <w:rPr>
          <w:rFonts w:ascii="Times New Roman" w:hAnsi="Times New Roman" w:cs="Times New Roman"/>
          <w:color w:val="000000"/>
          <w:sz w:val="24"/>
          <w:szCs w:val="24"/>
        </w:rPr>
        <w:t>И</w:t>
      </w:r>
      <w:r w:rsidR="008C6CC3" w:rsidRPr="00E56903">
        <w:rPr>
          <w:rFonts w:ascii="Times New Roman" w:hAnsi="Times New Roman" w:cs="Times New Roman"/>
          <w:color w:val="000000"/>
          <w:sz w:val="24"/>
          <w:szCs w:val="24"/>
          <w:vertAlign w:val="subscript"/>
        </w:rPr>
        <w:t>отк</w:t>
      </w:r>
      <w:r w:rsidR="008C6CC3" w:rsidRPr="00E56903">
        <w:rPr>
          <w:rFonts w:ascii="Times New Roman" w:hAnsi="Times New Roman" w:cs="Times New Roman"/>
          <w:color w:val="000000"/>
          <w:sz w:val="24"/>
          <w:szCs w:val="24"/>
        </w:rPr>
        <w:t>=до 0,</w:t>
      </w:r>
      <w:r w:rsidR="0044695C" w:rsidRPr="00E56903">
        <w:rPr>
          <w:rFonts w:ascii="Times New Roman" w:hAnsi="Times New Roman" w:cs="Times New Roman"/>
          <w:color w:val="000000"/>
          <w:sz w:val="24"/>
          <w:szCs w:val="24"/>
        </w:rPr>
        <w:t>2</w:t>
      </w:r>
      <w:r w:rsidR="008C6CC3" w:rsidRPr="00E56903">
        <w:rPr>
          <w:rFonts w:ascii="Times New Roman" w:hAnsi="Times New Roman" w:cs="Times New Roman"/>
          <w:color w:val="000000"/>
          <w:sz w:val="24"/>
          <w:szCs w:val="24"/>
        </w:rPr>
        <w:t xml:space="preserve">  - К</w:t>
      </w:r>
      <w:r w:rsidR="008C6CC3" w:rsidRPr="00E56903">
        <w:rPr>
          <w:rFonts w:ascii="Times New Roman" w:hAnsi="Times New Roman" w:cs="Times New Roman"/>
          <w:color w:val="000000"/>
          <w:sz w:val="24"/>
          <w:szCs w:val="24"/>
          <w:vertAlign w:val="subscript"/>
        </w:rPr>
        <w:t>отк</w:t>
      </w:r>
      <w:r w:rsidR="008C6CC3" w:rsidRPr="00E56903">
        <w:rPr>
          <w:rFonts w:ascii="Times New Roman" w:hAnsi="Times New Roman" w:cs="Times New Roman"/>
          <w:color w:val="000000"/>
          <w:sz w:val="24"/>
          <w:szCs w:val="24"/>
        </w:rPr>
        <w:t xml:space="preserve"> = 1,0;</w:t>
      </w:r>
    </w:p>
    <w:p w:rsidR="0025081C" w:rsidRPr="00E56903" w:rsidRDefault="0025081C" w:rsidP="002508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6903">
        <w:rPr>
          <w:rFonts w:ascii="Times New Roman" w:eastAsia="Times New Roman" w:hAnsi="Times New Roman" w:cs="Times New Roman"/>
          <w:sz w:val="24"/>
          <w:szCs w:val="24"/>
          <w:lang w:eastAsia="ru-RU"/>
        </w:rPr>
        <w:t>- Показатель готовности теплоснабжающих организаций к проведению аварийно-восстановительных работ в системах теплоснабжения (общий показатель) базируется на показателях:</w:t>
      </w:r>
    </w:p>
    <w:p w:rsidR="0025081C" w:rsidRPr="00E56903" w:rsidRDefault="0025081C" w:rsidP="002508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6903">
        <w:rPr>
          <w:rFonts w:ascii="Times New Roman" w:eastAsia="Times New Roman" w:hAnsi="Times New Roman" w:cs="Times New Roman"/>
          <w:sz w:val="24"/>
          <w:szCs w:val="24"/>
          <w:lang w:eastAsia="ru-RU"/>
        </w:rPr>
        <w:t>укомплектованности ремонтным и оперативно-ремонтным персоналом</w:t>
      </w:r>
      <w:r w:rsidR="00A3026C" w:rsidRPr="00E56903">
        <w:rPr>
          <w:rFonts w:ascii="Times New Roman" w:eastAsia="Times New Roman" w:hAnsi="Times New Roman" w:cs="Times New Roman"/>
          <w:sz w:val="24"/>
          <w:szCs w:val="24"/>
          <w:lang w:eastAsia="ru-RU"/>
        </w:rPr>
        <w:t xml:space="preserve"> Кп=1</w:t>
      </w:r>
      <w:r w:rsidRPr="00E56903">
        <w:rPr>
          <w:rFonts w:ascii="Times New Roman" w:eastAsia="Times New Roman" w:hAnsi="Times New Roman" w:cs="Times New Roman"/>
          <w:sz w:val="24"/>
          <w:szCs w:val="24"/>
          <w:lang w:eastAsia="ru-RU"/>
        </w:rPr>
        <w:t>;</w:t>
      </w:r>
    </w:p>
    <w:p w:rsidR="0025081C" w:rsidRPr="00E56903" w:rsidRDefault="0025081C" w:rsidP="002508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6903">
        <w:rPr>
          <w:rFonts w:ascii="Times New Roman" w:eastAsia="Times New Roman" w:hAnsi="Times New Roman" w:cs="Times New Roman"/>
          <w:sz w:val="24"/>
          <w:szCs w:val="24"/>
          <w:lang w:eastAsia="ru-RU"/>
        </w:rPr>
        <w:t>оснащенности машинами, специальными механизмами и оборудованием</w:t>
      </w:r>
      <w:r w:rsidR="00A3026C" w:rsidRPr="00E56903">
        <w:rPr>
          <w:rFonts w:ascii="Times New Roman" w:eastAsia="Times New Roman" w:hAnsi="Times New Roman" w:cs="Times New Roman"/>
          <w:sz w:val="24"/>
          <w:szCs w:val="24"/>
          <w:lang w:eastAsia="ru-RU"/>
        </w:rPr>
        <w:t xml:space="preserve"> Км=1</w:t>
      </w:r>
      <w:r w:rsidRPr="00E56903">
        <w:rPr>
          <w:rFonts w:ascii="Times New Roman" w:eastAsia="Times New Roman" w:hAnsi="Times New Roman" w:cs="Times New Roman"/>
          <w:sz w:val="24"/>
          <w:szCs w:val="24"/>
          <w:lang w:eastAsia="ru-RU"/>
        </w:rPr>
        <w:t>;</w:t>
      </w:r>
    </w:p>
    <w:p w:rsidR="0025081C" w:rsidRPr="00E56903" w:rsidRDefault="0025081C" w:rsidP="002508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6903">
        <w:rPr>
          <w:rFonts w:ascii="Times New Roman" w:eastAsia="Times New Roman" w:hAnsi="Times New Roman" w:cs="Times New Roman"/>
          <w:sz w:val="24"/>
          <w:szCs w:val="24"/>
          <w:lang w:eastAsia="ru-RU"/>
        </w:rPr>
        <w:t>наличия основных материально-технических ресурсов</w:t>
      </w:r>
      <w:r w:rsidR="00A3026C" w:rsidRPr="00E56903">
        <w:rPr>
          <w:rFonts w:ascii="Times New Roman" w:eastAsia="Times New Roman" w:hAnsi="Times New Roman" w:cs="Times New Roman"/>
          <w:sz w:val="24"/>
          <w:szCs w:val="24"/>
          <w:lang w:eastAsia="ru-RU"/>
        </w:rPr>
        <w:t xml:space="preserve"> Ктр=0,5</w:t>
      </w:r>
      <w:r w:rsidRPr="00E56903">
        <w:rPr>
          <w:rFonts w:ascii="Times New Roman" w:eastAsia="Times New Roman" w:hAnsi="Times New Roman" w:cs="Times New Roman"/>
          <w:sz w:val="24"/>
          <w:szCs w:val="24"/>
          <w:lang w:eastAsia="ru-RU"/>
        </w:rPr>
        <w:t>;</w:t>
      </w:r>
    </w:p>
    <w:p w:rsidR="0025081C" w:rsidRPr="00E56903" w:rsidRDefault="0025081C" w:rsidP="002508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6903">
        <w:rPr>
          <w:rFonts w:ascii="Times New Roman" w:eastAsia="Times New Roman" w:hAnsi="Times New Roman" w:cs="Times New Roman"/>
          <w:sz w:val="24"/>
          <w:szCs w:val="24"/>
          <w:lang w:eastAsia="ru-RU"/>
        </w:rPr>
        <w:t>укомплектованности передвижными автономными источниками электропитания для ведения аварийно-восстановительных работ</w:t>
      </w:r>
      <w:r w:rsidR="00A3026C" w:rsidRPr="00E56903">
        <w:rPr>
          <w:rFonts w:ascii="Times New Roman" w:eastAsia="Times New Roman" w:hAnsi="Times New Roman" w:cs="Times New Roman"/>
          <w:sz w:val="24"/>
          <w:szCs w:val="24"/>
          <w:lang w:eastAsia="ru-RU"/>
        </w:rPr>
        <w:t xml:space="preserve"> Кист=1</w:t>
      </w:r>
      <w:r w:rsidRPr="00E56903">
        <w:rPr>
          <w:rFonts w:ascii="Times New Roman" w:eastAsia="Times New Roman" w:hAnsi="Times New Roman" w:cs="Times New Roman"/>
          <w:sz w:val="24"/>
          <w:szCs w:val="24"/>
          <w:lang w:eastAsia="ru-RU"/>
        </w:rPr>
        <w:t>.</w:t>
      </w:r>
    </w:p>
    <w:p w:rsidR="0025081C" w:rsidRPr="00E56903" w:rsidRDefault="0025081C" w:rsidP="002508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6903">
        <w:rPr>
          <w:rFonts w:ascii="Times New Roman" w:eastAsia="Times New Roman" w:hAnsi="Times New Roman" w:cs="Times New Roman"/>
          <w:sz w:val="24"/>
          <w:szCs w:val="24"/>
          <w:lang w:eastAsia="ru-RU"/>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25081C" w:rsidRPr="00E56903" w:rsidRDefault="0025081C" w:rsidP="002508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56903">
        <w:rPr>
          <w:rFonts w:ascii="Times New Roman" w:eastAsia="Times New Roman" w:hAnsi="Times New Roman" w:cs="Times New Roman"/>
          <w:sz w:val="24"/>
          <w:szCs w:val="24"/>
          <w:lang w:eastAsia="ru-RU"/>
        </w:rPr>
        <w:t>Кгот = 0,25*Кп + 0,35*Км + 0,3*Ктр + 0,1*Кист</w:t>
      </w:r>
      <w:r w:rsidR="00A3026C" w:rsidRPr="00E56903">
        <w:rPr>
          <w:rFonts w:ascii="Times New Roman" w:eastAsia="Times New Roman" w:hAnsi="Times New Roman" w:cs="Times New Roman"/>
          <w:sz w:val="24"/>
          <w:szCs w:val="24"/>
          <w:lang w:eastAsia="ru-RU"/>
        </w:rPr>
        <w:t xml:space="preserve"> = 0,25*1+0,35*1+0,3*0,5+0,1*1 = 0,85 </w:t>
      </w:r>
    </w:p>
    <w:p w:rsidR="00A3026C" w:rsidRPr="00F900E1" w:rsidRDefault="00A3026C" w:rsidP="002611A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00E1">
        <w:rPr>
          <w:rFonts w:ascii="Times New Roman" w:eastAsia="Times New Roman" w:hAnsi="Times New Roman" w:cs="Times New Roman"/>
          <w:bCs/>
          <w:sz w:val="24"/>
          <w:szCs w:val="24"/>
          <w:lang w:eastAsia="ru-RU"/>
        </w:rPr>
        <w:t>Общая оценка готовности теплоснабжающих организаций -</w:t>
      </w:r>
      <w:r w:rsidR="002611A7" w:rsidRPr="00F900E1">
        <w:rPr>
          <w:rFonts w:ascii="Times New Roman" w:eastAsia="Times New Roman" w:hAnsi="Times New Roman" w:cs="Times New Roman"/>
          <w:bCs/>
          <w:sz w:val="24"/>
          <w:szCs w:val="24"/>
          <w:lang w:eastAsia="ru-RU"/>
        </w:rPr>
        <w:t xml:space="preserve"> </w:t>
      </w:r>
      <w:r w:rsidR="00AB1F07" w:rsidRPr="00F900E1">
        <w:rPr>
          <w:rFonts w:ascii="Times New Roman" w:eastAsia="Times New Roman" w:hAnsi="Times New Roman" w:cs="Times New Roman"/>
          <w:bCs/>
          <w:sz w:val="24"/>
          <w:szCs w:val="24"/>
          <w:lang w:eastAsia="ru-RU"/>
        </w:rPr>
        <w:t xml:space="preserve">ограниченная </w:t>
      </w:r>
      <w:r w:rsidRPr="00F900E1">
        <w:rPr>
          <w:rFonts w:ascii="Times New Roman" w:eastAsia="Times New Roman" w:hAnsi="Times New Roman" w:cs="Times New Roman"/>
          <w:bCs/>
          <w:sz w:val="24"/>
          <w:szCs w:val="24"/>
          <w:lang w:eastAsia="ru-RU"/>
        </w:rPr>
        <w:t xml:space="preserve">готовность </w:t>
      </w:r>
      <w:r w:rsidR="002611A7" w:rsidRPr="00F900E1">
        <w:rPr>
          <w:rFonts w:ascii="Times New Roman" w:eastAsia="Times New Roman" w:hAnsi="Times New Roman" w:cs="Times New Roman"/>
          <w:bCs/>
          <w:sz w:val="24"/>
          <w:szCs w:val="24"/>
          <w:lang w:eastAsia="ru-RU"/>
        </w:rPr>
        <w:t>при Ктр=0,5</w:t>
      </w:r>
      <w:r w:rsidR="002611A7" w:rsidRPr="00F900E1">
        <w:rPr>
          <w:rFonts w:ascii="Times New Roman" w:eastAsia="Times New Roman" w:hAnsi="Times New Roman" w:cs="Times New Roman"/>
          <w:sz w:val="24"/>
          <w:szCs w:val="24"/>
          <w:lang w:eastAsia="ru-RU"/>
        </w:rPr>
        <w:t>;</w:t>
      </w:r>
    </w:p>
    <w:p w:rsidR="002611A7" w:rsidRPr="002611A7" w:rsidRDefault="00FB4F22" w:rsidP="002611A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11A7">
        <w:rPr>
          <w:rFonts w:ascii="Times New Roman" w:eastAsia="Times New Roman" w:hAnsi="Times New Roman" w:cs="Times New Roman"/>
          <w:sz w:val="24"/>
          <w:szCs w:val="24"/>
          <w:lang w:eastAsia="ru-RU"/>
        </w:rPr>
        <w:t xml:space="preserve">В зависимости от полученных показателей надежности Кс, Котк, Кгот тепловые сети </w:t>
      </w:r>
      <w:r w:rsidR="002611A7" w:rsidRPr="002611A7">
        <w:rPr>
          <w:rFonts w:ascii="Times New Roman" w:eastAsia="Times New Roman" w:hAnsi="Times New Roman" w:cs="Times New Roman"/>
          <w:sz w:val="24"/>
          <w:szCs w:val="24"/>
          <w:lang w:eastAsia="ru-RU"/>
        </w:rPr>
        <w:t xml:space="preserve">могут быть оценены как </w:t>
      </w:r>
    </w:p>
    <w:p w:rsidR="002611A7" w:rsidRPr="002611A7" w:rsidRDefault="002611A7" w:rsidP="002611A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11A7">
        <w:rPr>
          <w:rFonts w:ascii="Times New Roman" w:hAnsi="Times New Roman" w:cs="Times New Roman"/>
          <w:color w:val="000000"/>
          <w:sz w:val="24"/>
          <w:szCs w:val="24"/>
        </w:rPr>
        <w:t xml:space="preserve">с.Тесь - </w:t>
      </w:r>
      <w:r w:rsidRPr="002611A7">
        <w:rPr>
          <w:rFonts w:ascii="Times New Roman" w:eastAsia="Times New Roman" w:hAnsi="Times New Roman" w:cs="Times New Roman"/>
          <w:sz w:val="24"/>
          <w:szCs w:val="24"/>
          <w:lang w:eastAsia="ru-RU"/>
        </w:rPr>
        <w:t>надежные Ктс=0,8 (от 0,75 до 0,89)</w:t>
      </w:r>
    </w:p>
    <w:p w:rsidR="00FB4F22" w:rsidRPr="002611A7" w:rsidRDefault="007A0D7B" w:rsidP="002611A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611A7">
        <w:rPr>
          <w:rFonts w:ascii="Times New Roman" w:hAnsi="Times New Roman" w:cs="Times New Roman"/>
          <w:color w:val="000000"/>
          <w:sz w:val="24"/>
          <w:szCs w:val="24"/>
        </w:rPr>
        <w:t>с.Большая Иня</w:t>
      </w:r>
      <w:r w:rsidR="00FB4F22" w:rsidRPr="002611A7">
        <w:rPr>
          <w:rFonts w:ascii="Times New Roman" w:eastAsia="Times New Roman" w:hAnsi="Times New Roman" w:cs="Times New Roman"/>
          <w:sz w:val="24"/>
          <w:szCs w:val="24"/>
          <w:lang w:eastAsia="ru-RU"/>
        </w:rPr>
        <w:t xml:space="preserve"> </w:t>
      </w:r>
      <w:r w:rsidR="002611A7" w:rsidRPr="002611A7">
        <w:rPr>
          <w:rFonts w:ascii="Times New Roman" w:eastAsia="Times New Roman" w:hAnsi="Times New Roman" w:cs="Times New Roman"/>
          <w:sz w:val="24"/>
          <w:szCs w:val="24"/>
          <w:lang w:eastAsia="ru-RU"/>
        </w:rPr>
        <w:t>- мало надежные Ктс=0,72</w:t>
      </w:r>
      <w:r w:rsidR="00FB4F22" w:rsidRPr="002611A7">
        <w:rPr>
          <w:rFonts w:ascii="Times New Roman" w:eastAsia="Times New Roman" w:hAnsi="Times New Roman" w:cs="Times New Roman"/>
          <w:sz w:val="24"/>
          <w:szCs w:val="24"/>
          <w:lang w:eastAsia="ru-RU"/>
        </w:rPr>
        <w:t>(от 0,5 до 0,</w:t>
      </w:r>
      <w:r w:rsidR="002611A7" w:rsidRPr="002611A7">
        <w:rPr>
          <w:rFonts w:ascii="Times New Roman" w:eastAsia="Times New Roman" w:hAnsi="Times New Roman" w:cs="Times New Roman"/>
          <w:sz w:val="24"/>
          <w:szCs w:val="24"/>
          <w:lang w:eastAsia="ru-RU"/>
        </w:rPr>
        <w:t>74</w:t>
      </w:r>
      <w:r w:rsidR="00FB4F22" w:rsidRPr="002611A7">
        <w:rPr>
          <w:rFonts w:ascii="Times New Roman" w:eastAsia="Times New Roman" w:hAnsi="Times New Roman" w:cs="Times New Roman"/>
          <w:sz w:val="24"/>
          <w:szCs w:val="24"/>
          <w:lang w:eastAsia="ru-RU"/>
        </w:rPr>
        <w:t>)</w:t>
      </w:r>
    </w:p>
    <w:p w:rsidR="00FB4F22" w:rsidRDefault="00FB4F22" w:rsidP="002611A7">
      <w:pPr>
        <w:pStyle w:val="ab"/>
        <w:shd w:val="clear" w:color="auto" w:fill="FFFFFF"/>
        <w:spacing w:before="0" w:after="0"/>
        <w:ind w:left="0" w:right="0" w:firstLine="709"/>
        <w:rPr>
          <w:rFonts w:ascii="Times New Roman" w:hAnsi="Times New Roman"/>
          <w:color w:val="auto"/>
          <w:sz w:val="24"/>
          <w:szCs w:val="24"/>
        </w:rPr>
      </w:pPr>
      <w:r w:rsidRPr="00FB4F22">
        <w:rPr>
          <w:rFonts w:ascii="Times New Roman" w:hAnsi="Times New Roman"/>
          <w:color w:val="auto"/>
          <w:sz w:val="24"/>
          <w:szCs w:val="24"/>
        </w:rPr>
        <w:t>Общая оценка надежности системы теплоснабжения</w:t>
      </w:r>
      <w:r>
        <w:rPr>
          <w:rFonts w:ascii="Times New Roman" w:hAnsi="Times New Roman"/>
          <w:color w:val="auto"/>
          <w:sz w:val="24"/>
          <w:szCs w:val="24"/>
        </w:rPr>
        <w:t xml:space="preserve"> </w:t>
      </w:r>
      <w:r w:rsidRPr="00FB4F22">
        <w:rPr>
          <w:rFonts w:ascii="Times New Roman" w:hAnsi="Times New Roman"/>
          <w:color w:val="auto"/>
          <w:sz w:val="24"/>
          <w:szCs w:val="24"/>
        </w:rPr>
        <w:t>определяется исходя из оценок надежности источник</w:t>
      </w:r>
      <w:r>
        <w:rPr>
          <w:rFonts w:ascii="Times New Roman" w:hAnsi="Times New Roman"/>
          <w:color w:val="auto"/>
          <w:sz w:val="24"/>
          <w:szCs w:val="24"/>
        </w:rPr>
        <w:t>а</w:t>
      </w:r>
      <w:r w:rsidRPr="00FB4F22">
        <w:rPr>
          <w:rFonts w:ascii="Times New Roman" w:hAnsi="Times New Roman"/>
          <w:color w:val="auto"/>
          <w:sz w:val="24"/>
          <w:szCs w:val="24"/>
        </w:rPr>
        <w:t xml:space="preserve"> тепловой энергии и тепловых сетей.</w:t>
      </w:r>
      <w:r w:rsidR="0049673B">
        <w:rPr>
          <w:rFonts w:ascii="Times New Roman" w:hAnsi="Times New Roman"/>
          <w:color w:val="auto"/>
          <w:sz w:val="24"/>
          <w:szCs w:val="24"/>
        </w:rPr>
        <w:t xml:space="preserve"> </w:t>
      </w:r>
      <w:r w:rsidRPr="00FB4F22">
        <w:rPr>
          <w:rFonts w:ascii="Times New Roman" w:hAnsi="Times New Roman"/>
          <w:color w:val="auto"/>
          <w:sz w:val="24"/>
          <w:szCs w:val="24"/>
        </w:rPr>
        <w:t>Общая оценка надежности системы теплоснабжения определяется как наихудшая из оценок надежности источник</w:t>
      </w:r>
      <w:r>
        <w:rPr>
          <w:rFonts w:ascii="Times New Roman" w:hAnsi="Times New Roman"/>
          <w:color w:val="auto"/>
          <w:sz w:val="24"/>
          <w:szCs w:val="24"/>
        </w:rPr>
        <w:t>а</w:t>
      </w:r>
      <w:r w:rsidRPr="00FB4F22">
        <w:rPr>
          <w:rFonts w:ascii="Times New Roman" w:hAnsi="Times New Roman"/>
          <w:color w:val="auto"/>
          <w:sz w:val="24"/>
          <w:szCs w:val="24"/>
        </w:rPr>
        <w:t xml:space="preserve"> тепловой энергии или тепловых сетей.</w:t>
      </w:r>
    </w:p>
    <w:p w:rsidR="00FB4F22" w:rsidRPr="00F900E1" w:rsidRDefault="0049673B" w:rsidP="002611A7">
      <w:pPr>
        <w:pStyle w:val="ab"/>
        <w:shd w:val="clear" w:color="auto" w:fill="FFFFFF"/>
        <w:spacing w:before="0" w:after="0"/>
        <w:ind w:left="0" w:right="0" w:firstLine="709"/>
        <w:rPr>
          <w:rFonts w:ascii="Times New Roman" w:hAnsi="Times New Roman"/>
          <w:sz w:val="24"/>
          <w:szCs w:val="24"/>
        </w:rPr>
      </w:pPr>
      <w:r w:rsidRPr="00F900E1">
        <w:rPr>
          <w:rFonts w:ascii="Times New Roman" w:hAnsi="Times New Roman"/>
          <w:color w:val="auto"/>
          <w:sz w:val="24"/>
          <w:szCs w:val="24"/>
        </w:rPr>
        <w:t xml:space="preserve">Система теплоснабжения </w:t>
      </w:r>
      <w:r w:rsidR="007A0D7B" w:rsidRPr="00F900E1">
        <w:rPr>
          <w:rFonts w:ascii="Times New Roman" w:hAnsi="Times New Roman"/>
          <w:sz w:val="24"/>
          <w:szCs w:val="24"/>
        </w:rPr>
        <w:t>с.Тесь</w:t>
      </w:r>
      <w:r w:rsidR="003C6ACF" w:rsidRPr="00F900E1">
        <w:rPr>
          <w:rFonts w:ascii="Times New Roman" w:hAnsi="Times New Roman"/>
          <w:color w:val="auto"/>
          <w:sz w:val="24"/>
          <w:szCs w:val="24"/>
        </w:rPr>
        <w:t xml:space="preserve"> и </w:t>
      </w:r>
      <w:r w:rsidR="007A0D7B" w:rsidRPr="00F900E1">
        <w:rPr>
          <w:rFonts w:ascii="Times New Roman" w:hAnsi="Times New Roman"/>
          <w:sz w:val="24"/>
          <w:szCs w:val="24"/>
        </w:rPr>
        <w:t xml:space="preserve">с.Большая Иня </w:t>
      </w:r>
      <w:r w:rsidRPr="00F900E1">
        <w:rPr>
          <w:rFonts w:ascii="Times New Roman" w:hAnsi="Times New Roman"/>
          <w:sz w:val="24"/>
          <w:szCs w:val="24"/>
        </w:rPr>
        <w:t>может быть оценена как ненадежная.</w:t>
      </w:r>
    </w:p>
    <w:p w:rsidR="00421AEC" w:rsidRPr="00421AEC" w:rsidRDefault="00421AEC" w:rsidP="002611A7">
      <w:pPr>
        <w:pStyle w:val="ab"/>
        <w:shd w:val="clear" w:color="auto" w:fill="FFFFFF"/>
        <w:spacing w:before="0" w:after="0"/>
        <w:ind w:left="0" w:right="0" w:firstLine="709"/>
        <w:rPr>
          <w:rFonts w:ascii="Times New Roman" w:hAnsi="Times New Roman"/>
          <w:bCs/>
          <w:color w:val="auto"/>
          <w:sz w:val="24"/>
          <w:szCs w:val="24"/>
        </w:rPr>
      </w:pPr>
      <w:r>
        <w:rPr>
          <w:rFonts w:ascii="Times New Roman" w:hAnsi="Times New Roman"/>
          <w:bCs/>
          <w:sz w:val="24"/>
          <w:szCs w:val="24"/>
        </w:rPr>
        <w:t>Существующие системы теплоснабжения Тесинского сельсовета в целом обеспечивают требуемые режимы, параметры и качество теплоснабжения всех категорий потребителей.</w:t>
      </w:r>
    </w:p>
    <w:p w:rsidR="003C6ACF" w:rsidRDefault="003C6ACF" w:rsidP="00274392">
      <w:pPr>
        <w:spacing w:after="0" w:line="240" w:lineRule="auto"/>
        <w:jc w:val="center"/>
        <w:rPr>
          <w:rFonts w:ascii="Times New Roman" w:eastAsia="Calibri" w:hAnsi="Times New Roman" w:cs="Times New Roman"/>
          <w:b/>
          <w:sz w:val="24"/>
          <w:szCs w:val="24"/>
        </w:rPr>
      </w:pPr>
    </w:p>
    <w:p w:rsidR="00726E80" w:rsidRPr="00F900E1" w:rsidRDefault="00E25B84" w:rsidP="00726E80">
      <w:pPr>
        <w:spacing w:after="0" w:line="240" w:lineRule="auto"/>
        <w:jc w:val="center"/>
        <w:rPr>
          <w:rFonts w:ascii="Times New Roman" w:eastAsia="Calibri" w:hAnsi="Times New Roman" w:cs="Times New Roman"/>
          <w:sz w:val="24"/>
          <w:szCs w:val="24"/>
        </w:rPr>
      </w:pPr>
      <w:r w:rsidRPr="00F900E1">
        <w:rPr>
          <w:rFonts w:ascii="Times New Roman" w:eastAsia="Calibri" w:hAnsi="Times New Roman" w:cs="Times New Roman"/>
          <w:sz w:val="24"/>
          <w:szCs w:val="24"/>
        </w:rPr>
        <w:t xml:space="preserve">Раздел </w:t>
      </w:r>
      <w:r w:rsidR="00274392" w:rsidRPr="00F900E1">
        <w:rPr>
          <w:rFonts w:ascii="Times New Roman" w:eastAsia="Calibri" w:hAnsi="Times New Roman" w:cs="Times New Roman"/>
          <w:sz w:val="24"/>
          <w:szCs w:val="24"/>
        </w:rPr>
        <w:t xml:space="preserve">5. </w:t>
      </w:r>
      <w:r w:rsidR="00726E80" w:rsidRPr="00F900E1">
        <w:rPr>
          <w:rFonts w:ascii="Times New Roman" w:eastAsia="Calibri" w:hAnsi="Times New Roman" w:cs="Times New Roman"/>
          <w:sz w:val="24"/>
          <w:szCs w:val="24"/>
        </w:rPr>
        <w:t>Мероприятия по комплексному развитию коммунальной инфраструктуры, источники инвестиций, тарифы и доступность программы для населения</w:t>
      </w:r>
    </w:p>
    <w:p w:rsidR="00726E80" w:rsidRDefault="00726E80" w:rsidP="00274392">
      <w:pPr>
        <w:spacing w:after="0" w:line="240" w:lineRule="auto"/>
        <w:jc w:val="center"/>
        <w:rPr>
          <w:rFonts w:ascii="Times New Roman" w:eastAsia="Calibri" w:hAnsi="Times New Roman" w:cs="Times New Roman"/>
          <w:b/>
          <w:sz w:val="24"/>
          <w:szCs w:val="24"/>
        </w:rPr>
      </w:pPr>
    </w:p>
    <w:p w:rsidR="004B1B4A" w:rsidRDefault="004B1B4A"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Программа комплексного развития систем коммунальной инфраструктуры муниципального образования </w:t>
      </w:r>
      <w:r w:rsidR="005C5749">
        <w:rPr>
          <w:rFonts w:ascii="Times New Roman" w:hAnsi="Times New Roman" w:cs="Times New Roman"/>
          <w:sz w:val="24"/>
          <w:szCs w:val="24"/>
          <w:lang w:eastAsia="ar-SA"/>
        </w:rPr>
        <w:t>Тесинский</w:t>
      </w:r>
      <w:r>
        <w:rPr>
          <w:rFonts w:ascii="Times New Roman" w:hAnsi="Times New Roman" w:cs="Times New Roman"/>
          <w:sz w:val="24"/>
          <w:szCs w:val="24"/>
          <w:lang w:eastAsia="ar-SA"/>
        </w:rPr>
        <w:t xml:space="preserve"> сельсовет на 201</w:t>
      </w:r>
      <w:r w:rsidR="003C6ACF">
        <w:rPr>
          <w:rFonts w:ascii="Times New Roman" w:hAnsi="Times New Roman" w:cs="Times New Roman"/>
          <w:sz w:val="24"/>
          <w:szCs w:val="24"/>
          <w:lang w:eastAsia="ar-SA"/>
        </w:rPr>
        <w:t>9</w:t>
      </w:r>
      <w:r>
        <w:rPr>
          <w:rFonts w:ascii="Times New Roman" w:hAnsi="Times New Roman" w:cs="Times New Roman"/>
          <w:sz w:val="24"/>
          <w:szCs w:val="24"/>
          <w:lang w:eastAsia="ar-SA"/>
        </w:rPr>
        <w:t>-2034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EA6020" w:rsidRDefault="00EA6020"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Основными факторами, определяющими направления разработки программы комплексного развития системы коммунальной инфраструктуры </w:t>
      </w:r>
      <w:r w:rsidR="001C1DF0">
        <w:rPr>
          <w:rFonts w:ascii="Times New Roman" w:hAnsi="Times New Roman" w:cs="Times New Roman"/>
          <w:sz w:val="24"/>
          <w:szCs w:val="24"/>
          <w:lang w:eastAsia="ar-SA"/>
        </w:rPr>
        <w:t>Тесинского</w:t>
      </w:r>
      <w:r>
        <w:rPr>
          <w:rFonts w:ascii="Times New Roman" w:hAnsi="Times New Roman" w:cs="Times New Roman"/>
          <w:sz w:val="24"/>
          <w:szCs w:val="24"/>
          <w:lang w:eastAsia="ar-SA"/>
        </w:rPr>
        <w:t xml:space="preserve"> сельсовета</w:t>
      </w:r>
      <w:r w:rsidR="009A32A6" w:rsidRPr="009A32A6">
        <w:rPr>
          <w:rFonts w:ascii="Times New Roman" w:hAnsi="Times New Roman" w:cs="Times New Roman"/>
          <w:sz w:val="24"/>
          <w:szCs w:val="24"/>
          <w:lang w:eastAsia="ar-SA"/>
        </w:rPr>
        <w:t xml:space="preserve"> </w:t>
      </w:r>
      <w:r w:rsidR="009A32A6">
        <w:rPr>
          <w:rFonts w:ascii="Times New Roman" w:hAnsi="Times New Roman" w:cs="Times New Roman"/>
          <w:sz w:val="24"/>
          <w:szCs w:val="24"/>
          <w:lang w:eastAsia="ar-SA"/>
        </w:rPr>
        <w:t>на 201</w:t>
      </w:r>
      <w:r w:rsidR="003C6ACF">
        <w:rPr>
          <w:rFonts w:ascii="Times New Roman" w:hAnsi="Times New Roman" w:cs="Times New Roman"/>
          <w:sz w:val="24"/>
          <w:szCs w:val="24"/>
          <w:lang w:eastAsia="ar-SA"/>
        </w:rPr>
        <w:t>9</w:t>
      </w:r>
      <w:r w:rsidR="009A32A6">
        <w:rPr>
          <w:rFonts w:ascii="Times New Roman" w:hAnsi="Times New Roman" w:cs="Times New Roman"/>
          <w:sz w:val="24"/>
          <w:szCs w:val="24"/>
          <w:lang w:eastAsia="ar-SA"/>
        </w:rPr>
        <w:t>-203</w:t>
      </w:r>
      <w:r w:rsidR="001C1DF0">
        <w:rPr>
          <w:rFonts w:ascii="Times New Roman" w:hAnsi="Times New Roman" w:cs="Times New Roman"/>
          <w:sz w:val="24"/>
          <w:szCs w:val="24"/>
          <w:lang w:eastAsia="ar-SA"/>
        </w:rPr>
        <w:t>5</w:t>
      </w:r>
      <w:r w:rsidR="009A32A6">
        <w:rPr>
          <w:rFonts w:ascii="Times New Roman" w:hAnsi="Times New Roman" w:cs="Times New Roman"/>
          <w:sz w:val="24"/>
          <w:szCs w:val="24"/>
          <w:lang w:eastAsia="ar-SA"/>
        </w:rPr>
        <w:t xml:space="preserve"> г являются:</w:t>
      </w:r>
    </w:p>
    <w:p w:rsidR="009A32A6" w:rsidRDefault="009A32A6"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тенденции социально-экономического развития поселения;</w:t>
      </w:r>
    </w:p>
    <w:p w:rsidR="009A32A6" w:rsidRDefault="009A32A6"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состояние существующей системы коммунальной инфраструктуры;</w:t>
      </w:r>
    </w:p>
    <w:p w:rsidR="009A32A6" w:rsidRDefault="009A32A6"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перспективное строительство малоэтажных домов, направленное на улучшение жилищных условий граждан;</w:t>
      </w:r>
    </w:p>
    <w:p w:rsidR="009A32A6" w:rsidRDefault="009A32A6"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сохранение оценочных показателей потребления коммунальных услуг.</w:t>
      </w:r>
    </w:p>
    <w:p w:rsidR="009A32A6" w:rsidRDefault="009A32A6"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w:t>
      </w:r>
    </w:p>
    <w:p w:rsidR="009A32A6" w:rsidRDefault="009A32A6"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Комплекс мероприятий по развитию системы коммунальной инфраструктуры, сельсовета разработан по следующим направлениям:</w:t>
      </w:r>
    </w:p>
    <w:p w:rsidR="00512126" w:rsidRDefault="009A32A6"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строительство и модернизация оборудования, сетей</w:t>
      </w:r>
      <w:r w:rsidR="001871E8">
        <w:rPr>
          <w:rFonts w:ascii="Times New Roman" w:hAnsi="Times New Roman" w:cs="Times New Roman"/>
          <w:sz w:val="24"/>
          <w:szCs w:val="24"/>
          <w:lang w:eastAsia="ar-SA"/>
        </w:rPr>
        <w:t xml:space="preserve"> организаций коммунального комплекса в целях повышения качества товаров (услуг), улучшения экологической </w:t>
      </w:r>
      <w:r w:rsidR="00512126">
        <w:rPr>
          <w:rFonts w:ascii="Times New Roman" w:hAnsi="Times New Roman" w:cs="Times New Roman"/>
          <w:sz w:val="24"/>
          <w:szCs w:val="24"/>
          <w:lang w:eastAsia="ar-SA"/>
        </w:rPr>
        <w:t>ситуации;</w:t>
      </w:r>
    </w:p>
    <w:p w:rsidR="00512126" w:rsidRDefault="00512126"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строительство сетей в целях подключения новых потребителей объектов капитального строительства.</w:t>
      </w:r>
    </w:p>
    <w:p w:rsidR="00512126" w:rsidRDefault="00512126"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и срокам реализации.</w:t>
      </w:r>
    </w:p>
    <w:p w:rsidR="009A32A6" w:rsidRDefault="00512126"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w:t>
      </w:r>
      <w:r w:rsidR="00C4348C">
        <w:rPr>
          <w:rFonts w:ascii="Times New Roman" w:hAnsi="Times New Roman" w:cs="Times New Roman"/>
          <w:sz w:val="24"/>
          <w:szCs w:val="24"/>
          <w:lang w:eastAsia="ar-SA"/>
        </w:rPr>
        <w:t xml:space="preserve"> трубопроводы.</w:t>
      </w:r>
    </w:p>
    <w:p w:rsidR="00843257" w:rsidRDefault="00843257"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Объемы мероприятий определены усреднено. Список мероприятий на конкретном объекте детализируется после разработки проектно-сметной документации.</w:t>
      </w:r>
    </w:p>
    <w:p w:rsidR="007C6CD7" w:rsidRDefault="00843257"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Стоимость мероприятий определена на основании смет организаций коммунального комплекса, укрупненных показателей стоимости строительства в условиях Красноярского края, прейскурантов поставщиков оборудования и открытых источников информации с учетом уровня цен 201</w:t>
      </w:r>
      <w:r w:rsidR="001C1DF0">
        <w:rPr>
          <w:rFonts w:ascii="Times New Roman" w:hAnsi="Times New Roman" w:cs="Times New Roman"/>
          <w:sz w:val="24"/>
          <w:szCs w:val="24"/>
          <w:lang w:eastAsia="ar-SA"/>
        </w:rPr>
        <w:t>9</w:t>
      </w:r>
      <w:r>
        <w:rPr>
          <w:rFonts w:ascii="Times New Roman" w:hAnsi="Times New Roman" w:cs="Times New Roman"/>
          <w:sz w:val="24"/>
          <w:szCs w:val="24"/>
          <w:lang w:eastAsia="ar-SA"/>
        </w:rPr>
        <w:t xml:space="preserve">г. </w:t>
      </w:r>
    </w:p>
    <w:p w:rsidR="00843257" w:rsidRDefault="00CA3BB9"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Финансовые потребности на реализацию мероприятий распределены между источниками финансирования без учета </w:t>
      </w:r>
      <w:r w:rsidR="00843257">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w:t>
      </w:r>
    </w:p>
    <w:p w:rsidR="00CA3BB9" w:rsidRDefault="00CA3BB9"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Источниками </w:t>
      </w:r>
      <w:r w:rsidR="00EC68E8">
        <w:rPr>
          <w:rFonts w:ascii="Times New Roman" w:hAnsi="Times New Roman" w:cs="Times New Roman"/>
          <w:sz w:val="24"/>
          <w:szCs w:val="24"/>
          <w:lang w:eastAsia="ar-SA"/>
        </w:rPr>
        <w:t xml:space="preserve">финансирования мероприятий Программы являются средства бюджета Красноярского края, бюджета Минусинского района, бюджета </w:t>
      </w:r>
      <w:r w:rsidR="001C1DF0">
        <w:rPr>
          <w:rFonts w:ascii="Times New Roman" w:hAnsi="Times New Roman" w:cs="Times New Roman"/>
          <w:sz w:val="24"/>
          <w:szCs w:val="24"/>
          <w:lang w:eastAsia="ar-SA"/>
        </w:rPr>
        <w:t xml:space="preserve">Тесинского </w:t>
      </w:r>
      <w:r w:rsidR="00EC68E8">
        <w:rPr>
          <w:rFonts w:ascii="Times New Roman" w:hAnsi="Times New Roman" w:cs="Times New Roman"/>
          <w:sz w:val="24"/>
          <w:szCs w:val="24"/>
          <w:lang w:eastAsia="ar-SA"/>
        </w:rPr>
        <w:t>сельсовета, а также внебюджетные источники.</w:t>
      </w:r>
    </w:p>
    <w:p w:rsidR="00EC68E8" w:rsidRDefault="00EC68E8"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Объемы финансирования мероприятий из регионального и местного бюджета определяются после принятия </w:t>
      </w:r>
      <w:r w:rsidR="00B027B5">
        <w:rPr>
          <w:rFonts w:ascii="Times New Roman" w:hAnsi="Times New Roman" w:cs="Times New Roman"/>
          <w:sz w:val="24"/>
          <w:szCs w:val="24"/>
          <w:lang w:eastAsia="ar-SA"/>
        </w:rPr>
        <w:t>П</w:t>
      </w:r>
      <w:r>
        <w:rPr>
          <w:rFonts w:ascii="Times New Roman" w:hAnsi="Times New Roman" w:cs="Times New Roman"/>
          <w:sz w:val="24"/>
          <w:szCs w:val="24"/>
          <w:lang w:eastAsia="ar-SA"/>
        </w:rPr>
        <w:t>рограмм в области развития и модернизации систем коммунальной инфраструктуры и подлежат ежегодному уточнению после формирования краевого</w:t>
      </w:r>
      <w:r w:rsidR="00B027B5">
        <w:rPr>
          <w:rFonts w:ascii="Times New Roman" w:hAnsi="Times New Roman" w:cs="Times New Roman"/>
          <w:sz w:val="24"/>
          <w:szCs w:val="24"/>
          <w:lang w:eastAsia="ar-SA"/>
        </w:rPr>
        <w:t xml:space="preserve"> и местного</w:t>
      </w:r>
      <w:r>
        <w:rPr>
          <w:rFonts w:ascii="Times New Roman" w:hAnsi="Times New Roman" w:cs="Times New Roman"/>
          <w:sz w:val="24"/>
          <w:szCs w:val="24"/>
          <w:lang w:eastAsia="ar-SA"/>
        </w:rPr>
        <w:t xml:space="preserve"> бюджета на соответствующий финансовый год с учетом результатов реализации мероприятий в предыдущем финансовом году.</w:t>
      </w:r>
    </w:p>
    <w:p w:rsidR="00B027B5" w:rsidRDefault="00EC68E8"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Внебюджетными источниками в сфере деятельности организаций коммунального комплекса</w:t>
      </w:r>
      <w:r w:rsidR="00B027B5">
        <w:rPr>
          <w:rFonts w:ascii="Times New Roman" w:hAnsi="Times New Roman" w:cs="Times New Roman"/>
          <w:sz w:val="24"/>
          <w:szCs w:val="24"/>
          <w:lang w:eastAsia="ar-SA"/>
        </w:rPr>
        <w:t xml:space="preserve">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w:t>
      </w:r>
    </w:p>
    <w:p w:rsidR="00EC68E8" w:rsidRDefault="00B027B5"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w:t>
      </w:r>
      <w:r w:rsidR="001C1DF0">
        <w:rPr>
          <w:rFonts w:ascii="Times New Roman" w:hAnsi="Times New Roman" w:cs="Times New Roman"/>
          <w:sz w:val="24"/>
          <w:szCs w:val="24"/>
          <w:lang w:eastAsia="ar-SA"/>
        </w:rPr>
        <w:t>случае,</w:t>
      </w:r>
      <w:r>
        <w:rPr>
          <w:rFonts w:ascii="Times New Roman" w:hAnsi="Times New Roman" w:cs="Times New Roman"/>
          <w:sz w:val="24"/>
          <w:szCs w:val="24"/>
          <w:lang w:eastAsia="ar-SA"/>
        </w:rPr>
        <w:t xml:space="preserve"> когда реализация мероприятия ведет одновременно к достижению целей повышения качества товаров (услуг), улучшения экологической ситуации и подключения новых потребителей (объектов капитального строительства), мероприятие отражается во всех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 </w:t>
      </w:r>
      <w:r w:rsidR="00EC68E8">
        <w:rPr>
          <w:rFonts w:ascii="Times New Roman" w:hAnsi="Times New Roman" w:cs="Times New Roman"/>
          <w:sz w:val="24"/>
          <w:szCs w:val="24"/>
          <w:lang w:eastAsia="ar-SA"/>
        </w:rPr>
        <w:t xml:space="preserve"> </w:t>
      </w:r>
    </w:p>
    <w:p w:rsidR="00964371" w:rsidRDefault="00964371"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Если мероприятие реализуется в течение нескольких лет, то количественные и стоимостные показатели распределяются погодам первого этапа и укрупнено до расчетного срока.</w:t>
      </w:r>
    </w:p>
    <w:p w:rsidR="00964371" w:rsidRDefault="00964371"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w:t>
      </w:r>
    </w:p>
    <w:p w:rsidR="00964371" w:rsidRDefault="00964371"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w:t>
      </w:r>
      <w:r w:rsidR="008D0444">
        <w:rPr>
          <w:rFonts w:ascii="Times New Roman" w:hAnsi="Times New Roman" w:cs="Times New Roman"/>
          <w:sz w:val="24"/>
          <w:szCs w:val="24"/>
          <w:lang w:eastAsia="ar-SA"/>
        </w:rPr>
        <w:t>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товаров (услуг), улучшения экологической ситуации, или на возврат ранее привлеченных средств, направленных на указанные мероприятия.</w:t>
      </w:r>
    </w:p>
    <w:p w:rsidR="00F76893" w:rsidRDefault="00F76893" w:rsidP="00F76893">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Инвестиционные проекты в сфере водоснабжения, водоотведения и теплоснабжения отсутствуют.</w:t>
      </w:r>
    </w:p>
    <w:p w:rsidR="008D0444" w:rsidRDefault="008D0444" w:rsidP="004B1B4A">
      <w:pPr>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коммунальной инфраструктуры, связанным с подключением объектов капитального строительства, или на возврат ранее привлеченных средств, направленных на указанные мероприятия</w:t>
      </w:r>
    </w:p>
    <w:p w:rsidR="00F76893" w:rsidRDefault="00F76893" w:rsidP="00274392">
      <w:pPr>
        <w:spacing w:after="0" w:line="240" w:lineRule="auto"/>
        <w:jc w:val="center"/>
        <w:rPr>
          <w:rFonts w:ascii="Times New Roman" w:eastAsia="Calibri" w:hAnsi="Times New Roman" w:cs="Times New Roman"/>
          <w:b/>
          <w:sz w:val="24"/>
          <w:szCs w:val="24"/>
        </w:rPr>
      </w:pPr>
    </w:p>
    <w:p w:rsidR="00274392" w:rsidRPr="00F900E1" w:rsidRDefault="00DB198F" w:rsidP="00274392">
      <w:pPr>
        <w:spacing w:after="0" w:line="240" w:lineRule="auto"/>
        <w:jc w:val="center"/>
        <w:rPr>
          <w:rFonts w:ascii="Times New Roman" w:eastAsia="Calibri" w:hAnsi="Times New Roman" w:cs="Times New Roman"/>
          <w:sz w:val="24"/>
          <w:szCs w:val="24"/>
        </w:rPr>
      </w:pPr>
      <w:r w:rsidRPr="00F900E1">
        <w:rPr>
          <w:rFonts w:ascii="Times New Roman" w:eastAsia="Calibri" w:hAnsi="Times New Roman" w:cs="Times New Roman"/>
          <w:sz w:val="24"/>
          <w:szCs w:val="24"/>
        </w:rPr>
        <w:t xml:space="preserve">Раздел </w:t>
      </w:r>
      <w:r w:rsidR="00F76893" w:rsidRPr="00F900E1">
        <w:rPr>
          <w:rFonts w:ascii="Times New Roman" w:eastAsia="Calibri" w:hAnsi="Times New Roman" w:cs="Times New Roman"/>
          <w:sz w:val="24"/>
          <w:szCs w:val="24"/>
        </w:rPr>
        <w:t>6</w:t>
      </w:r>
      <w:r w:rsidR="00274392" w:rsidRPr="00F900E1">
        <w:rPr>
          <w:rFonts w:ascii="Times New Roman" w:eastAsia="Calibri" w:hAnsi="Times New Roman" w:cs="Times New Roman"/>
          <w:sz w:val="24"/>
          <w:szCs w:val="24"/>
        </w:rPr>
        <w:t>. Управление программой</w:t>
      </w:r>
    </w:p>
    <w:p w:rsidR="00274392" w:rsidRDefault="00274392" w:rsidP="004D2742">
      <w:pPr>
        <w:spacing w:after="0" w:line="240" w:lineRule="auto"/>
        <w:ind w:firstLine="709"/>
        <w:jc w:val="both"/>
        <w:rPr>
          <w:rFonts w:ascii="Times New Roman" w:eastAsia="Calibri" w:hAnsi="Times New Roman" w:cs="Times New Roman"/>
          <w:b/>
          <w:sz w:val="24"/>
          <w:szCs w:val="24"/>
        </w:rPr>
      </w:pPr>
    </w:p>
    <w:p w:rsidR="004D2742" w:rsidRDefault="004D2742" w:rsidP="004D2742">
      <w:pPr>
        <w:spacing w:after="0" w:line="240" w:lineRule="auto"/>
        <w:ind w:firstLine="709"/>
        <w:jc w:val="both"/>
        <w:rPr>
          <w:rFonts w:ascii="Times New Roman" w:eastAsia="Calibri" w:hAnsi="Times New Roman" w:cs="Times New Roman"/>
          <w:sz w:val="24"/>
          <w:szCs w:val="24"/>
        </w:rPr>
      </w:pPr>
      <w:r w:rsidRPr="004D2742">
        <w:rPr>
          <w:rFonts w:ascii="Times New Roman" w:eastAsia="Calibri" w:hAnsi="Times New Roman" w:cs="Times New Roman"/>
          <w:sz w:val="24"/>
          <w:szCs w:val="24"/>
        </w:rPr>
        <w:t xml:space="preserve">Реализация </w:t>
      </w:r>
      <w:r>
        <w:rPr>
          <w:rFonts w:ascii="Times New Roman" w:eastAsia="Calibri" w:hAnsi="Times New Roman" w:cs="Times New Roman"/>
          <w:sz w:val="24"/>
          <w:szCs w:val="24"/>
        </w:rPr>
        <w:t xml:space="preserve">Программы осуществляется администрацией </w:t>
      </w:r>
      <w:r w:rsidR="001C1DF0">
        <w:rPr>
          <w:rFonts w:ascii="Times New Roman" w:eastAsia="Calibri" w:hAnsi="Times New Roman" w:cs="Times New Roman"/>
          <w:sz w:val="24"/>
          <w:szCs w:val="24"/>
        </w:rPr>
        <w:t>Тесинского</w:t>
      </w:r>
      <w:r>
        <w:rPr>
          <w:rFonts w:ascii="Times New Roman" w:eastAsia="Calibri" w:hAnsi="Times New Roman" w:cs="Times New Roman"/>
          <w:sz w:val="24"/>
          <w:szCs w:val="24"/>
        </w:rPr>
        <w:t xml:space="preserve"> сельсовета. Для решения задач Программы предполагается использовать средства бюджета Красноярского края, Минусинского района, собственные средства предприятий коммунального комплекса и средства </w:t>
      </w:r>
      <w:r w:rsidR="00DF3A89">
        <w:rPr>
          <w:rFonts w:ascii="Times New Roman" w:eastAsia="Calibri" w:hAnsi="Times New Roman" w:cs="Times New Roman"/>
          <w:sz w:val="24"/>
          <w:szCs w:val="24"/>
        </w:rPr>
        <w:t>Тесинского</w:t>
      </w:r>
      <w:r>
        <w:rPr>
          <w:rFonts w:ascii="Times New Roman" w:eastAsia="Calibri" w:hAnsi="Times New Roman" w:cs="Times New Roman"/>
          <w:sz w:val="24"/>
          <w:szCs w:val="24"/>
        </w:rPr>
        <w:t xml:space="preserve"> сельсовета.</w:t>
      </w:r>
    </w:p>
    <w:p w:rsidR="00DE745D" w:rsidRDefault="00DE745D" w:rsidP="004D274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Исполнителями программы являются администрация </w:t>
      </w:r>
      <w:r w:rsidR="00DF3A89">
        <w:rPr>
          <w:rFonts w:ascii="Times New Roman" w:eastAsia="Calibri" w:hAnsi="Times New Roman" w:cs="Times New Roman"/>
          <w:sz w:val="24"/>
          <w:szCs w:val="24"/>
        </w:rPr>
        <w:t>Тесинского</w:t>
      </w:r>
      <w:r>
        <w:rPr>
          <w:rFonts w:ascii="Times New Roman" w:eastAsia="Calibri" w:hAnsi="Times New Roman" w:cs="Times New Roman"/>
          <w:sz w:val="24"/>
          <w:szCs w:val="24"/>
        </w:rPr>
        <w:t xml:space="preserve"> сельсовета и предприятия коммунального комплекса.</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b/>
          <w:bCs/>
          <w:sz w:val="24"/>
          <w:szCs w:val="24"/>
        </w:rPr>
      </w:pPr>
    </w:p>
    <w:p w:rsidR="00095F94" w:rsidRPr="00F900E1" w:rsidRDefault="00095F94" w:rsidP="00095F94">
      <w:pPr>
        <w:pStyle w:val="2"/>
        <w:spacing w:before="0" w:line="240" w:lineRule="auto"/>
        <w:ind w:firstLine="709"/>
        <w:jc w:val="both"/>
        <w:rPr>
          <w:rFonts w:ascii="Times New Roman" w:hAnsi="Times New Roman" w:cs="Times New Roman"/>
          <w:b w:val="0"/>
          <w:bCs w:val="0"/>
          <w:i/>
          <w:color w:val="auto"/>
          <w:sz w:val="24"/>
          <w:szCs w:val="24"/>
        </w:rPr>
      </w:pPr>
      <w:bookmarkStart w:id="3" w:name="_Toc415735850"/>
      <w:r w:rsidRPr="00F900E1">
        <w:rPr>
          <w:rFonts w:ascii="Times New Roman" w:hAnsi="Times New Roman" w:cs="Times New Roman"/>
          <w:b w:val="0"/>
          <w:color w:val="auto"/>
          <w:sz w:val="24"/>
          <w:szCs w:val="24"/>
        </w:rPr>
        <w:t>6.1. Мониторинг и корректировка программы</w:t>
      </w:r>
      <w:bookmarkEnd w:id="3"/>
    </w:p>
    <w:p w:rsidR="00052DA5" w:rsidRDefault="00052DA5" w:rsidP="00052DA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рамках реализации Программы в соответствии со стратегическими приоритетами развития </w:t>
      </w:r>
      <w:r w:rsidR="00DF3A89">
        <w:rPr>
          <w:rFonts w:ascii="Times New Roman" w:eastAsia="Calibri" w:hAnsi="Times New Roman" w:cs="Times New Roman"/>
          <w:sz w:val="24"/>
          <w:szCs w:val="24"/>
        </w:rPr>
        <w:t>Тесинского</w:t>
      </w:r>
      <w:r>
        <w:rPr>
          <w:rFonts w:ascii="Times New Roman" w:eastAsia="Calibri" w:hAnsi="Times New Roman" w:cs="Times New Roman"/>
          <w:sz w:val="24"/>
          <w:szCs w:val="24"/>
        </w:rPr>
        <w:t xml:space="preserve"> сельсовета,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осуществляться корректировка мероприятий Программы.</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 xml:space="preserve">Целью мониторинга Программы комплексного развития систем коммунальной инфраструктуры </w:t>
      </w:r>
      <w:r w:rsidR="00DF3A89">
        <w:rPr>
          <w:rFonts w:ascii="Times New Roman" w:eastAsia="Calibri" w:hAnsi="Times New Roman" w:cs="Times New Roman"/>
          <w:sz w:val="24"/>
          <w:szCs w:val="24"/>
        </w:rPr>
        <w:t>Тесинского</w:t>
      </w:r>
      <w:r w:rsidR="00052DA5">
        <w:rPr>
          <w:rFonts w:ascii="Times New Roman" w:hAnsi="Times New Roman" w:cs="Times New Roman"/>
          <w:sz w:val="24"/>
          <w:szCs w:val="24"/>
        </w:rPr>
        <w:t xml:space="preserve"> сельсовета</w:t>
      </w:r>
      <w:r w:rsidRPr="00095F94">
        <w:rPr>
          <w:rFonts w:ascii="Times New Roman" w:hAnsi="Times New Roman" w:cs="Times New Roman"/>
          <w:sz w:val="24"/>
          <w:szCs w:val="24"/>
        </w:rPr>
        <w:t xml:space="preserve">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 xml:space="preserve">Мониторинг Программы комплексного развития систем коммунальной инфраструктуры </w:t>
      </w:r>
      <w:r w:rsidR="00DF3A89">
        <w:rPr>
          <w:rFonts w:ascii="Times New Roman" w:eastAsia="Calibri" w:hAnsi="Times New Roman" w:cs="Times New Roman"/>
          <w:sz w:val="24"/>
          <w:szCs w:val="24"/>
        </w:rPr>
        <w:t>Тесинского</w:t>
      </w:r>
      <w:r w:rsidR="00052DA5">
        <w:rPr>
          <w:rFonts w:ascii="Times New Roman" w:hAnsi="Times New Roman" w:cs="Times New Roman"/>
          <w:sz w:val="24"/>
          <w:szCs w:val="24"/>
        </w:rPr>
        <w:t xml:space="preserve"> сельсовета</w:t>
      </w:r>
      <w:r w:rsidRPr="00095F94">
        <w:rPr>
          <w:rFonts w:ascii="Times New Roman" w:hAnsi="Times New Roman" w:cs="Times New Roman"/>
          <w:sz w:val="24"/>
          <w:szCs w:val="24"/>
        </w:rPr>
        <w:t xml:space="preserve"> включает следующие этапы:</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1. Периодический сбор информации о результатах выполнения мероприятий Программы, а также информаци</w:t>
      </w:r>
      <w:r w:rsidR="005E40F3">
        <w:rPr>
          <w:rFonts w:ascii="Times New Roman" w:hAnsi="Times New Roman" w:cs="Times New Roman"/>
          <w:sz w:val="24"/>
          <w:szCs w:val="24"/>
        </w:rPr>
        <w:t>и</w:t>
      </w:r>
      <w:r w:rsidRPr="00095F94">
        <w:rPr>
          <w:rFonts w:ascii="Times New Roman" w:hAnsi="Times New Roman" w:cs="Times New Roman"/>
          <w:sz w:val="24"/>
          <w:szCs w:val="24"/>
        </w:rPr>
        <w:t xml:space="preserve"> о состоянии и развитии систем коммунальной инфраструктуры. </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2. Анализ данных о результатах проводимых преобразований систем коммунальной инфраструктуры.</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Мониторинг Программы комплексного развития систем коммунальной инфраструктуры предусматривает сопоставление и сравнение значений показателей во временном аспекте.</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Анализ проводится путем сопоставления показателя за отчетный период с аналогичным показателем за предыдущий (базовый) период. 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052DA5" w:rsidRDefault="00052DA5" w:rsidP="00052DA5">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Пересмотр тарифов на ЖКУ предприятиями коммунального комплекса производится в соответствии с действующим законодательством с учетом разработанных инвестиционных программ и  положений данной Программы.</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В случае несоответствия рассчитанных тарифов на коммунальные услуги одному или более критериям доступности осуществляется корректировка программы одним или несколькими из указанных способов:</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-изменение порядка реализации проектов долгосрочной инвестиционной</w:t>
      </w:r>
      <w:r w:rsidR="00052DA5">
        <w:rPr>
          <w:rFonts w:ascii="Times New Roman" w:hAnsi="Times New Roman" w:cs="Times New Roman"/>
          <w:sz w:val="24"/>
          <w:szCs w:val="24"/>
        </w:rPr>
        <w:t xml:space="preserve"> </w:t>
      </w:r>
      <w:r w:rsidRPr="00095F94">
        <w:rPr>
          <w:rFonts w:ascii="Times New Roman" w:hAnsi="Times New Roman" w:cs="Times New Roman"/>
          <w:sz w:val="24"/>
          <w:szCs w:val="24"/>
        </w:rPr>
        <w:t>программы с целью снижения совокупных затрат на ее реализацию;</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-изменение источников финансирования долгосрочной инвестиционной</w:t>
      </w:r>
      <w:r w:rsidR="00052DA5">
        <w:rPr>
          <w:rFonts w:ascii="Times New Roman" w:hAnsi="Times New Roman" w:cs="Times New Roman"/>
          <w:sz w:val="24"/>
          <w:szCs w:val="24"/>
        </w:rPr>
        <w:t xml:space="preserve"> </w:t>
      </w:r>
      <w:r w:rsidRPr="00095F94">
        <w:rPr>
          <w:rFonts w:ascii="Times New Roman" w:hAnsi="Times New Roman" w:cs="Times New Roman"/>
          <w:sz w:val="24"/>
          <w:szCs w:val="24"/>
        </w:rPr>
        <w:t>программы за счет увеличения доли бюджетных источников;</w:t>
      </w:r>
    </w:p>
    <w:p w:rsidR="00095F94" w:rsidRPr="00095F94" w:rsidRDefault="00052DA5" w:rsidP="00095F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95F94" w:rsidRPr="00095F94">
        <w:rPr>
          <w:rFonts w:ascii="Times New Roman" w:hAnsi="Times New Roman" w:cs="Times New Roman"/>
          <w:sz w:val="24"/>
          <w:szCs w:val="24"/>
        </w:rPr>
        <w:t>изменение состава долгосрочной инвестиционной программы.</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Программа не считается обоснованной, если ее параметры не соответствуют критериям доступности.</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p>
    <w:p w:rsidR="00095F94" w:rsidRPr="00F900E1" w:rsidRDefault="00052DA5" w:rsidP="00095F94">
      <w:pPr>
        <w:pStyle w:val="2"/>
        <w:spacing w:before="0" w:line="240" w:lineRule="auto"/>
        <w:ind w:firstLine="709"/>
        <w:jc w:val="both"/>
        <w:rPr>
          <w:rFonts w:ascii="Times New Roman" w:hAnsi="Times New Roman" w:cs="Times New Roman"/>
          <w:b w:val="0"/>
          <w:bCs w:val="0"/>
          <w:i/>
          <w:color w:val="auto"/>
          <w:sz w:val="24"/>
          <w:szCs w:val="24"/>
        </w:rPr>
      </w:pPr>
      <w:bookmarkStart w:id="4" w:name="_Toc415735851"/>
      <w:r w:rsidRPr="00F900E1">
        <w:rPr>
          <w:rFonts w:ascii="Times New Roman" w:hAnsi="Times New Roman" w:cs="Times New Roman"/>
          <w:b w:val="0"/>
          <w:color w:val="auto"/>
          <w:sz w:val="24"/>
          <w:szCs w:val="24"/>
        </w:rPr>
        <w:t>6</w:t>
      </w:r>
      <w:r w:rsidR="00095F94" w:rsidRPr="00F900E1">
        <w:rPr>
          <w:rFonts w:ascii="Times New Roman" w:hAnsi="Times New Roman" w:cs="Times New Roman"/>
          <w:b w:val="0"/>
          <w:color w:val="auto"/>
          <w:sz w:val="24"/>
          <w:szCs w:val="24"/>
        </w:rPr>
        <w:t>.2. Система управления программой и контроль за ходом ее выполнения</w:t>
      </w:r>
      <w:bookmarkEnd w:id="4"/>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Настоящая система управления разработана в целях обеспечения реализации Программы. Система управления П</w:t>
      </w:r>
      <w:r w:rsidR="005E40F3">
        <w:rPr>
          <w:rFonts w:ascii="Times New Roman" w:hAnsi="Times New Roman" w:cs="Times New Roman"/>
          <w:sz w:val="24"/>
          <w:szCs w:val="24"/>
        </w:rPr>
        <w:t>рограммой</w:t>
      </w:r>
      <w:r w:rsidRPr="00095F94">
        <w:rPr>
          <w:rFonts w:ascii="Times New Roman" w:hAnsi="Times New Roman" w:cs="Times New Roman"/>
          <w:sz w:val="24"/>
          <w:szCs w:val="24"/>
        </w:rPr>
        <w:t xml:space="preserve"> включает организационную схему управления реализацией П</w:t>
      </w:r>
      <w:r w:rsidR="005E40F3">
        <w:rPr>
          <w:rFonts w:ascii="Times New Roman" w:hAnsi="Times New Roman" w:cs="Times New Roman"/>
          <w:sz w:val="24"/>
          <w:szCs w:val="24"/>
        </w:rPr>
        <w:t>рограммы</w:t>
      </w:r>
      <w:r w:rsidRPr="00095F94">
        <w:rPr>
          <w:rFonts w:ascii="Times New Roman" w:hAnsi="Times New Roman" w:cs="Times New Roman"/>
          <w:sz w:val="24"/>
          <w:szCs w:val="24"/>
        </w:rPr>
        <w:t>, алгоритм мониторинга и внесения изменений в Программу.</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Структура системы управления Программой:</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-система ответственности по основным направлениям реализации П</w:t>
      </w:r>
      <w:r w:rsidR="002E0982">
        <w:rPr>
          <w:rFonts w:ascii="Times New Roman" w:hAnsi="Times New Roman" w:cs="Times New Roman"/>
          <w:sz w:val="24"/>
          <w:szCs w:val="24"/>
        </w:rPr>
        <w:t>рограммы</w:t>
      </w:r>
      <w:r w:rsidRPr="00095F94">
        <w:rPr>
          <w:rFonts w:ascii="Times New Roman" w:hAnsi="Times New Roman" w:cs="Times New Roman"/>
          <w:sz w:val="24"/>
          <w:szCs w:val="24"/>
        </w:rPr>
        <w:t>;</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-система мониторинга и индикативных показателей эффективности реализации Программы;</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 xml:space="preserve">Основным принципом реализации Программы является принцип сбалансированности интересов органов местного самоуправления </w:t>
      </w:r>
      <w:r w:rsidR="00DF3A89">
        <w:rPr>
          <w:rFonts w:ascii="Times New Roman" w:eastAsia="Calibri" w:hAnsi="Times New Roman" w:cs="Times New Roman"/>
          <w:sz w:val="24"/>
          <w:szCs w:val="24"/>
        </w:rPr>
        <w:t>Тесинского</w:t>
      </w:r>
      <w:r w:rsidR="00DF3A89">
        <w:rPr>
          <w:rFonts w:ascii="Times New Roman" w:hAnsi="Times New Roman" w:cs="Times New Roman"/>
          <w:sz w:val="24"/>
          <w:szCs w:val="24"/>
        </w:rPr>
        <w:t xml:space="preserve"> </w:t>
      </w:r>
      <w:r w:rsidR="002E0982">
        <w:rPr>
          <w:rFonts w:ascii="Times New Roman" w:hAnsi="Times New Roman" w:cs="Times New Roman"/>
          <w:sz w:val="24"/>
          <w:szCs w:val="24"/>
        </w:rPr>
        <w:t>сельсовета</w:t>
      </w:r>
      <w:r w:rsidRPr="00095F94">
        <w:rPr>
          <w:rFonts w:ascii="Times New Roman" w:hAnsi="Times New Roman" w:cs="Times New Roman"/>
          <w:sz w:val="24"/>
          <w:szCs w:val="24"/>
        </w:rPr>
        <w:t xml:space="preserve">, предприятий и организаций </w:t>
      </w:r>
      <w:r w:rsidR="002E0982" w:rsidRPr="00095F94">
        <w:rPr>
          <w:rFonts w:ascii="Times New Roman" w:hAnsi="Times New Roman" w:cs="Times New Roman"/>
          <w:sz w:val="24"/>
          <w:szCs w:val="24"/>
        </w:rPr>
        <w:t xml:space="preserve">коммунального комплекса </w:t>
      </w:r>
      <w:r w:rsidRPr="00095F94">
        <w:rPr>
          <w:rFonts w:ascii="Times New Roman" w:hAnsi="Times New Roman" w:cs="Times New Roman"/>
          <w:sz w:val="24"/>
          <w:szCs w:val="24"/>
        </w:rPr>
        <w:t>различных форм собственности</w:t>
      </w:r>
      <w:r w:rsidR="002E0982">
        <w:rPr>
          <w:rFonts w:ascii="Times New Roman" w:hAnsi="Times New Roman" w:cs="Times New Roman"/>
          <w:sz w:val="24"/>
          <w:szCs w:val="24"/>
        </w:rPr>
        <w:t xml:space="preserve"> и привлеченных исполнителей</w:t>
      </w:r>
      <w:r w:rsidRPr="00095F94">
        <w:rPr>
          <w:rFonts w:ascii="Times New Roman" w:hAnsi="Times New Roman" w:cs="Times New Roman"/>
          <w:sz w:val="24"/>
          <w:szCs w:val="24"/>
        </w:rPr>
        <w:t>, принимающи</w:t>
      </w:r>
      <w:r w:rsidR="002E0982">
        <w:rPr>
          <w:rFonts w:ascii="Times New Roman" w:hAnsi="Times New Roman" w:cs="Times New Roman"/>
          <w:sz w:val="24"/>
          <w:szCs w:val="24"/>
        </w:rPr>
        <w:t>х</w:t>
      </w:r>
      <w:r w:rsidRPr="00095F94">
        <w:rPr>
          <w:rFonts w:ascii="Times New Roman" w:hAnsi="Times New Roman" w:cs="Times New Roman"/>
          <w:sz w:val="24"/>
          <w:szCs w:val="24"/>
        </w:rPr>
        <w:t xml:space="preserve"> участие в реализации мероприятий Программы. </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Оценка эффективности реализации Программы комплексного развития систем коммунальной инфраструктуры осуществляется Муниципальным заказчиком – координатором Программы по годам в течение всего срока реализации Программы. В составе ежегодного отчета о ходе работ по Программе представляется информация об оценке эффективности реализации Программы по следующим</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критериям:</w:t>
      </w:r>
    </w:p>
    <w:p w:rsid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указанных в Программе, и рассчитывается по формуле:</w:t>
      </w:r>
    </w:p>
    <w:p w:rsidR="002E0982" w:rsidRPr="00095F94" w:rsidRDefault="002E0982" w:rsidP="00095F94">
      <w:pPr>
        <w:autoSpaceDE w:val="0"/>
        <w:autoSpaceDN w:val="0"/>
        <w:adjustRightInd w:val="0"/>
        <w:spacing w:after="0" w:line="240" w:lineRule="auto"/>
        <w:ind w:firstLine="709"/>
        <w:jc w:val="both"/>
        <w:rPr>
          <w:rFonts w:ascii="Times New Roman" w:hAnsi="Times New Roman" w:cs="Times New Roman"/>
          <w:sz w:val="24"/>
          <w:szCs w:val="24"/>
        </w:rPr>
      </w:pPr>
    </w:p>
    <w:p w:rsidR="00095F94" w:rsidRDefault="00095F94" w:rsidP="002E0982">
      <w:pPr>
        <w:autoSpaceDE w:val="0"/>
        <w:autoSpaceDN w:val="0"/>
        <w:adjustRightInd w:val="0"/>
        <w:spacing w:after="0" w:line="240" w:lineRule="auto"/>
        <w:ind w:firstLine="709"/>
        <w:jc w:val="center"/>
        <w:rPr>
          <w:rFonts w:ascii="Times New Roman" w:hAnsi="Times New Roman" w:cs="Times New Roman"/>
          <w:sz w:val="24"/>
          <w:szCs w:val="24"/>
        </w:rPr>
      </w:pPr>
      <w:r w:rsidRPr="00095F94">
        <w:rPr>
          <w:rFonts w:ascii="Times New Roman" w:hAnsi="Times New Roman" w:cs="Times New Roman"/>
          <w:sz w:val="24"/>
          <w:szCs w:val="24"/>
        </w:rPr>
        <w:t>КЦИ</w:t>
      </w:r>
      <w:r w:rsidR="002E0982" w:rsidRPr="00095F94">
        <w:rPr>
          <w:rFonts w:ascii="Times New Roman" w:hAnsi="Times New Roman" w:cs="Times New Roman"/>
          <w:sz w:val="24"/>
          <w:szCs w:val="24"/>
        </w:rPr>
        <w:t>i</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ЦИФi</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ЦИПi</w:t>
      </w:r>
    </w:p>
    <w:p w:rsidR="002E0982" w:rsidRPr="00095F94" w:rsidRDefault="002E0982" w:rsidP="002E0982">
      <w:pPr>
        <w:autoSpaceDE w:val="0"/>
        <w:autoSpaceDN w:val="0"/>
        <w:adjustRightInd w:val="0"/>
        <w:spacing w:after="0" w:line="240" w:lineRule="auto"/>
        <w:ind w:firstLine="709"/>
        <w:jc w:val="center"/>
        <w:rPr>
          <w:rFonts w:ascii="Times New Roman" w:hAnsi="Times New Roman" w:cs="Times New Roman"/>
          <w:sz w:val="24"/>
          <w:szCs w:val="24"/>
        </w:rPr>
      </w:pPr>
    </w:p>
    <w:p w:rsidR="002E0982"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КЦИ</w:t>
      </w:r>
      <w:r w:rsidR="002E0982" w:rsidRPr="00095F94">
        <w:rPr>
          <w:rFonts w:ascii="Times New Roman" w:hAnsi="Times New Roman" w:cs="Times New Roman"/>
          <w:sz w:val="24"/>
          <w:szCs w:val="24"/>
        </w:rPr>
        <w:t>i</w:t>
      </w:r>
      <w:r w:rsidRPr="00095F94">
        <w:rPr>
          <w:rFonts w:ascii="Times New Roman" w:hAnsi="Times New Roman" w:cs="Times New Roman"/>
          <w:sz w:val="24"/>
          <w:szCs w:val="24"/>
        </w:rPr>
        <w:t xml:space="preserve"> – степень достижения целевого индикатора Программы; </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ЦИФi (ЦИПi) – фактическое (плановое) значение i-го целевого индикатора Программы.</w:t>
      </w: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Значение показателя КЦИ должно быть больше либо равно 1.</w:t>
      </w:r>
    </w:p>
    <w:p w:rsidR="002E0982" w:rsidRDefault="002E0982" w:rsidP="00095F94">
      <w:pPr>
        <w:autoSpaceDE w:val="0"/>
        <w:autoSpaceDN w:val="0"/>
        <w:adjustRightInd w:val="0"/>
        <w:spacing w:after="0" w:line="240" w:lineRule="auto"/>
        <w:ind w:firstLine="709"/>
        <w:jc w:val="both"/>
        <w:rPr>
          <w:rFonts w:ascii="Times New Roman" w:hAnsi="Times New Roman" w:cs="Times New Roman"/>
          <w:sz w:val="24"/>
          <w:szCs w:val="24"/>
        </w:rPr>
      </w:pPr>
    </w:p>
    <w:p w:rsidR="00095F94" w:rsidRPr="00095F94" w:rsidRDefault="00095F94" w:rsidP="00095F94">
      <w:pPr>
        <w:autoSpaceDE w:val="0"/>
        <w:autoSpaceDN w:val="0"/>
        <w:adjustRightInd w:val="0"/>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2.Критерий «Степень соответствия бюджетных затрат на мероприятия Программы запланированному уровню затрат» рассчитывается по формуле:</w:t>
      </w:r>
    </w:p>
    <w:p w:rsidR="00095F94" w:rsidRPr="00095F94" w:rsidRDefault="00095F94" w:rsidP="00095F94">
      <w:pPr>
        <w:spacing w:after="0" w:line="240" w:lineRule="auto"/>
        <w:ind w:firstLine="709"/>
        <w:jc w:val="both"/>
        <w:rPr>
          <w:rFonts w:ascii="Times New Roman" w:hAnsi="Times New Roman" w:cs="Times New Roman"/>
          <w:sz w:val="24"/>
          <w:szCs w:val="24"/>
        </w:rPr>
      </w:pPr>
    </w:p>
    <w:p w:rsidR="00095F94" w:rsidRPr="00095F94" w:rsidRDefault="00095F94" w:rsidP="002E0982">
      <w:pPr>
        <w:spacing w:after="0" w:line="240" w:lineRule="auto"/>
        <w:ind w:firstLine="709"/>
        <w:jc w:val="center"/>
        <w:rPr>
          <w:rFonts w:ascii="Times New Roman" w:hAnsi="Times New Roman" w:cs="Times New Roman"/>
          <w:sz w:val="24"/>
          <w:szCs w:val="24"/>
        </w:rPr>
      </w:pPr>
      <w:r w:rsidRPr="00095F94">
        <w:rPr>
          <w:rFonts w:ascii="Times New Roman" w:hAnsi="Times New Roman" w:cs="Times New Roman"/>
          <w:sz w:val="24"/>
          <w:szCs w:val="24"/>
        </w:rPr>
        <w:t>КБЗi</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БЗФi</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БЗПi</w:t>
      </w:r>
    </w:p>
    <w:p w:rsidR="00095F94" w:rsidRPr="00095F94" w:rsidRDefault="00095F94" w:rsidP="00095F94">
      <w:pPr>
        <w:spacing w:after="0" w:line="240" w:lineRule="auto"/>
        <w:ind w:firstLine="709"/>
        <w:jc w:val="both"/>
        <w:rPr>
          <w:rFonts w:ascii="Times New Roman" w:hAnsi="Times New Roman" w:cs="Times New Roman"/>
          <w:sz w:val="24"/>
          <w:szCs w:val="24"/>
        </w:rPr>
      </w:pPr>
    </w:p>
    <w:p w:rsidR="002E0982"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КБЗi – степень соответствия бюджетных затрат i-го мероприятия Программы;</w:t>
      </w:r>
    </w:p>
    <w:p w:rsidR="00095F94" w:rsidRPr="00095F94"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БЗФi (БЗПi) – фактическое (плановое, прогнозное) значение бюджетных затрат i-го мероприятия Программы.</w:t>
      </w:r>
    </w:p>
    <w:p w:rsidR="00095F94" w:rsidRPr="00095F94"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Значение показателя КБЗ должно быть меньше либо равно 1.</w:t>
      </w:r>
    </w:p>
    <w:p w:rsidR="002E0982" w:rsidRDefault="002E0982" w:rsidP="00095F94">
      <w:pPr>
        <w:spacing w:after="0" w:line="240" w:lineRule="auto"/>
        <w:ind w:firstLine="709"/>
        <w:jc w:val="both"/>
        <w:rPr>
          <w:rFonts w:ascii="Times New Roman" w:hAnsi="Times New Roman" w:cs="Times New Roman"/>
          <w:sz w:val="24"/>
          <w:szCs w:val="24"/>
        </w:rPr>
      </w:pPr>
    </w:p>
    <w:p w:rsidR="00095F94" w:rsidRPr="00095F94"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3.Критерий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095F94" w:rsidRPr="00095F94" w:rsidRDefault="00095F94" w:rsidP="00095F94">
      <w:pPr>
        <w:spacing w:after="0" w:line="240" w:lineRule="auto"/>
        <w:ind w:firstLine="709"/>
        <w:jc w:val="both"/>
        <w:rPr>
          <w:rFonts w:ascii="Times New Roman" w:hAnsi="Times New Roman" w:cs="Times New Roman"/>
          <w:sz w:val="24"/>
          <w:szCs w:val="24"/>
        </w:rPr>
      </w:pPr>
    </w:p>
    <w:p w:rsidR="00095F94" w:rsidRPr="00095F94" w:rsidRDefault="00095F94" w:rsidP="002E0982">
      <w:pPr>
        <w:spacing w:after="0" w:line="240" w:lineRule="auto"/>
        <w:ind w:firstLine="709"/>
        <w:jc w:val="center"/>
        <w:rPr>
          <w:rFonts w:ascii="Times New Roman" w:hAnsi="Times New Roman" w:cs="Times New Roman"/>
          <w:sz w:val="24"/>
          <w:szCs w:val="24"/>
        </w:rPr>
      </w:pPr>
      <w:r w:rsidRPr="00095F94">
        <w:rPr>
          <w:rFonts w:ascii="Times New Roman" w:hAnsi="Times New Roman" w:cs="Times New Roman"/>
          <w:sz w:val="24"/>
          <w:szCs w:val="24"/>
        </w:rPr>
        <w:t>ЭПi</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БРПi</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 xml:space="preserve">ЦИПi; </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ЭФi</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БРФi</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w:t>
      </w:r>
      <w:r w:rsidR="002E0982">
        <w:rPr>
          <w:rFonts w:ascii="Times New Roman" w:hAnsi="Times New Roman" w:cs="Times New Roman"/>
          <w:sz w:val="24"/>
          <w:szCs w:val="24"/>
        </w:rPr>
        <w:t xml:space="preserve"> </w:t>
      </w:r>
      <w:r w:rsidRPr="00095F94">
        <w:rPr>
          <w:rFonts w:ascii="Times New Roman" w:hAnsi="Times New Roman" w:cs="Times New Roman"/>
          <w:sz w:val="24"/>
          <w:szCs w:val="24"/>
        </w:rPr>
        <w:t>ЦИФi</w:t>
      </w:r>
    </w:p>
    <w:p w:rsidR="00095F94" w:rsidRPr="00095F94" w:rsidRDefault="00095F94" w:rsidP="00095F94">
      <w:pPr>
        <w:spacing w:after="0" w:line="240" w:lineRule="auto"/>
        <w:ind w:firstLine="709"/>
        <w:jc w:val="both"/>
        <w:rPr>
          <w:rFonts w:ascii="Times New Roman" w:hAnsi="Times New Roman" w:cs="Times New Roman"/>
          <w:sz w:val="24"/>
          <w:szCs w:val="24"/>
        </w:rPr>
      </w:pPr>
    </w:p>
    <w:p w:rsidR="002E0982"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 xml:space="preserve">ЭПi (ЭФi) – плановая (фактическая) отдача бюджетных средств по i-му мероприятию Программы; </w:t>
      </w:r>
    </w:p>
    <w:p w:rsidR="00BF7B68"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 xml:space="preserve">БРПi (БРФi) – плановый (фактический) расход бюджетных средств на i-е мероприятие Программы; </w:t>
      </w:r>
    </w:p>
    <w:p w:rsidR="00095F94" w:rsidRPr="00095F94"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ЦИПi (ЦИФi) – плановое (фактическое) значение целевого индикатора по i-му мероприятию Программы.</w:t>
      </w:r>
    </w:p>
    <w:p w:rsidR="00095F94" w:rsidRPr="00095F94"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Значение показателя ЭФ не должно превышать значения показателя ЭП.</w:t>
      </w:r>
    </w:p>
    <w:p w:rsidR="00095F94" w:rsidRPr="00095F94" w:rsidRDefault="00095F94" w:rsidP="00095F94">
      <w:pPr>
        <w:spacing w:after="0" w:line="240" w:lineRule="auto"/>
        <w:ind w:firstLine="709"/>
        <w:jc w:val="both"/>
        <w:rPr>
          <w:rFonts w:ascii="Times New Roman" w:hAnsi="Times New Roman" w:cs="Times New Roman"/>
          <w:sz w:val="24"/>
          <w:szCs w:val="24"/>
        </w:rPr>
      </w:pPr>
    </w:p>
    <w:p w:rsidR="00095F94" w:rsidRPr="00F900E1" w:rsidRDefault="00BF7B68" w:rsidP="00095F94">
      <w:pPr>
        <w:spacing w:after="0" w:line="240" w:lineRule="auto"/>
        <w:ind w:firstLine="709"/>
        <w:jc w:val="both"/>
        <w:rPr>
          <w:rFonts w:ascii="Times New Roman" w:hAnsi="Times New Roman" w:cs="Times New Roman"/>
          <w:sz w:val="24"/>
          <w:szCs w:val="24"/>
        </w:rPr>
      </w:pPr>
      <w:r w:rsidRPr="00F900E1">
        <w:rPr>
          <w:rFonts w:ascii="Times New Roman" w:hAnsi="Times New Roman" w:cs="Times New Roman"/>
          <w:sz w:val="24"/>
          <w:szCs w:val="24"/>
        </w:rPr>
        <w:t xml:space="preserve">6.3. </w:t>
      </w:r>
      <w:r w:rsidR="00095F94" w:rsidRPr="00F900E1">
        <w:rPr>
          <w:rFonts w:ascii="Times New Roman" w:hAnsi="Times New Roman" w:cs="Times New Roman"/>
          <w:sz w:val="24"/>
          <w:szCs w:val="24"/>
        </w:rPr>
        <w:t>Система ответственности</w:t>
      </w:r>
    </w:p>
    <w:p w:rsidR="00095F94" w:rsidRPr="00095F94"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 xml:space="preserve">Организационная структура управления Программой базируется на существующей системе местного самоуправления </w:t>
      </w:r>
      <w:r w:rsidR="00DF3A89">
        <w:rPr>
          <w:rFonts w:ascii="Times New Roman" w:eastAsia="Calibri" w:hAnsi="Times New Roman" w:cs="Times New Roman"/>
          <w:sz w:val="24"/>
          <w:szCs w:val="24"/>
        </w:rPr>
        <w:t>Тесинского</w:t>
      </w:r>
      <w:r w:rsidR="00BF7B68">
        <w:rPr>
          <w:rFonts w:ascii="Times New Roman" w:hAnsi="Times New Roman" w:cs="Times New Roman"/>
          <w:sz w:val="24"/>
          <w:szCs w:val="24"/>
        </w:rPr>
        <w:t xml:space="preserve"> сельсовета</w:t>
      </w:r>
      <w:r w:rsidRPr="00095F94">
        <w:rPr>
          <w:rFonts w:ascii="Times New Roman" w:hAnsi="Times New Roman" w:cs="Times New Roman"/>
          <w:sz w:val="24"/>
          <w:szCs w:val="24"/>
        </w:rPr>
        <w:t>.</w:t>
      </w:r>
    </w:p>
    <w:p w:rsidR="00095F94" w:rsidRPr="00095F94"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 xml:space="preserve">Общее руководство реализацией Программы осуществляется Главой местной администрации муниципального образования </w:t>
      </w:r>
      <w:r w:rsidR="005C5749">
        <w:rPr>
          <w:rFonts w:ascii="Times New Roman" w:hAnsi="Times New Roman" w:cs="Times New Roman"/>
          <w:sz w:val="24"/>
          <w:szCs w:val="24"/>
        </w:rPr>
        <w:t>Тесинский</w:t>
      </w:r>
      <w:r w:rsidR="00BF7B68">
        <w:rPr>
          <w:rFonts w:ascii="Times New Roman" w:hAnsi="Times New Roman" w:cs="Times New Roman"/>
          <w:sz w:val="24"/>
          <w:szCs w:val="24"/>
        </w:rPr>
        <w:t xml:space="preserve"> сельсовет</w:t>
      </w:r>
      <w:r w:rsidRPr="00095F94">
        <w:rPr>
          <w:rFonts w:ascii="Times New Roman" w:hAnsi="Times New Roman" w:cs="Times New Roman"/>
          <w:sz w:val="24"/>
          <w:szCs w:val="24"/>
        </w:rPr>
        <w:t>.</w:t>
      </w:r>
    </w:p>
    <w:p w:rsidR="00095F94" w:rsidRPr="00095F94"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Контроль за реализацией Программы осуществляют органы исполнительной власти и Совет депутатов МО в рамках своих полномочий.</w:t>
      </w:r>
    </w:p>
    <w:p w:rsidR="00095F94" w:rsidRPr="00095F94"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095F94" w:rsidRPr="00095F94"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 xml:space="preserve">Реализация Программы осуществляется путем разработки инвестиционных программ </w:t>
      </w:r>
      <w:r w:rsidR="00BF7B68">
        <w:rPr>
          <w:rFonts w:ascii="Times New Roman" w:hAnsi="Times New Roman" w:cs="Times New Roman"/>
          <w:sz w:val="24"/>
          <w:szCs w:val="24"/>
        </w:rPr>
        <w:t>предприятиями коммунального комплекса</w:t>
      </w:r>
      <w:r w:rsidRPr="00095F94">
        <w:rPr>
          <w:rFonts w:ascii="Times New Roman" w:hAnsi="Times New Roman" w:cs="Times New Roman"/>
          <w:sz w:val="24"/>
          <w:szCs w:val="24"/>
        </w:rPr>
        <w:t>.</w:t>
      </w:r>
    </w:p>
    <w:p w:rsidR="00095F94" w:rsidRPr="00095F94" w:rsidRDefault="00095F94" w:rsidP="00095F94">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 xml:space="preserve">Инвестиционные программы разрабатываются организациями на каждый вид оказываемых ими коммунальных услуг на основании технического задания, разработанного исполнительным органом местного самоуправления </w:t>
      </w:r>
      <w:r w:rsidR="005C5749">
        <w:rPr>
          <w:rFonts w:ascii="Times New Roman" w:hAnsi="Times New Roman" w:cs="Times New Roman"/>
          <w:sz w:val="24"/>
          <w:szCs w:val="24"/>
        </w:rPr>
        <w:t>Тесинский</w:t>
      </w:r>
      <w:r w:rsidR="00BF7B68">
        <w:rPr>
          <w:rFonts w:ascii="Times New Roman" w:hAnsi="Times New Roman" w:cs="Times New Roman"/>
          <w:sz w:val="24"/>
          <w:szCs w:val="24"/>
        </w:rPr>
        <w:t xml:space="preserve"> сельсовет</w:t>
      </w:r>
      <w:r w:rsidRPr="00095F94">
        <w:rPr>
          <w:rFonts w:ascii="Times New Roman" w:hAnsi="Times New Roman" w:cs="Times New Roman"/>
          <w:sz w:val="24"/>
          <w:szCs w:val="24"/>
        </w:rPr>
        <w:t xml:space="preserve"> и утвержденного Главой местной администрации.</w:t>
      </w:r>
    </w:p>
    <w:p w:rsidR="00CA39D7" w:rsidRDefault="00095F94" w:rsidP="00DF3A89">
      <w:pPr>
        <w:spacing w:after="0" w:line="240" w:lineRule="auto"/>
        <w:ind w:firstLine="709"/>
        <w:jc w:val="both"/>
        <w:rPr>
          <w:rFonts w:ascii="Times New Roman" w:hAnsi="Times New Roman" w:cs="Times New Roman"/>
          <w:sz w:val="24"/>
          <w:szCs w:val="24"/>
        </w:rPr>
      </w:pPr>
      <w:r w:rsidRPr="00095F94">
        <w:rPr>
          <w:rFonts w:ascii="Times New Roman" w:hAnsi="Times New Roman" w:cs="Times New Roman"/>
          <w:sz w:val="24"/>
          <w:szCs w:val="24"/>
        </w:rPr>
        <w:t>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p w:rsidR="00DF3A89" w:rsidRDefault="00DF3A89" w:rsidP="00DF3A89">
      <w:pPr>
        <w:spacing w:after="0" w:line="240" w:lineRule="auto"/>
        <w:ind w:firstLine="709"/>
        <w:jc w:val="both"/>
        <w:rPr>
          <w:rFonts w:ascii="Arial" w:hAnsi="Arial" w:cs="Arial"/>
          <w:sz w:val="24"/>
          <w:szCs w:val="24"/>
        </w:rPr>
        <w:sectPr w:rsidR="00DF3A89" w:rsidSect="00C324ED">
          <w:pgSz w:w="11906" w:h="16838"/>
          <w:pgMar w:top="567" w:right="851" w:bottom="426" w:left="1701" w:header="709" w:footer="709" w:gutter="0"/>
          <w:cols w:space="708"/>
          <w:docGrid w:linePitch="360"/>
        </w:sectPr>
      </w:pPr>
    </w:p>
    <w:p w:rsidR="00CA39D7" w:rsidRPr="00F900E1" w:rsidRDefault="00C46A9F" w:rsidP="00CA39D7">
      <w:pPr>
        <w:spacing w:after="0" w:line="240" w:lineRule="auto"/>
        <w:ind w:firstLine="540"/>
        <w:jc w:val="center"/>
        <w:rPr>
          <w:rFonts w:ascii="Times New Roman" w:hAnsi="Times New Roman" w:cs="Times New Roman"/>
          <w:sz w:val="24"/>
          <w:szCs w:val="24"/>
        </w:rPr>
      </w:pPr>
      <w:r w:rsidRPr="00F900E1">
        <w:rPr>
          <w:rFonts w:ascii="Times New Roman" w:hAnsi="Times New Roman" w:cs="Times New Roman"/>
          <w:sz w:val="24"/>
          <w:szCs w:val="24"/>
        </w:rPr>
        <w:t xml:space="preserve">Перечень программных мероприятий по развитию коммунальной инфраструктуры </w:t>
      </w:r>
      <w:r w:rsidR="00DF3A89" w:rsidRPr="00F900E1">
        <w:rPr>
          <w:rFonts w:ascii="Times New Roman" w:hAnsi="Times New Roman" w:cs="Times New Roman"/>
          <w:sz w:val="24"/>
          <w:szCs w:val="24"/>
        </w:rPr>
        <w:t>Тесинского</w:t>
      </w:r>
      <w:r w:rsidRPr="00F900E1">
        <w:rPr>
          <w:rFonts w:ascii="Times New Roman" w:hAnsi="Times New Roman" w:cs="Times New Roman"/>
          <w:sz w:val="24"/>
          <w:szCs w:val="24"/>
        </w:rPr>
        <w:t xml:space="preserve"> сельсовета </w:t>
      </w:r>
    </w:p>
    <w:p w:rsidR="00C46A9F" w:rsidRPr="00C46A9F" w:rsidRDefault="00C46A9F" w:rsidP="00CA39D7">
      <w:pPr>
        <w:spacing w:after="0" w:line="240" w:lineRule="auto"/>
        <w:ind w:firstLine="540"/>
        <w:jc w:val="center"/>
        <w:rPr>
          <w:rFonts w:ascii="Times New Roman" w:hAnsi="Times New Roman" w:cs="Times New Roman"/>
          <w:b/>
          <w:sz w:val="24"/>
          <w:szCs w:val="24"/>
        </w:rPr>
      </w:pPr>
    </w:p>
    <w:tbl>
      <w:tblPr>
        <w:tblStyle w:val="a6"/>
        <w:tblW w:w="15552" w:type="dxa"/>
        <w:tblLayout w:type="fixed"/>
        <w:tblLook w:val="04A0" w:firstRow="1" w:lastRow="0" w:firstColumn="1" w:lastColumn="0" w:noHBand="0" w:noVBand="1"/>
      </w:tblPr>
      <w:tblGrid>
        <w:gridCol w:w="540"/>
        <w:gridCol w:w="3537"/>
        <w:gridCol w:w="1276"/>
        <w:gridCol w:w="1701"/>
        <w:gridCol w:w="1720"/>
        <w:gridCol w:w="973"/>
        <w:gridCol w:w="825"/>
        <w:gridCol w:w="850"/>
        <w:gridCol w:w="851"/>
        <w:gridCol w:w="795"/>
        <w:gridCol w:w="795"/>
        <w:gridCol w:w="795"/>
        <w:gridCol w:w="881"/>
        <w:gridCol w:w="7"/>
        <w:gridCol w:w="6"/>
      </w:tblGrid>
      <w:tr w:rsidR="003A17CE" w:rsidRPr="002A04D5" w:rsidTr="00DD26CE">
        <w:trPr>
          <w:gridAfter w:val="1"/>
          <w:wAfter w:w="6" w:type="dxa"/>
        </w:trPr>
        <w:tc>
          <w:tcPr>
            <w:tcW w:w="540" w:type="dxa"/>
            <w:vMerge w:val="restart"/>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w:t>
            </w:r>
          </w:p>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п/п</w:t>
            </w:r>
          </w:p>
        </w:tc>
        <w:tc>
          <w:tcPr>
            <w:tcW w:w="3537" w:type="dxa"/>
            <w:vMerge w:val="restart"/>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Наименование</w:t>
            </w:r>
          </w:p>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мероприятия</w:t>
            </w:r>
          </w:p>
        </w:tc>
        <w:tc>
          <w:tcPr>
            <w:tcW w:w="1276" w:type="dxa"/>
            <w:vMerge w:val="restart"/>
          </w:tcPr>
          <w:p w:rsidR="003A17CE" w:rsidRPr="002A04D5" w:rsidRDefault="003A17CE" w:rsidP="003A17CE">
            <w:pPr>
              <w:jc w:val="center"/>
              <w:rPr>
                <w:rFonts w:ascii="Times New Roman" w:hAnsi="Times New Roman" w:cs="Times New Roman"/>
              </w:rPr>
            </w:pPr>
          </w:p>
        </w:tc>
        <w:tc>
          <w:tcPr>
            <w:tcW w:w="1701" w:type="dxa"/>
            <w:vMerge w:val="restart"/>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Цели</w:t>
            </w:r>
          </w:p>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реализации</w:t>
            </w:r>
          </w:p>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мероприятий</w:t>
            </w:r>
          </w:p>
        </w:tc>
        <w:tc>
          <w:tcPr>
            <w:tcW w:w="1720" w:type="dxa"/>
            <w:vMerge w:val="restart"/>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Источники</w:t>
            </w:r>
          </w:p>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финансирования</w:t>
            </w:r>
          </w:p>
        </w:tc>
        <w:tc>
          <w:tcPr>
            <w:tcW w:w="6772" w:type="dxa"/>
            <w:gridSpan w:val="9"/>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Объемы финансирования в млн.рублях</w:t>
            </w:r>
          </w:p>
        </w:tc>
      </w:tr>
      <w:tr w:rsidR="003A17CE" w:rsidRPr="002A04D5" w:rsidTr="00DD26CE">
        <w:trPr>
          <w:gridAfter w:val="2"/>
          <w:wAfter w:w="13" w:type="dxa"/>
        </w:trPr>
        <w:tc>
          <w:tcPr>
            <w:tcW w:w="540" w:type="dxa"/>
            <w:vMerge/>
          </w:tcPr>
          <w:p w:rsidR="003A17CE" w:rsidRPr="002A04D5" w:rsidRDefault="003A17CE" w:rsidP="003A17CE">
            <w:pPr>
              <w:jc w:val="center"/>
              <w:rPr>
                <w:rFonts w:ascii="Times New Roman" w:hAnsi="Times New Roman" w:cs="Times New Roman"/>
              </w:rPr>
            </w:pPr>
          </w:p>
        </w:tc>
        <w:tc>
          <w:tcPr>
            <w:tcW w:w="3537" w:type="dxa"/>
            <w:vMerge/>
          </w:tcPr>
          <w:p w:rsidR="003A17CE" w:rsidRPr="002A04D5" w:rsidRDefault="003A17CE" w:rsidP="003A17CE">
            <w:pPr>
              <w:jc w:val="center"/>
              <w:rPr>
                <w:rFonts w:ascii="Times New Roman" w:hAnsi="Times New Roman" w:cs="Times New Roman"/>
              </w:rPr>
            </w:pPr>
          </w:p>
        </w:tc>
        <w:tc>
          <w:tcPr>
            <w:tcW w:w="1276" w:type="dxa"/>
            <w:vMerge/>
          </w:tcPr>
          <w:p w:rsidR="003A17CE" w:rsidRPr="002A04D5" w:rsidRDefault="003A17CE" w:rsidP="003A17CE">
            <w:pPr>
              <w:jc w:val="center"/>
              <w:rPr>
                <w:rFonts w:ascii="Times New Roman" w:hAnsi="Times New Roman" w:cs="Times New Roman"/>
              </w:rPr>
            </w:pPr>
          </w:p>
        </w:tc>
        <w:tc>
          <w:tcPr>
            <w:tcW w:w="1701" w:type="dxa"/>
            <w:vMerge/>
          </w:tcPr>
          <w:p w:rsidR="003A17CE" w:rsidRPr="002A04D5" w:rsidRDefault="003A17CE" w:rsidP="003A17CE">
            <w:pPr>
              <w:jc w:val="center"/>
              <w:rPr>
                <w:rFonts w:ascii="Times New Roman" w:hAnsi="Times New Roman" w:cs="Times New Roman"/>
              </w:rPr>
            </w:pPr>
          </w:p>
        </w:tc>
        <w:tc>
          <w:tcPr>
            <w:tcW w:w="1720" w:type="dxa"/>
            <w:vMerge/>
          </w:tcPr>
          <w:p w:rsidR="003A17CE" w:rsidRPr="002A04D5" w:rsidRDefault="003A17CE" w:rsidP="003A17CE">
            <w:pPr>
              <w:jc w:val="center"/>
              <w:rPr>
                <w:rFonts w:ascii="Times New Roman" w:hAnsi="Times New Roman" w:cs="Times New Roman"/>
              </w:rPr>
            </w:pPr>
          </w:p>
        </w:tc>
        <w:tc>
          <w:tcPr>
            <w:tcW w:w="973" w:type="dxa"/>
            <w:vMerge w:val="restart"/>
          </w:tcPr>
          <w:p w:rsidR="003A17CE" w:rsidRPr="002A04D5" w:rsidRDefault="003A17CE" w:rsidP="003A17CE">
            <w:pPr>
              <w:jc w:val="center"/>
              <w:rPr>
                <w:rFonts w:ascii="Times New Roman" w:hAnsi="Times New Roman" w:cs="Times New Roman"/>
              </w:rPr>
            </w:pPr>
          </w:p>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Всего</w:t>
            </w:r>
          </w:p>
        </w:tc>
        <w:tc>
          <w:tcPr>
            <w:tcW w:w="5792" w:type="dxa"/>
            <w:gridSpan w:val="7"/>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В том числе с разбивкой по периодам (годам)</w:t>
            </w:r>
          </w:p>
        </w:tc>
      </w:tr>
      <w:tr w:rsidR="003A17CE" w:rsidRPr="002A04D5" w:rsidTr="00DD26CE">
        <w:trPr>
          <w:gridAfter w:val="2"/>
          <w:wAfter w:w="13" w:type="dxa"/>
        </w:trPr>
        <w:tc>
          <w:tcPr>
            <w:tcW w:w="540" w:type="dxa"/>
            <w:vMerge/>
          </w:tcPr>
          <w:p w:rsidR="003A17CE" w:rsidRPr="002A04D5" w:rsidRDefault="003A17CE" w:rsidP="003A17CE">
            <w:pPr>
              <w:jc w:val="center"/>
              <w:rPr>
                <w:rFonts w:ascii="Times New Roman" w:hAnsi="Times New Roman" w:cs="Times New Roman"/>
              </w:rPr>
            </w:pPr>
          </w:p>
        </w:tc>
        <w:tc>
          <w:tcPr>
            <w:tcW w:w="3537" w:type="dxa"/>
            <w:vMerge/>
          </w:tcPr>
          <w:p w:rsidR="003A17CE" w:rsidRPr="002A04D5" w:rsidRDefault="003A17CE" w:rsidP="003A17CE">
            <w:pPr>
              <w:jc w:val="center"/>
              <w:rPr>
                <w:rFonts w:ascii="Times New Roman" w:hAnsi="Times New Roman" w:cs="Times New Roman"/>
              </w:rPr>
            </w:pPr>
          </w:p>
        </w:tc>
        <w:tc>
          <w:tcPr>
            <w:tcW w:w="1276" w:type="dxa"/>
            <w:vMerge/>
          </w:tcPr>
          <w:p w:rsidR="003A17CE" w:rsidRPr="002A04D5" w:rsidRDefault="003A17CE" w:rsidP="003A17CE">
            <w:pPr>
              <w:jc w:val="center"/>
              <w:rPr>
                <w:rFonts w:ascii="Times New Roman" w:hAnsi="Times New Roman" w:cs="Times New Roman"/>
              </w:rPr>
            </w:pPr>
          </w:p>
        </w:tc>
        <w:tc>
          <w:tcPr>
            <w:tcW w:w="1701" w:type="dxa"/>
            <w:vMerge/>
          </w:tcPr>
          <w:p w:rsidR="003A17CE" w:rsidRPr="002A04D5" w:rsidRDefault="003A17CE" w:rsidP="003A17CE">
            <w:pPr>
              <w:jc w:val="center"/>
              <w:rPr>
                <w:rFonts w:ascii="Times New Roman" w:hAnsi="Times New Roman" w:cs="Times New Roman"/>
              </w:rPr>
            </w:pPr>
          </w:p>
        </w:tc>
        <w:tc>
          <w:tcPr>
            <w:tcW w:w="1720" w:type="dxa"/>
            <w:vMerge/>
          </w:tcPr>
          <w:p w:rsidR="003A17CE" w:rsidRPr="002A04D5" w:rsidRDefault="003A17CE" w:rsidP="003A17CE">
            <w:pPr>
              <w:jc w:val="center"/>
              <w:rPr>
                <w:rFonts w:ascii="Times New Roman" w:hAnsi="Times New Roman" w:cs="Times New Roman"/>
              </w:rPr>
            </w:pPr>
          </w:p>
        </w:tc>
        <w:tc>
          <w:tcPr>
            <w:tcW w:w="973" w:type="dxa"/>
            <w:vMerge/>
          </w:tcPr>
          <w:p w:rsidR="003A17CE" w:rsidRPr="002A04D5" w:rsidRDefault="003A17CE" w:rsidP="003A17CE">
            <w:pPr>
              <w:jc w:val="center"/>
              <w:rPr>
                <w:rFonts w:ascii="Times New Roman" w:hAnsi="Times New Roman" w:cs="Times New Roman"/>
              </w:rPr>
            </w:pPr>
          </w:p>
        </w:tc>
        <w:tc>
          <w:tcPr>
            <w:tcW w:w="825" w:type="dxa"/>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2019г</w:t>
            </w:r>
          </w:p>
        </w:tc>
        <w:tc>
          <w:tcPr>
            <w:tcW w:w="850" w:type="dxa"/>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2020г</w:t>
            </w:r>
          </w:p>
        </w:tc>
        <w:tc>
          <w:tcPr>
            <w:tcW w:w="851" w:type="dxa"/>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2021г</w:t>
            </w:r>
          </w:p>
        </w:tc>
        <w:tc>
          <w:tcPr>
            <w:tcW w:w="795" w:type="dxa"/>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2022г</w:t>
            </w:r>
          </w:p>
        </w:tc>
        <w:tc>
          <w:tcPr>
            <w:tcW w:w="795" w:type="dxa"/>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2023г</w:t>
            </w:r>
          </w:p>
        </w:tc>
        <w:tc>
          <w:tcPr>
            <w:tcW w:w="795" w:type="dxa"/>
          </w:tcPr>
          <w:p w:rsidR="003A17CE" w:rsidRPr="002A04D5" w:rsidRDefault="003A17CE" w:rsidP="003A17CE">
            <w:pPr>
              <w:jc w:val="center"/>
              <w:rPr>
                <w:rFonts w:ascii="Times New Roman" w:hAnsi="Times New Roman" w:cs="Times New Roman"/>
              </w:rPr>
            </w:pPr>
            <w:r w:rsidRPr="002A04D5">
              <w:rPr>
                <w:rFonts w:ascii="Times New Roman" w:hAnsi="Times New Roman" w:cs="Times New Roman"/>
              </w:rPr>
              <w:t>2024г</w:t>
            </w:r>
          </w:p>
        </w:tc>
        <w:tc>
          <w:tcPr>
            <w:tcW w:w="881" w:type="dxa"/>
          </w:tcPr>
          <w:p w:rsidR="003A17CE" w:rsidRPr="002A04D5" w:rsidRDefault="003A17CE" w:rsidP="00FB6004">
            <w:pPr>
              <w:jc w:val="center"/>
              <w:rPr>
                <w:rFonts w:ascii="Times New Roman" w:hAnsi="Times New Roman" w:cs="Times New Roman"/>
              </w:rPr>
            </w:pPr>
            <w:r w:rsidRPr="002A04D5">
              <w:rPr>
                <w:rFonts w:ascii="Times New Roman" w:hAnsi="Times New Roman" w:cs="Times New Roman"/>
              </w:rPr>
              <w:t>2025-2034г</w:t>
            </w:r>
          </w:p>
        </w:tc>
      </w:tr>
      <w:tr w:rsidR="003A17CE" w:rsidRPr="002A04D5" w:rsidTr="00DD26CE">
        <w:tc>
          <w:tcPr>
            <w:tcW w:w="15552" w:type="dxa"/>
            <w:gridSpan w:val="15"/>
          </w:tcPr>
          <w:p w:rsidR="003A17CE" w:rsidRPr="00F900E1" w:rsidRDefault="003A17CE" w:rsidP="004645B0">
            <w:pPr>
              <w:rPr>
                <w:rFonts w:ascii="Times New Roman" w:hAnsi="Times New Roman" w:cs="Times New Roman"/>
              </w:rPr>
            </w:pPr>
            <w:r w:rsidRPr="00F900E1">
              <w:rPr>
                <w:rFonts w:ascii="Times New Roman" w:hAnsi="Times New Roman" w:cs="Times New Roman"/>
              </w:rPr>
              <w:t>Система теплоснабжения</w:t>
            </w:r>
            <w:r w:rsidR="00CC66B8" w:rsidRPr="00F900E1">
              <w:rPr>
                <w:rFonts w:ascii="Times New Roman" w:hAnsi="Times New Roman" w:cs="Times New Roman"/>
              </w:rPr>
              <w:t xml:space="preserve"> </w:t>
            </w:r>
          </w:p>
        </w:tc>
      </w:tr>
      <w:tr w:rsidR="005C2135" w:rsidRPr="002A04D5" w:rsidTr="00DD26CE">
        <w:trPr>
          <w:gridAfter w:val="2"/>
          <w:wAfter w:w="13" w:type="dxa"/>
        </w:trPr>
        <w:tc>
          <w:tcPr>
            <w:tcW w:w="540" w:type="dxa"/>
            <w:vAlign w:val="center"/>
          </w:tcPr>
          <w:p w:rsidR="005C2135" w:rsidRPr="002A04D5" w:rsidRDefault="00DD26CE" w:rsidP="00FB6004">
            <w:pPr>
              <w:jc w:val="center"/>
              <w:rPr>
                <w:rFonts w:ascii="Times New Roman" w:hAnsi="Times New Roman" w:cs="Times New Roman"/>
              </w:rPr>
            </w:pPr>
            <w:r w:rsidRPr="002A04D5">
              <w:rPr>
                <w:rFonts w:ascii="Times New Roman" w:hAnsi="Times New Roman" w:cs="Times New Roman"/>
              </w:rPr>
              <w:t>1</w:t>
            </w:r>
          </w:p>
        </w:tc>
        <w:tc>
          <w:tcPr>
            <w:tcW w:w="3537" w:type="dxa"/>
            <w:vAlign w:val="center"/>
          </w:tcPr>
          <w:p w:rsidR="005C2135" w:rsidRPr="002A04D5" w:rsidRDefault="008E0353" w:rsidP="00FB6004">
            <w:pPr>
              <w:rPr>
                <w:rFonts w:ascii="Times New Roman" w:hAnsi="Times New Roman" w:cs="Times New Roman"/>
              </w:rPr>
            </w:pPr>
            <w:r w:rsidRPr="002A04D5">
              <w:rPr>
                <w:rFonts w:ascii="Times New Roman" w:hAnsi="Times New Roman" w:cs="Times New Roman"/>
              </w:rPr>
              <w:t>Капитальный ремонт (замена)</w:t>
            </w:r>
            <w:r w:rsidR="005C2135" w:rsidRPr="002A04D5">
              <w:rPr>
                <w:rFonts w:ascii="Times New Roman" w:hAnsi="Times New Roman" w:cs="Times New Roman"/>
              </w:rPr>
              <w:t xml:space="preserve"> тепловых сетей </w:t>
            </w:r>
            <w:r w:rsidR="00DD26CE" w:rsidRPr="002A04D5">
              <w:rPr>
                <w:rFonts w:ascii="Times New Roman" w:hAnsi="Times New Roman" w:cs="Times New Roman"/>
              </w:rPr>
              <w:t>с.Тесь, с.Большая Иня</w:t>
            </w:r>
          </w:p>
        </w:tc>
        <w:tc>
          <w:tcPr>
            <w:tcW w:w="1276" w:type="dxa"/>
            <w:vAlign w:val="center"/>
          </w:tcPr>
          <w:p w:rsidR="005C2135" w:rsidRPr="002A04D5" w:rsidRDefault="00DD26CE" w:rsidP="00624DF1">
            <w:pPr>
              <w:jc w:val="center"/>
              <w:rPr>
                <w:rFonts w:ascii="Times New Roman" w:hAnsi="Times New Roman" w:cs="Times New Roman"/>
              </w:rPr>
            </w:pPr>
            <w:r w:rsidRPr="002A04D5">
              <w:rPr>
                <w:rFonts w:ascii="Times New Roman" w:hAnsi="Times New Roman" w:cs="Times New Roman"/>
              </w:rPr>
              <w:t>12,1</w:t>
            </w:r>
            <w:r w:rsidR="00053D49" w:rsidRPr="002A04D5">
              <w:rPr>
                <w:rFonts w:ascii="Times New Roman" w:hAnsi="Times New Roman" w:cs="Times New Roman"/>
              </w:rPr>
              <w:t xml:space="preserve"> км</w:t>
            </w:r>
          </w:p>
        </w:tc>
        <w:tc>
          <w:tcPr>
            <w:tcW w:w="1701" w:type="dxa"/>
            <w:vAlign w:val="center"/>
          </w:tcPr>
          <w:p w:rsidR="005C2135" w:rsidRPr="002A04D5" w:rsidRDefault="00A0527F" w:rsidP="00A0527F">
            <w:pPr>
              <w:ind w:right="-108"/>
              <w:jc w:val="center"/>
              <w:rPr>
                <w:rFonts w:ascii="Times New Roman" w:hAnsi="Times New Roman" w:cs="Times New Roman"/>
              </w:rPr>
            </w:pPr>
            <w:r w:rsidRPr="002A04D5">
              <w:rPr>
                <w:rFonts w:ascii="Times New Roman" w:hAnsi="Times New Roman" w:cs="Times New Roman"/>
              </w:rPr>
              <w:t xml:space="preserve">Снижение потерь </w:t>
            </w:r>
          </w:p>
        </w:tc>
        <w:tc>
          <w:tcPr>
            <w:tcW w:w="1720" w:type="dxa"/>
            <w:vAlign w:val="center"/>
          </w:tcPr>
          <w:p w:rsidR="005C2135" w:rsidRPr="002A04D5" w:rsidRDefault="00053D49" w:rsidP="00053D49">
            <w:pPr>
              <w:ind w:right="-89"/>
              <w:jc w:val="center"/>
              <w:rPr>
                <w:rFonts w:ascii="Times New Roman" w:hAnsi="Times New Roman" w:cs="Times New Roman"/>
              </w:rPr>
            </w:pPr>
            <w:r w:rsidRPr="002A04D5">
              <w:rPr>
                <w:rFonts w:ascii="Times New Roman" w:hAnsi="Times New Roman" w:cs="Times New Roman"/>
              </w:rPr>
              <w:t xml:space="preserve">краевой бюджет / </w:t>
            </w:r>
            <w:r w:rsidR="00055246" w:rsidRPr="002A04D5">
              <w:rPr>
                <w:rFonts w:ascii="Times New Roman" w:eastAsia="Times New Roman" w:hAnsi="Times New Roman" w:cs="Times New Roman"/>
                <w:lang w:eastAsia="ru-RU"/>
              </w:rPr>
              <w:t>собственные средства предприятий ЖКХ</w:t>
            </w:r>
          </w:p>
        </w:tc>
        <w:tc>
          <w:tcPr>
            <w:tcW w:w="973" w:type="dxa"/>
            <w:vAlign w:val="center"/>
          </w:tcPr>
          <w:p w:rsidR="005C2135" w:rsidRPr="002A04D5" w:rsidRDefault="00DD26CE" w:rsidP="00CC66B8">
            <w:pPr>
              <w:jc w:val="center"/>
              <w:rPr>
                <w:rFonts w:ascii="Times New Roman" w:hAnsi="Times New Roman" w:cs="Times New Roman"/>
              </w:rPr>
            </w:pPr>
            <w:r w:rsidRPr="002A04D5">
              <w:rPr>
                <w:rFonts w:ascii="Times New Roman" w:hAnsi="Times New Roman" w:cs="Times New Roman"/>
              </w:rPr>
              <w:t>102,9</w:t>
            </w:r>
            <w:r w:rsidR="0015208D" w:rsidRPr="002A04D5">
              <w:rPr>
                <w:rFonts w:ascii="Times New Roman" w:hAnsi="Times New Roman" w:cs="Times New Roman"/>
              </w:rPr>
              <w:t>*</w:t>
            </w:r>
          </w:p>
        </w:tc>
        <w:tc>
          <w:tcPr>
            <w:tcW w:w="825" w:type="dxa"/>
            <w:vAlign w:val="center"/>
          </w:tcPr>
          <w:p w:rsidR="005C2135" w:rsidRPr="002A04D5" w:rsidRDefault="005C2135" w:rsidP="00CC66B8">
            <w:pPr>
              <w:jc w:val="center"/>
              <w:rPr>
                <w:rFonts w:ascii="Times New Roman" w:hAnsi="Times New Roman" w:cs="Times New Roman"/>
              </w:rPr>
            </w:pPr>
          </w:p>
        </w:tc>
        <w:tc>
          <w:tcPr>
            <w:tcW w:w="850" w:type="dxa"/>
            <w:vAlign w:val="center"/>
          </w:tcPr>
          <w:p w:rsidR="005C2135" w:rsidRPr="002A04D5" w:rsidRDefault="00DD26CE" w:rsidP="00CC66B8">
            <w:pPr>
              <w:jc w:val="center"/>
              <w:rPr>
                <w:rFonts w:ascii="Times New Roman" w:hAnsi="Times New Roman" w:cs="Times New Roman"/>
              </w:rPr>
            </w:pPr>
            <w:r w:rsidRPr="002A04D5">
              <w:rPr>
                <w:rFonts w:ascii="Times New Roman" w:hAnsi="Times New Roman" w:cs="Times New Roman"/>
              </w:rPr>
              <w:t>2,5</w:t>
            </w:r>
          </w:p>
        </w:tc>
        <w:tc>
          <w:tcPr>
            <w:tcW w:w="851" w:type="dxa"/>
            <w:vAlign w:val="center"/>
          </w:tcPr>
          <w:p w:rsidR="005C2135" w:rsidRPr="002A04D5" w:rsidRDefault="00DD26CE" w:rsidP="00CC66B8">
            <w:pPr>
              <w:jc w:val="center"/>
              <w:rPr>
                <w:rFonts w:ascii="Times New Roman" w:hAnsi="Times New Roman" w:cs="Times New Roman"/>
              </w:rPr>
            </w:pPr>
            <w:r w:rsidRPr="002A04D5">
              <w:rPr>
                <w:rFonts w:ascii="Times New Roman" w:hAnsi="Times New Roman" w:cs="Times New Roman"/>
              </w:rPr>
              <w:t>2,5</w:t>
            </w:r>
          </w:p>
        </w:tc>
        <w:tc>
          <w:tcPr>
            <w:tcW w:w="795" w:type="dxa"/>
            <w:vAlign w:val="center"/>
          </w:tcPr>
          <w:p w:rsidR="005C2135" w:rsidRPr="002A04D5" w:rsidRDefault="00295158" w:rsidP="00CC66B8">
            <w:pPr>
              <w:jc w:val="center"/>
              <w:rPr>
                <w:rFonts w:ascii="Times New Roman" w:hAnsi="Times New Roman" w:cs="Times New Roman"/>
              </w:rPr>
            </w:pPr>
            <w:r w:rsidRPr="002A04D5">
              <w:rPr>
                <w:rFonts w:ascii="Times New Roman" w:hAnsi="Times New Roman" w:cs="Times New Roman"/>
              </w:rPr>
              <w:t>3,5</w:t>
            </w:r>
          </w:p>
        </w:tc>
        <w:tc>
          <w:tcPr>
            <w:tcW w:w="795" w:type="dxa"/>
            <w:vAlign w:val="center"/>
          </w:tcPr>
          <w:p w:rsidR="005C2135" w:rsidRPr="002A04D5" w:rsidRDefault="00295158" w:rsidP="00CC66B8">
            <w:pPr>
              <w:jc w:val="center"/>
              <w:rPr>
                <w:rFonts w:ascii="Times New Roman" w:hAnsi="Times New Roman" w:cs="Times New Roman"/>
              </w:rPr>
            </w:pPr>
            <w:r w:rsidRPr="002A04D5">
              <w:rPr>
                <w:rFonts w:ascii="Times New Roman" w:hAnsi="Times New Roman" w:cs="Times New Roman"/>
              </w:rPr>
              <w:t>4,5</w:t>
            </w:r>
          </w:p>
        </w:tc>
        <w:tc>
          <w:tcPr>
            <w:tcW w:w="795" w:type="dxa"/>
            <w:vAlign w:val="center"/>
          </w:tcPr>
          <w:p w:rsidR="005C2135" w:rsidRPr="002A04D5" w:rsidRDefault="00295158" w:rsidP="00CC66B8">
            <w:pPr>
              <w:jc w:val="center"/>
              <w:rPr>
                <w:rFonts w:ascii="Times New Roman" w:hAnsi="Times New Roman" w:cs="Times New Roman"/>
              </w:rPr>
            </w:pPr>
            <w:r w:rsidRPr="002A04D5">
              <w:rPr>
                <w:rFonts w:ascii="Times New Roman" w:hAnsi="Times New Roman" w:cs="Times New Roman"/>
              </w:rPr>
              <w:t>4,5</w:t>
            </w:r>
          </w:p>
        </w:tc>
        <w:tc>
          <w:tcPr>
            <w:tcW w:w="881" w:type="dxa"/>
            <w:vAlign w:val="center"/>
          </w:tcPr>
          <w:p w:rsidR="005C2135" w:rsidRPr="002A04D5" w:rsidRDefault="00295158" w:rsidP="00CC66B8">
            <w:pPr>
              <w:jc w:val="center"/>
              <w:rPr>
                <w:rFonts w:ascii="Times New Roman" w:hAnsi="Times New Roman" w:cs="Times New Roman"/>
              </w:rPr>
            </w:pPr>
            <w:r w:rsidRPr="002A04D5">
              <w:rPr>
                <w:rFonts w:ascii="Times New Roman" w:hAnsi="Times New Roman" w:cs="Times New Roman"/>
              </w:rPr>
              <w:t>85,4</w:t>
            </w:r>
          </w:p>
        </w:tc>
      </w:tr>
      <w:tr w:rsidR="000D6A48" w:rsidRPr="002A04D5" w:rsidTr="00DD26CE">
        <w:tc>
          <w:tcPr>
            <w:tcW w:w="15552" w:type="dxa"/>
            <w:gridSpan w:val="15"/>
            <w:vAlign w:val="center"/>
          </w:tcPr>
          <w:p w:rsidR="000D6A48" w:rsidRPr="00F900E1" w:rsidRDefault="000D6A48" w:rsidP="000D6A48">
            <w:pPr>
              <w:rPr>
                <w:rFonts w:ascii="Times New Roman" w:hAnsi="Times New Roman" w:cs="Times New Roman"/>
              </w:rPr>
            </w:pPr>
            <w:r w:rsidRPr="00F900E1">
              <w:rPr>
                <w:rFonts w:ascii="Times New Roman" w:hAnsi="Times New Roman" w:cs="Times New Roman"/>
              </w:rPr>
              <w:t>Система водоснабжения</w:t>
            </w:r>
          </w:p>
        </w:tc>
      </w:tr>
      <w:tr w:rsidR="00421AEC" w:rsidRPr="002A04D5" w:rsidTr="00DD26CE">
        <w:trPr>
          <w:gridAfter w:val="2"/>
          <w:wAfter w:w="13" w:type="dxa"/>
        </w:trPr>
        <w:tc>
          <w:tcPr>
            <w:tcW w:w="540" w:type="dxa"/>
            <w:vAlign w:val="center"/>
          </w:tcPr>
          <w:p w:rsidR="00421AEC" w:rsidRPr="002A04D5" w:rsidRDefault="00421AEC" w:rsidP="00421AEC">
            <w:pPr>
              <w:jc w:val="center"/>
              <w:rPr>
                <w:rFonts w:ascii="Times New Roman" w:hAnsi="Times New Roman" w:cs="Times New Roman"/>
              </w:rPr>
            </w:pPr>
            <w:r w:rsidRPr="002A04D5">
              <w:rPr>
                <w:rFonts w:ascii="Times New Roman" w:hAnsi="Times New Roman" w:cs="Times New Roman"/>
              </w:rPr>
              <w:t>2</w:t>
            </w:r>
          </w:p>
        </w:tc>
        <w:tc>
          <w:tcPr>
            <w:tcW w:w="3537" w:type="dxa"/>
          </w:tcPr>
          <w:p w:rsidR="00421AEC" w:rsidRPr="002A04D5" w:rsidRDefault="00421AEC" w:rsidP="00421AEC">
            <w:pPr>
              <w:rPr>
                <w:rFonts w:ascii="Times New Roman" w:hAnsi="Times New Roman" w:cs="Times New Roman"/>
              </w:rPr>
            </w:pPr>
            <w:r w:rsidRPr="002A04D5">
              <w:rPr>
                <w:rFonts w:ascii="Times New Roman" w:hAnsi="Times New Roman" w:cs="Times New Roman"/>
              </w:rPr>
              <w:t xml:space="preserve">Разработка проектно-сметной документации на строительство </w:t>
            </w:r>
            <w:r w:rsidR="002A04D5" w:rsidRPr="002A04D5">
              <w:rPr>
                <w:rFonts w:ascii="Times New Roman" w:hAnsi="Times New Roman" w:cs="Times New Roman"/>
              </w:rPr>
              <w:t>сетей водоснабжения</w:t>
            </w:r>
          </w:p>
        </w:tc>
        <w:tc>
          <w:tcPr>
            <w:tcW w:w="1276" w:type="dxa"/>
            <w:vAlign w:val="center"/>
          </w:tcPr>
          <w:p w:rsidR="00421AEC" w:rsidRPr="002A04D5" w:rsidRDefault="00421AEC" w:rsidP="00421AEC">
            <w:pPr>
              <w:jc w:val="center"/>
              <w:rPr>
                <w:rFonts w:ascii="Times New Roman" w:hAnsi="Times New Roman" w:cs="Times New Roman"/>
              </w:rPr>
            </w:pPr>
            <w:r w:rsidRPr="002A04D5">
              <w:rPr>
                <w:rFonts w:ascii="Times New Roman" w:hAnsi="Times New Roman" w:cs="Times New Roman"/>
              </w:rPr>
              <w:t>7,6 км</w:t>
            </w:r>
          </w:p>
        </w:tc>
        <w:tc>
          <w:tcPr>
            <w:tcW w:w="1701" w:type="dxa"/>
            <w:vAlign w:val="center"/>
          </w:tcPr>
          <w:p w:rsidR="00421AEC" w:rsidRPr="002A04D5" w:rsidRDefault="00421AEC" w:rsidP="00421AEC">
            <w:pPr>
              <w:jc w:val="center"/>
              <w:rPr>
                <w:rFonts w:ascii="Times New Roman" w:hAnsi="Times New Roman" w:cs="Times New Roman"/>
              </w:rPr>
            </w:pPr>
          </w:p>
        </w:tc>
        <w:tc>
          <w:tcPr>
            <w:tcW w:w="1720" w:type="dxa"/>
            <w:vAlign w:val="center"/>
          </w:tcPr>
          <w:p w:rsidR="00421AEC" w:rsidRPr="002A04D5" w:rsidRDefault="00421AEC" w:rsidP="00421AEC">
            <w:pPr>
              <w:jc w:val="center"/>
              <w:rPr>
                <w:rFonts w:ascii="Times New Roman" w:hAnsi="Times New Roman" w:cs="Times New Roman"/>
              </w:rPr>
            </w:pPr>
            <w:r w:rsidRPr="002A04D5">
              <w:rPr>
                <w:rFonts w:ascii="Times New Roman" w:hAnsi="Times New Roman" w:cs="Times New Roman"/>
              </w:rPr>
              <w:t>местный бюджет</w:t>
            </w:r>
          </w:p>
        </w:tc>
        <w:tc>
          <w:tcPr>
            <w:tcW w:w="973" w:type="dxa"/>
            <w:vAlign w:val="center"/>
          </w:tcPr>
          <w:p w:rsidR="00421AEC" w:rsidRPr="002A04D5" w:rsidRDefault="002E1A15" w:rsidP="00421AEC">
            <w:pPr>
              <w:jc w:val="center"/>
              <w:rPr>
                <w:rFonts w:ascii="Times New Roman" w:hAnsi="Times New Roman" w:cs="Times New Roman"/>
              </w:rPr>
            </w:pPr>
            <w:r>
              <w:rPr>
                <w:rFonts w:ascii="Times New Roman" w:hAnsi="Times New Roman" w:cs="Times New Roman"/>
              </w:rPr>
              <w:t>2</w:t>
            </w:r>
            <w:r w:rsidR="008C0079" w:rsidRPr="002A04D5">
              <w:rPr>
                <w:rFonts w:ascii="Times New Roman" w:hAnsi="Times New Roman" w:cs="Times New Roman"/>
              </w:rPr>
              <w:t>,0*</w:t>
            </w:r>
          </w:p>
        </w:tc>
        <w:tc>
          <w:tcPr>
            <w:tcW w:w="825" w:type="dxa"/>
            <w:vAlign w:val="center"/>
          </w:tcPr>
          <w:p w:rsidR="00421AEC" w:rsidRPr="002A04D5" w:rsidRDefault="00421AEC" w:rsidP="00421AEC">
            <w:pPr>
              <w:jc w:val="center"/>
              <w:rPr>
                <w:rFonts w:ascii="Times New Roman" w:hAnsi="Times New Roman" w:cs="Times New Roman"/>
              </w:rPr>
            </w:pPr>
          </w:p>
        </w:tc>
        <w:tc>
          <w:tcPr>
            <w:tcW w:w="850" w:type="dxa"/>
            <w:vAlign w:val="center"/>
          </w:tcPr>
          <w:p w:rsidR="00421AEC" w:rsidRPr="002A04D5" w:rsidRDefault="00421AEC" w:rsidP="00421AEC">
            <w:pPr>
              <w:jc w:val="center"/>
              <w:rPr>
                <w:rFonts w:ascii="Times New Roman" w:hAnsi="Times New Roman" w:cs="Times New Roman"/>
              </w:rPr>
            </w:pPr>
          </w:p>
        </w:tc>
        <w:tc>
          <w:tcPr>
            <w:tcW w:w="851" w:type="dxa"/>
            <w:vAlign w:val="center"/>
          </w:tcPr>
          <w:p w:rsidR="00421AEC" w:rsidRPr="002A04D5" w:rsidRDefault="00421AEC" w:rsidP="00421AEC">
            <w:pPr>
              <w:jc w:val="center"/>
              <w:rPr>
                <w:rFonts w:ascii="Times New Roman" w:hAnsi="Times New Roman" w:cs="Times New Roman"/>
              </w:rPr>
            </w:pPr>
          </w:p>
        </w:tc>
        <w:tc>
          <w:tcPr>
            <w:tcW w:w="795" w:type="dxa"/>
            <w:vAlign w:val="center"/>
          </w:tcPr>
          <w:p w:rsidR="00421AEC" w:rsidRPr="002A04D5" w:rsidRDefault="00421AEC" w:rsidP="00421AEC">
            <w:pPr>
              <w:jc w:val="center"/>
              <w:rPr>
                <w:rFonts w:ascii="Times New Roman" w:hAnsi="Times New Roman" w:cs="Times New Roman"/>
              </w:rPr>
            </w:pPr>
          </w:p>
        </w:tc>
        <w:tc>
          <w:tcPr>
            <w:tcW w:w="795" w:type="dxa"/>
            <w:vAlign w:val="center"/>
          </w:tcPr>
          <w:p w:rsidR="00421AEC" w:rsidRPr="002A04D5" w:rsidRDefault="00421AEC" w:rsidP="00421AEC">
            <w:pPr>
              <w:jc w:val="center"/>
              <w:rPr>
                <w:rFonts w:ascii="Times New Roman" w:hAnsi="Times New Roman" w:cs="Times New Roman"/>
              </w:rPr>
            </w:pPr>
          </w:p>
        </w:tc>
        <w:tc>
          <w:tcPr>
            <w:tcW w:w="795" w:type="dxa"/>
            <w:vAlign w:val="center"/>
          </w:tcPr>
          <w:p w:rsidR="00421AEC" w:rsidRPr="002A04D5" w:rsidRDefault="00421AEC" w:rsidP="00421AEC">
            <w:pPr>
              <w:jc w:val="center"/>
              <w:rPr>
                <w:rFonts w:ascii="Times New Roman" w:hAnsi="Times New Roman" w:cs="Times New Roman"/>
              </w:rPr>
            </w:pPr>
          </w:p>
        </w:tc>
        <w:tc>
          <w:tcPr>
            <w:tcW w:w="881" w:type="dxa"/>
            <w:vAlign w:val="center"/>
          </w:tcPr>
          <w:p w:rsidR="00421AEC" w:rsidRPr="002A04D5" w:rsidRDefault="002E1A15" w:rsidP="00421AEC">
            <w:pPr>
              <w:jc w:val="center"/>
              <w:rPr>
                <w:rFonts w:ascii="Times New Roman" w:hAnsi="Times New Roman" w:cs="Times New Roman"/>
              </w:rPr>
            </w:pPr>
            <w:r>
              <w:rPr>
                <w:rFonts w:ascii="Times New Roman" w:hAnsi="Times New Roman" w:cs="Times New Roman"/>
              </w:rPr>
              <w:t>2</w:t>
            </w:r>
            <w:r w:rsidR="008C0079" w:rsidRPr="002A04D5">
              <w:rPr>
                <w:rFonts w:ascii="Times New Roman" w:hAnsi="Times New Roman" w:cs="Times New Roman"/>
              </w:rPr>
              <w:t>,0</w:t>
            </w:r>
          </w:p>
        </w:tc>
      </w:tr>
      <w:tr w:rsidR="002A04D5" w:rsidRPr="002A04D5" w:rsidTr="005D4116">
        <w:trPr>
          <w:gridAfter w:val="2"/>
          <w:wAfter w:w="13" w:type="dxa"/>
        </w:trPr>
        <w:tc>
          <w:tcPr>
            <w:tcW w:w="540"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3</w:t>
            </w:r>
          </w:p>
        </w:tc>
        <w:tc>
          <w:tcPr>
            <w:tcW w:w="3537" w:type="dxa"/>
            <w:vAlign w:val="center"/>
          </w:tcPr>
          <w:p w:rsidR="002A04D5" w:rsidRPr="002A04D5" w:rsidRDefault="002A04D5" w:rsidP="002A04D5">
            <w:pPr>
              <w:rPr>
                <w:rFonts w:ascii="Times New Roman" w:hAnsi="Times New Roman" w:cs="Times New Roman"/>
              </w:rPr>
            </w:pPr>
            <w:r w:rsidRPr="002A04D5">
              <w:rPr>
                <w:rFonts w:ascii="Times New Roman" w:hAnsi="Times New Roman" w:cs="Times New Roman"/>
              </w:rPr>
              <w:t>Строительство водопроводных сетей</w:t>
            </w:r>
          </w:p>
        </w:tc>
        <w:tc>
          <w:tcPr>
            <w:tcW w:w="1276"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7,6 км</w:t>
            </w:r>
          </w:p>
        </w:tc>
        <w:tc>
          <w:tcPr>
            <w:tcW w:w="1701" w:type="dxa"/>
            <w:vAlign w:val="center"/>
          </w:tcPr>
          <w:p w:rsidR="002A04D5" w:rsidRPr="002A04D5" w:rsidRDefault="002A04D5" w:rsidP="002A04D5">
            <w:pPr>
              <w:ind w:right="-108"/>
              <w:jc w:val="center"/>
              <w:rPr>
                <w:rFonts w:ascii="Times New Roman" w:hAnsi="Times New Roman" w:cs="Times New Roman"/>
              </w:rPr>
            </w:pPr>
            <w:r w:rsidRPr="002A04D5">
              <w:rPr>
                <w:rFonts w:ascii="Times New Roman" w:hAnsi="Times New Roman" w:cs="Times New Roman"/>
              </w:rPr>
              <w:t xml:space="preserve">Обеспечение водоснабжения </w:t>
            </w:r>
          </w:p>
        </w:tc>
        <w:tc>
          <w:tcPr>
            <w:tcW w:w="1720"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краевой</w:t>
            </w:r>
          </w:p>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бюджет</w:t>
            </w:r>
          </w:p>
        </w:tc>
        <w:tc>
          <w:tcPr>
            <w:tcW w:w="973"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38*</w:t>
            </w:r>
          </w:p>
        </w:tc>
        <w:tc>
          <w:tcPr>
            <w:tcW w:w="825" w:type="dxa"/>
            <w:vAlign w:val="center"/>
          </w:tcPr>
          <w:p w:rsidR="002A04D5" w:rsidRPr="002A04D5" w:rsidRDefault="002A04D5" w:rsidP="002A04D5">
            <w:pPr>
              <w:jc w:val="center"/>
              <w:rPr>
                <w:rFonts w:ascii="Times New Roman" w:hAnsi="Times New Roman" w:cs="Times New Roman"/>
              </w:rPr>
            </w:pPr>
          </w:p>
        </w:tc>
        <w:tc>
          <w:tcPr>
            <w:tcW w:w="850" w:type="dxa"/>
            <w:vAlign w:val="center"/>
          </w:tcPr>
          <w:p w:rsidR="002A04D5" w:rsidRPr="002A04D5" w:rsidRDefault="002A04D5" w:rsidP="002A04D5">
            <w:pPr>
              <w:jc w:val="center"/>
              <w:rPr>
                <w:rFonts w:ascii="Times New Roman" w:hAnsi="Times New Roman" w:cs="Times New Roman"/>
              </w:rPr>
            </w:pPr>
          </w:p>
        </w:tc>
        <w:tc>
          <w:tcPr>
            <w:tcW w:w="851" w:type="dxa"/>
            <w:vAlign w:val="center"/>
          </w:tcPr>
          <w:p w:rsidR="002A04D5" w:rsidRPr="002A04D5" w:rsidRDefault="002A04D5" w:rsidP="002A04D5">
            <w:pPr>
              <w:jc w:val="center"/>
              <w:rPr>
                <w:rFonts w:ascii="Times New Roman" w:hAnsi="Times New Roman" w:cs="Times New Roman"/>
              </w:rPr>
            </w:pPr>
          </w:p>
        </w:tc>
        <w:tc>
          <w:tcPr>
            <w:tcW w:w="795" w:type="dxa"/>
            <w:vAlign w:val="center"/>
          </w:tcPr>
          <w:p w:rsidR="002A04D5" w:rsidRPr="002A04D5" w:rsidRDefault="002A04D5" w:rsidP="002A04D5">
            <w:pPr>
              <w:jc w:val="center"/>
              <w:rPr>
                <w:rFonts w:ascii="Times New Roman" w:hAnsi="Times New Roman" w:cs="Times New Roman"/>
              </w:rPr>
            </w:pPr>
          </w:p>
        </w:tc>
        <w:tc>
          <w:tcPr>
            <w:tcW w:w="795" w:type="dxa"/>
            <w:vAlign w:val="center"/>
          </w:tcPr>
          <w:p w:rsidR="002A04D5" w:rsidRPr="002A04D5" w:rsidRDefault="002A04D5" w:rsidP="002A04D5">
            <w:pPr>
              <w:jc w:val="center"/>
              <w:rPr>
                <w:rFonts w:ascii="Times New Roman" w:hAnsi="Times New Roman" w:cs="Times New Roman"/>
              </w:rPr>
            </w:pPr>
          </w:p>
        </w:tc>
        <w:tc>
          <w:tcPr>
            <w:tcW w:w="795" w:type="dxa"/>
            <w:vAlign w:val="center"/>
          </w:tcPr>
          <w:p w:rsidR="002A04D5" w:rsidRPr="002A04D5" w:rsidRDefault="002A04D5" w:rsidP="002A04D5">
            <w:pPr>
              <w:jc w:val="center"/>
              <w:rPr>
                <w:rFonts w:ascii="Times New Roman" w:hAnsi="Times New Roman" w:cs="Times New Roman"/>
              </w:rPr>
            </w:pPr>
          </w:p>
        </w:tc>
        <w:tc>
          <w:tcPr>
            <w:tcW w:w="881"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38</w:t>
            </w:r>
          </w:p>
        </w:tc>
      </w:tr>
      <w:tr w:rsidR="002A04D5" w:rsidRPr="002A04D5" w:rsidTr="005D4116">
        <w:trPr>
          <w:gridAfter w:val="2"/>
          <w:wAfter w:w="13" w:type="dxa"/>
        </w:trPr>
        <w:tc>
          <w:tcPr>
            <w:tcW w:w="540"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4</w:t>
            </w:r>
          </w:p>
        </w:tc>
        <w:tc>
          <w:tcPr>
            <w:tcW w:w="3537" w:type="dxa"/>
            <w:vAlign w:val="center"/>
          </w:tcPr>
          <w:p w:rsidR="002A04D5" w:rsidRPr="002A04D5" w:rsidRDefault="002A04D5" w:rsidP="002A04D5">
            <w:pPr>
              <w:rPr>
                <w:rFonts w:ascii="Times New Roman" w:hAnsi="Times New Roman" w:cs="Times New Roman"/>
              </w:rPr>
            </w:pPr>
            <w:r w:rsidRPr="002A04D5">
              <w:rPr>
                <w:rFonts w:ascii="Times New Roman" w:hAnsi="Times New Roman" w:cs="Times New Roman"/>
              </w:rPr>
              <w:t>Разработка проектно-сметной документации зоны санитарной охраны 1 пояса</w:t>
            </w:r>
          </w:p>
        </w:tc>
        <w:tc>
          <w:tcPr>
            <w:tcW w:w="1276"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7 шт</w:t>
            </w:r>
          </w:p>
        </w:tc>
        <w:tc>
          <w:tcPr>
            <w:tcW w:w="1701" w:type="dxa"/>
            <w:vAlign w:val="center"/>
          </w:tcPr>
          <w:p w:rsidR="002A04D5" w:rsidRPr="002A04D5" w:rsidRDefault="002A04D5" w:rsidP="002A04D5">
            <w:pPr>
              <w:ind w:right="-108"/>
              <w:jc w:val="center"/>
              <w:rPr>
                <w:rFonts w:ascii="Times New Roman" w:hAnsi="Times New Roman" w:cs="Times New Roman"/>
              </w:rPr>
            </w:pPr>
          </w:p>
        </w:tc>
        <w:tc>
          <w:tcPr>
            <w:tcW w:w="1720"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местный</w:t>
            </w:r>
          </w:p>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бюджет</w:t>
            </w:r>
          </w:p>
        </w:tc>
        <w:tc>
          <w:tcPr>
            <w:tcW w:w="973"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0,7*</w:t>
            </w:r>
          </w:p>
        </w:tc>
        <w:tc>
          <w:tcPr>
            <w:tcW w:w="825" w:type="dxa"/>
            <w:vAlign w:val="center"/>
          </w:tcPr>
          <w:p w:rsidR="002A04D5" w:rsidRPr="002A04D5" w:rsidRDefault="002A04D5" w:rsidP="002A04D5">
            <w:pPr>
              <w:jc w:val="center"/>
              <w:rPr>
                <w:rFonts w:ascii="Times New Roman" w:hAnsi="Times New Roman" w:cs="Times New Roman"/>
              </w:rPr>
            </w:pPr>
          </w:p>
        </w:tc>
        <w:tc>
          <w:tcPr>
            <w:tcW w:w="850" w:type="dxa"/>
            <w:vAlign w:val="center"/>
          </w:tcPr>
          <w:p w:rsidR="002A04D5" w:rsidRPr="002A04D5" w:rsidRDefault="002A04D5" w:rsidP="002A04D5">
            <w:pPr>
              <w:jc w:val="center"/>
              <w:rPr>
                <w:rFonts w:ascii="Times New Roman" w:hAnsi="Times New Roman" w:cs="Times New Roman"/>
              </w:rPr>
            </w:pPr>
          </w:p>
        </w:tc>
        <w:tc>
          <w:tcPr>
            <w:tcW w:w="851"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0,2</w:t>
            </w:r>
          </w:p>
        </w:tc>
        <w:tc>
          <w:tcPr>
            <w:tcW w:w="795" w:type="dxa"/>
            <w:vAlign w:val="center"/>
          </w:tcPr>
          <w:p w:rsidR="002A04D5" w:rsidRPr="002A04D5" w:rsidRDefault="002A04D5" w:rsidP="002A04D5">
            <w:pPr>
              <w:jc w:val="center"/>
              <w:rPr>
                <w:rFonts w:ascii="Times New Roman" w:hAnsi="Times New Roman" w:cs="Times New Roman"/>
              </w:rPr>
            </w:pPr>
          </w:p>
        </w:tc>
        <w:tc>
          <w:tcPr>
            <w:tcW w:w="795"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0,2</w:t>
            </w:r>
          </w:p>
        </w:tc>
        <w:tc>
          <w:tcPr>
            <w:tcW w:w="795" w:type="dxa"/>
            <w:vAlign w:val="center"/>
          </w:tcPr>
          <w:p w:rsidR="002A04D5" w:rsidRPr="002A04D5" w:rsidRDefault="002A04D5" w:rsidP="002A04D5">
            <w:pPr>
              <w:jc w:val="center"/>
              <w:rPr>
                <w:rFonts w:ascii="Times New Roman" w:hAnsi="Times New Roman" w:cs="Times New Roman"/>
              </w:rPr>
            </w:pPr>
          </w:p>
        </w:tc>
        <w:tc>
          <w:tcPr>
            <w:tcW w:w="881"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0,3</w:t>
            </w:r>
          </w:p>
        </w:tc>
      </w:tr>
      <w:tr w:rsidR="002A04D5" w:rsidRPr="002A04D5" w:rsidTr="00DD26CE">
        <w:trPr>
          <w:gridAfter w:val="2"/>
          <w:wAfter w:w="13" w:type="dxa"/>
        </w:trPr>
        <w:tc>
          <w:tcPr>
            <w:tcW w:w="540"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5</w:t>
            </w:r>
          </w:p>
        </w:tc>
        <w:tc>
          <w:tcPr>
            <w:tcW w:w="3537" w:type="dxa"/>
            <w:vAlign w:val="center"/>
          </w:tcPr>
          <w:p w:rsidR="002A04D5" w:rsidRPr="002A04D5" w:rsidRDefault="002A04D5" w:rsidP="002A04D5">
            <w:pPr>
              <w:rPr>
                <w:rFonts w:ascii="Times New Roman" w:hAnsi="Times New Roman" w:cs="Times New Roman"/>
              </w:rPr>
            </w:pPr>
            <w:r w:rsidRPr="002A04D5">
              <w:rPr>
                <w:rFonts w:ascii="Times New Roman" w:hAnsi="Times New Roman" w:cs="Times New Roman"/>
              </w:rPr>
              <w:t>Капитальный ремонт зоны санитарной охраны 1 пояса</w:t>
            </w:r>
          </w:p>
        </w:tc>
        <w:tc>
          <w:tcPr>
            <w:tcW w:w="1276"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7 зон</w:t>
            </w:r>
          </w:p>
        </w:tc>
        <w:tc>
          <w:tcPr>
            <w:tcW w:w="1701"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Соответствие</w:t>
            </w:r>
          </w:p>
          <w:p w:rsidR="002A04D5" w:rsidRPr="002A04D5" w:rsidRDefault="002A04D5" w:rsidP="002A04D5">
            <w:pPr>
              <w:ind w:right="-108"/>
              <w:jc w:val="center"/>
              <w:rPr>
                <w:rFonts w:ascii="Times New Roman" w:hAnsi="Times New Roman" w:cs="Times New Roman"/>
              </w:rPr>
            </w:pPr>
            <w:r w:rsidRPr="002A04D5">
              <w:rPr>
                <w:rFonts w:ascii="Times New Roman" w:hAnsi="Times New Roman" w:cs="Times New Roman"/>
              </w:rPr>
              <w:t>требованиям СанПин</w:t>
            </w:r>
          </w:p>
        </w:tc>
        <w:tc>
          <w:tcPr>
            <w:tcW w:w="1720"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краевой</w:t>
            </w:r>
          </w:p>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бюджет</w:t>
            </w:r>
          </w:p>
        </w:tc>
        <w:tc>
          <w:tcPr>
            <w:tcW w:w="973"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3,5*</w:t>
            </w:r>
          </w:p>
        </w:tc>
        <w:tc>
          <w:tcPr>
            <w:tcW w:w="825" w:type="dxa"/>
            <w:vAlign w:val="center"/>
          </w:tcPr>
          <w:p w:rsidR="002A04D5" w:rsidRPr="002A04D5" w:rsidRDefault="002A04D5" w:rsidP="002A04D5">
            <w:pPr>
              <w:jc w:val="center"/>
              <w:rPr>
                <w:rFonts w:ascii="Times New Roman" w:hAnsi="Times New Roman" w:cs="Times New Roman"/>
              </w:rPr>
            </w:pPr>
          </w:p>
        </w:tc>
        <w:tc>
          <w:tcPr>
            <w:tcW w:w="850" w:type="dxa"/>
            <w:vAlign w:val="center"/>
          </w:tcPr>
          <w:p w:rsidR="002A04D5" w:rsidRPr="002A04D5" w:rsidRDefault="002A04D5" w:rsidP="002A04D5">
            <w:pPr>
              <w:jc w:val="center"/>
              <w:rPr>
                <w:rFonts w:ascii="Times New Roman" w:hAnsi="Times New Roman" w:cs="Times New Roman"/>
              </w:rPr>
            </w:pPr>
          </w:p>
        </w:tc>
        <w:tc>
          <w:tcPr>
            <w:tcW w:w="851" w:type="dxa"/>
            <w:vAlign w:val="center"/>
          </w:tcPr>
          <w:p w:rsidR="002A04D5" w:rsidRPr="002A04D5" w:rsidRDefault="002A04D5" w:rsidP="002A04D5">
            <w:pPr>
              <w:jc w:val="center"/>
              <w:rPr>
                <w:rFonts w:ascii="Times New Roman" w:hAnsi="Times New Roman" w:cs="Times New Roman"/>
              </w:rPr>
            </w:pPr>
          </w:p>
        </w:tc>
        <w:tc>
          <w:tcPr>
            <w:tcW w:w="795"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1,0</w:t>
            </w:r>
          </w:p>
        </w:tc>
        <w:tc>
          <w:tcPr>
            <w:tcW w:w="795" w:type="dxa"/>
            <w:vAlign w:val="center"/>
          </w:tcPr>
          <w:p w:rsidR="002A04D5" w:rsidRPr="002A04D5" w:rsidRDefault="002A04D5" w:rsidP="002A04D5">
            <w:pPr>
              <w:jc w:val="center"/>
              <w:rPr>
                <w:rFonts w:ascii="Times New Roman" w:hAnsi="Times New Roman" w:cs="Times New Roman"/>
              </w:rPr>
            </w:pPr>
          </w:p>
        </w:tc>
        <w:tc>
          <w:tcPr>
            <w:tcW w:w="795"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1,0</w:t>
            </w:r>
          </w:p>
        </w:tc>
        <w:tc>
          <w:tcPr>
            <w:tcW w:w="881"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1,5</w:t>
            </w:r>
          </w:p>
        </w:tc>
      </w:tr>
      <w:tr w:rsidR="002A04D5" w:rsidRPr="002A04D5" w:rsidTr="00DD26CE">
        <w:trPr>
          <w:gridAfter w:val="2"/>
          <w:wAfter w:w="13" w:type="dxa"/>
        </w:trPr>
        <w:tc>
          <w:tcPr>
            <w:tcW w:w="540"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6</w:t>
            </w:r>
          </w:p>
        </w:tc>
        <w:tc>
          <w:tcPr>
            <w:tcW w:w="3537" w:type="dxa"/>
            <w:vAlign w:val="center"/>
          </w:tcPr>
          <w:p w:rsidR="002A04D5" w:rsidRPr="002A04D5" w:rsidRDefault="002A04D5" w:rsidP="002A04D5">
            <w:pPr>
              <w:rPr>
                <w:rFonts w:ascii="Times New Roman" w:hAnsi="Times New Roman" w:cs="Times New Roman"/>
              </w:rPr>
            </w:pPr>
            <w:r w:rsidRPr="002A04D5">
              <w:rPr>
                <w:rFonts w:ascii="Times New Roman" w:hAnsi="Times New Roman" w:cs="Times New Roman"/>
              </w:rPr>
              <w:t>Капитальный ремонт (замена) водопроводных сетей</w:t>
            </w:r>
          </w:p>
        </w:tc>
        <w:tc>
          <w:tcPr>
            <w:tcW w:w="1276" w:type="dxa"/>
            <w:vAlign w:val="center"/>
          </w:tcPr>
          <w:p w:rsidR="002A04D5" w:rsidRPr="002A04D5" w:rsidRDefault="000A6147" w:rsidP="002A04D5">
            <w:pPr>
              <w:jc w:val="center"/>
              <w:rPr>
                <w:rFonts w:ascii="Times New Roman" w:hAnsi="Times New Roman" w:cs="Times New Roman"/>
              </w:rPr>
            </w:pPr>
            <w:r>
              <w:rPr>
                <w:rFonts w:ascii="Times New Roman" w:hAnsi="Times New Roman" w:cs="Times New Roman"/>
              </w:rPr>
              <w:t>21,1</w:t>
            </w:r>
            <w:r w:rsidR="002A04D5" w:rsidRPr="002A04D5">
              <w:rPr>
                <w:rFonts w:ascii="Times New Roman" w:hAnsi="Times New Roman" w:cs="Times New Roman"/>
              </w:rPr>
              <w:t xml:space="preserve"> км</w:t>
            </w:r>
          </w:p>
        </w:tc>
        <w:tc>
          <w:tcPr>
            <w:tcW w:w="1701" w:type="dxa"/>
            <w:vAlign w:val="center"/>
          </w:tcPr>
          <w:p w:rsidR="002A04D5" w:rsidRPr="002A04D5" w:rsidRDefault="002A04D5" w:rsidP="002A04D5">
            <w:pPr>
              <w:ind w:right="-108"/>
              <w:jc w:val="center"/>
              <w:rPr>
                <w:rFonts w:ascii="Times New Roman" w:hAnsi="Times New Roman" w:cs="Times New Roman"/>
              </w:rPr>
            </w:pPr>
            <w:r w:rsidRPr="002A04D5">
              <w:rPr>
                <w:rFonts w:ascii="Times New Roman" w:hAnsi="Times New Roman" w:cs="Times New Roman"/>
              </w:rPr>
              <w:t>Снижение потерь</w:t>
            </w:r>
          </w:p>
        </w:tc>
        <w:tc>
          <w:tcPr>
            <w:tcW w:w="1720" w:type="dxa"/>
            <w:vAlign w:val="center"/>
          </w:tcPr>
          <w:p w:rsidR="002A04D5" w:rsidRPr="002A04D5" w:rsidRDefault="002A04D5" w:rsidP="002A04D5">
            <w:pPr>
              <w:jc w:val="center"/>
              <w:rPr>
                <w:rFonts w:ascii="Times New Roman" w:hAnsi="Times New Roman" w:cs="Times New Roman"/>
              </w:rPr>
            </w:pPr>
            <w:r w:rsidRPr="002A04D5">
              <w:rPr>
                <w:rFonts w:ascii="Times New Roman" w:hAnsi="Times New Roman" w:cs="Times New Roman"/>
              </w:rPr>
              <w:t xml:space="preserve">краевой бюджет / </w:t>
            </w:r>
            <w:r w:rsidRPr="002A04D5">
              <w:rPr>
                <w:rFonts w:ascii="Times New Roman" w:eastAsia="Times New Roman" w:hAnsi="Times New Roman" w:cs="Times New Roman"/>
                <w:lang w:eastAsia="ru-RU"/>
              </w:rPr>
              <w:t>собственные средства предприятий ЖКХ</w:t>
            </w:r>
          </w:p>
        </w:tc>
        <w:tc>
          <w:tcPr>
            <w:tcW w:w="973" w:type="dxa"/>
            <w:vAlign w:val="center"/>
          </w:tcPr>
          <w:p w:rsidR="002A04D5" w:rsidRPr="002A04D5" w:rsidRDefault="000A6147" w:rsidP="002A04D5">
            <w:pPr>
              <w:jc w:val="center"/>
              <w:rPr>
                <w:rFonts w:ascii="Times New Roman" w:hAnsi="Times New Roman" w:cs="Times New Roman"/>
              </w:rPr>
            </w:pPr>
            <w:r>
              <w:rPr>
                <w:rFonts w:ascii="Times New Roman" w:hAnsi="Times New Roman" w:cs="Times New Roman"/>
              </w:rPr>
              <w:t>63,3</w:t>
            </w:r>
            <w:r w:rsidR="002A04D5" w:rsidRPr="002A04D5">
              <w:rPr>
                <w:rFonts w:ascii="Times New Roman" w:hAnsi="Times New Roman" w:cs="Times New Roman"/>
              </w:rPr>
              <w:t>*</w:t>
            </w:r>
          </w:p>
        </w:tc>
        <w:tc>
          <w:tcPr>
            <w:tcW w:w="825" w:type="dxa"/>
            <w:vAlign w:val="center"/>
          </w:tcPr>
          <w:p w:rsidR="002A04D5" w:rsidRPr="002A04D5" w:rsidRDefault="002A04D5" w:rsidP="002A04D5">
            <w:pPr>
              <w:jc w:val="center"/>
              <w:rPr>
                <w:rFonts w:ascii="Times New Roman" w:hAnsi="Times New Roman" w:cs="Times New Roman"/>
              </w:rPr>
            </w:pPr>
          </w:p>
        </w:tc>
        <w:tc>
          <w:tcPr>
            <w:tcW w:w="850" w:type="dxa"/>
            <w:vAlign w:val="center"/>
          </w:tcPr>
          <w:p w:rsidR="002A04D5" w:rsidRPr="002A04D5" w:rsidRDefault="000A6147" w:rsidP="002A04D5">
            <w:pPr>
              <w:jc w:val="center"/>
              <w:rPr>
                <w:rFonts w:ascii="Times New Roman" w:hAnsi="Times New Roman" w:cs="Times New Roman"/>
              </w:rPr>
            </w:pPr>
            <w:r>
              <w:rPr>
                <w:rFonts w:ascii="Times New Roman" w:hAnsi="Times New Roman" w:cs="Times New Roman"/>
              </w:rPr>
              <w:t>1,0</w:t>
            </w:r>
          </w:p>
        </w:tc>
        <w:tc>
          <w:tcPr>
            <w:tcW w:w="851" w:type="dxa"/>
            <w:vAlign w:val="center"/>
          </w:tcPr>
          <w:p w:rsidR="002A04D5" w:rsidRPr="002A04D5" w:rsidRDefault="000A6147" w:rsidP="002A04D5">
            <w:pPr>
              <w:jc w:val="center"/>
              <w:rPr>
                <w:rFonts w:ascii="Times New Roman" w:hAnsi="Times New Roman" w:cs="Times New Roman"/>
              </w:rPr>
            </w:pPr>
            <w:r>
              <w:rPr>
                <w:rFonts w:ascii="Times New Roman" w:hAnsi="Times New Roman" w:cs="Times New Roman"/>
              </w:rPr>
              <w:t>1,0</w:t>
            </w:r>
          </w:p>
        </w:tc>
        <w:tc>
          <w:tcPr>
            <w:tcW w:w="795" w:type="dxa"/>
            <w:vAlign w:val="center"/>
          </w:tcPr>
          <w:p w:rsidR="002A04D5" w:rsidRPr="002A04D5" w:rsidRDefault="000A6147" w:rsidP="002A04D5">
            <w:pPr>
              <w:jc w:val="center"/>
              <w:rPr>
                <w:rFonts w:ascii="Times New Roman" w:hAnsi="Times New Roman" w:cs="Times New Roman"/>
              </w:rPr>
            </w:pPr>
            <w:r>
              <w:rPr>
                <w:rFonts w:ascii="Times New Roman" w:hAnsi="Times New Roman" w:cs="Times New Roman"/>
              </w:rPr>
              <w:t>1,0</w:t>
            </w:r>
          </w:p>
        </w:tc>
        <w:tc>
          <w:tcPr>
            <w:tcW w:w="795" w:type="dxa"/>
            <w:vAlign w:val="center"/>
          </w:tcPr>
          <w:p w:rsidR="002A04D5" w:rsidRPr="002A04D5" w:rsidRDefault="000A6147" w:rsidP="002A04D5">
            <w:pPr>
              <w:jc w:val="center"/>
              <w:rPr>
                <w:rFonts w:ascii="Times New Roman" w:hAnsi="Times New Roman" w:cs="Times New Roman"/>
              </w:rPr>
            </w:pPr>
            <w:r>
              <w:rPr>
                <w:rFonts w:ascii="Times New Roman" w:hAnsi="Times New Roman" w:cs="Times New Roman"/>
              </w:rPr>
              <w:t>1,5</w:t>
            </w:r>
          </w:p>
        </w:tc>
        <w:tc>
          <w:tcPr>
            <w:tcW w:w="795" w:type="dxa"/>
            <w:vAlign w:val="center"/>
          </w:tcPr>
          <w:p w:rsidR="002A04D5" w:rsidRPr="002A04D5" w:rsidRDefault="000A6147" w:rsidP="002A04D5">
            <w:pPr>
              <w:jc w:val="center"/>
              <w:rPr>
                <w:rFonts w:ascii="Times New Roman" w:hAnsi="Times New Roman" w:cs="Times New Roman"/>
              </w:rPr>
            </w:pPr>
            <w:r>
              <w:rPr>
                <w:rFonts w:ascii="Times New Roman" w:hAnsi="Times New Roman" w:cs="Times New Roman"/>
              </w:rPr>
              <w:t>1,5</w:t>
            </w:r>
          </w:p>
        </w:tc>
        <w:tc>
          <w:tcPr>
            <w:tcW w:w="881" w:type="dxa"/>
            <w:vAlign w:val="center"/>
          </w:tcPr>
          <w:p w:rsidR="002A04D5" w:rsidRPr="002A04D5" w:rsidRDefault="000A6147" w:rsidP="002A04D5">
            <w:pPr>
              <w:jc w:val="center"/>
              <w:rPr>
                <w:rFonts w:ascii="Times New Roman" w:hAnsi="Times New Roman" w:cs="Times New Roman"/>
              </w:rPr>
            </w:pPr>
            <w:r>
              <w:rPr>
                <w:rFonts w:ascii="Times New Roman" w:hAnsi="Times New Roman" w:cs="Times New Roman"/>
              </w:rPr>
              <w:t>57,3</w:t>
            </w:r>
          </w:p>
        </w:tc>
      </w:tr>
      <w:tr w:rsidR="000A6147" w:rsidRPr="002A04D5" w:rsidTr="00DD26CE">
        <w:trPr>
          <w:gridAfter w:val="2"/>
          <w:wAfter w:w="13" w:type="dxa"/>
        </w:trPr>
        <w:tc>
          <w:tcPr>
            <w:tcW w:w="540" w:type="dxa"/>
            <w:vAlign w:val="center"/>
          </w:tcPr>
          <w:p w:rsidR="000A6147" w:rsidRPr="002A04D5" w:rsidRDefault="000A6147" w:rsidP="000A6147">
            <w:pPr>
              <w:jc w:val="center"/>
              <w:rPr>
                <w:rFonts w:ascii="Times New Roman" w:hAnsi="Times New Roman" w:cs="Times New Roman"/>
              </w:rPr>
            </w:pPr>
            <w:r>
              <w:rPr>
                <w:rFonts w:ascii="Times New Roman" w:hAnsi="Times New Roman" w:cs="Times New Roman"/>
              </w:rPr>
              <w:t>7</w:t>
            </w:r>
          </w:p>
        </w:tc>
        <w:tc>
          <w:tcPr>
            <w:tcW w:w="3537" w:type="dxa"/>
            <w:vAlign w:val="center"/>
          </w:tcPr>
          <w:p w:rsidR="000A6147" w:rsidRPr="002A04D5" w:rsidRDefault="000A6147" w:rsidP="000A6147">
            <w:pPr>
              <w:rPr>
                <w:rFonts w:ascii="Times New Roman" w:hAnsi="Times New Roman" w:cs="Times New Roman"/>
              </w:rPr>
            </w:pPr>
            <w:r w:rsidRPr="002A04D5">
              <w:rPr>
                <w:rFonts w:ascii="Times New Roman" w:hAnsi="Times New Roman" w:cs="Times New Roman"/>
              </w:rPr>
              <w:t xml:space="preserve">Установка приборов учета на скважинах </w:t>
            </w:r>
          </w:p>
        </w:tc>
        <w:tc>
          <w:tcPr>
            <w:tcW w:w="1276" w:type="dxa"/>
            <w:vAlign w:val="center"/>
          </w:tcPr>
          <w:p w:rsidR="000A6147" w:rsidRPr="002A04D5" w:rsidRDefault="000A6147" w:rsidP="000A6147">
            <w:pPr>
              <w:jc w:val="center"/>
              <w:rPr>
                <w:rFonts w:ascii="Times New Roman" w:hAnsi="Times New Roman" w:cs="Times New Roman"/>
              </w:rPr>
            </w:pPr>
            <w:r w:rsidRPr="002A04D5">
              <w:rPr>
                <w:rFonts w:ascii="Times New Roman" w:hAnsi="Times New Roman" w:cs="Times New Roman"/>
              </w:rPr>
              <w:t>6 ед</w:t>
            </w:r>
          </w:p>
        </w:tc>
        <w:tc>
          <w:tcPr>
            <w:tcW w:w="1701" w:type="dxa"/>
            <w:vAlign w:val="center"/>
          </w:tcPr>
          <w:p w:rsidR="000A6147" w:rsidRPr="002A04D5" w:rsidRDefault="000A6147" w:rsidP="000A6147">
            <w:pPr>
              <w:jc w:val="center"/>
              <w:rPr>
                <w:rFonts w:ascii="Times New Roman" w:hAnsi="Times New Roman" w:cs="Times New Roman"/>
              </w:rPr>
            </w:pPr>
            <w:r w:rsidRPr="002A04D5">
              <w:rPr>
                <w:rFonts w:ascii="Times New Roman" w:hAnsi="Times New Roman" w:cs="Times New Roman"/>
              </w:rPr>
              <w:t>Повышение энергосбережения, учет</w:t>
            </w:r>
          </w:p>
        </w:tc>
        <w:tc>
          <w:tcPr>
            <w:tcW w:w="1720" w:type="dxa"/>
            <w:vAlign w:val="center"/>
          </w:tcPr>
          <w:p w:rsidR="000A6147" w:rsidRPr="002A04D5" w:rsidRDefault="000A6147" w:rsidP="000A6147">
            <w:pPr>
              <w:ind w:right="-89"/>
              <w:jc w:val="center"/>
              <w:rPr>
                <w:rFonts w:ascii="Times New Roman" w:hAnsi="Times New Roman" w:cs="Times New Roman"/>
              </w:rPr>
            </w:pPr>
            <w:r w:rsidRPr="002A04D5">
              <w:rPr>
                <w:rFonts w:ascii="Times New Roman" w:eastAsia="Times New Roman" w:hAnsi="Times New Roman" w:cs="Times New Roman"/>
                <w:lang w:eastAsia="ru-RU"/>
              </w:rPr>
              <w:t>собственные средства предприятий ЖКХ</w:t>
            </w:r>
          </w:p>
        </w:tc>
        <w:tc>
          <w:tcPr>
            <w:tcW w:w="973" w:type="dxa"/>
            <w:vAlign w:val="center"/>
          </w:tcPr>
          <w:p w:rsidR="000A6147" w:rsidRPr="002A04D5" w:rsidRDefault="000A6147" w:rsidP="000A6147">
            <w:pPr>
              <w:jc w:val="center"/>
              <w:rPr>
                <w:rFonts w:ascii="Times New Roman" w:hAnsi="Times New Roman" w:cs="Times New Roman"/>
              </w:rPr>
            </w:pPr>
            <w:r w:rsidRPr="002A04D5">
              <w:rPr>
                <w:rFonts w:ascii="Times New Roman" w:hAnsi="Times New Roman" w:cs="Times New Roman"/>
              </w:rPr>
              <w:t>0,6*</w:t>
            </w:r>
          </w:p>
        </w:tc>
        <w:tc>
          <w:tcPr>
            <w:tcW w:w="825" w:type="dxa"/>
            <w:vAlign w:val="center"/>
          </w:tcPr>
          <w:p w:rsidR="000A6147" w:rsidRPr="002A04D5" w:rsidRDefault="000A6147" w:rsidP="000A6147">
            <w:pPr>
              <w:jc w:val="center"/>
              <w:rPr>
                <w:rFonts w:ascii="Times New Roman" w:hAnsi="Times New Roman" w:cs="Times New Roman"/>
              </w:rPr>
            </w:pPr>
          </w:p>
        </w:tc>
        <w:tc>
          <w:tcPr>
            <w:tcW w:w="850" w:type="dxa"/>
            <w:vAlign w:val="center"/>
          </w:tcPr>
          <w:p w:rsidR="000A6147" w:rsidRPr="002A04D5" w:rsidRDefault="000A6147" w:rsidP="000A6147">
            <w:pPr>
              <w:jc w:val="center"/>
              <w:rPr>
                <w:rFonts w:ascii="Times New Roman" w:hAnsi="Times New Roman" w:cs="Times New Roman"/>
              </w:rPr>
            </w:pPr>
            <w:r>
              <w:rPr>
                <w:rFonts w:ascii="Times New Roman" w:hAnsi="Times New Roman" w:cs="Times New Roman"/>
              </w:rPr>
              <w:t>0,1</w:t>
            </w:r>
          </w:p>
        </w:tc>
        <w:tc>
          <w:tcPr>
            <w:tcW w:w="851" w:type="dxa"/>
            <w:vAlign w:val="center"/>
          </w:tcPr>
          <w:p w:rsidR="000A6147" w:rsidRPr="002A04D5" w:rsidRDefault="000A6147" w:rsidP="000A6147">
            <w:pPr>
              <w:jc w:val="center"/>
              <w:rPr>
                <w:rFonts w:ascii="Times New Roman" w:hAnsi="Times New Roman" w:cs="Times New Roman"/>
              </w:rPr>
            </w:pPr>
            <w:r>
              <w:rPr>
                <w:rFonts w:ascii="Times New Roman" w:hAnsi="Times New Roman" w:cs="Times New Roman"/>
              </w:rPr>
              <w:t>0,1</w:t>
            </w:r>
          </w:p>
        </w:tc>
        <w:tc>
          <w:tcPr>
            <w:tcW w:w="795" w:type="dxa"/>
            <w:vAlign w:val="center"/>
          </w:tcPr>
          <w:p w:rsidR="000A6147" w:rsidRPr="002A04D5" w:rsidRDefault="000A6147" w:rsidP="000A6147">
            <w:pPr>
              <w:jc w:val="center"/>
              <w:rPr>
                <w:rFonts w:ascii="Times New Roman" w:hAnsi="Times New Roman" w:cs="Times New Roman"/>
              </w:rPr>
            </w:pPr>
            <w:r>
              <w:rPr>
                <w:rFonts w:ascii="Times New Roman" w:hAnsi="Times New Roman" w:cs="Times New Roman"/>
              </w:rPr>
              <w:t>0,1</w:t>
            </w:r>
          </w:p>
        </w:tc>
        <w:tc>
          <w:tcPr>
            <w:tcW w:w="795" w:type="dxa"/>
            <w:vAlign w:val="center"/>
          </w:tcPr>
          <w:p w:rsidR="000A6147" w:rsidRPr="002A04D5" w:rsidRDefault="000A6147" w:rsidP="000A6147">
            <w:pPr>
              <w:jc w:val="center"/>
              <w:rPr>
                <w:rFonts w:ascii="Times New Roman" w:hAnsi="Times New Roman" w:cs="Times New Roman"/>
              </w:rPr>
            </w:pPr>
            <w:r>
              <w:rPr>
                <w:rFonts w:ascii="Times New Roman" w:hAnsi="Times New Roman" w:cs="Times New Roman"/>
              </w:rPr>
              <w:t>0,1</w:t>
            </w:r>
          </w:p>
        </w:tc>
        <w:tc>
          <w:tcPr>
            <w:tcW w:w="795" w:type="dxa"/>
            <w:vAlign w:val="center"/>
          </w:tcPr>
          <w:p w:rsidR="000A6147" w:rsidRPr="002A04D5" w:rsidRDefault="000A6147" w:rsidP="000A6147">
            <w:pPr>
              <w:jc w:val="center"/>
              <w:rPr>
                <w:rFonts w:ascii="Times New Roman" w:hAnsi="Times New Roman" w:cs="Times New Roman"/>
              </w:rPr>
            </w:pPr>
            <w:r>
              <w:rPr>
                <w:rFonts w:ascii="Times New Roman" w:hAnsi="Times New Roman" w:cs="Times New Roman"/>
              </w:rPr>
              <w:t>0,1</w:t>
            </w:r>
          </w:p>
        </w:tc>
        <w:tc>
          <w:tcPr>
            <w:tcW w:w="881" w:type="dxa"/>
            <w:vAlign w:val="center"/>
          </w:tcPr>
          <w:p w:rsidR="000A6147" w:rsidRPr="002A04D5" w:rsidRDefault="000A6147" w:rsidP="000A6147">
            <w:pPr>
              <w:jc w:val="center"/>
              <w:rPr>
                <w:rFonts w:ascii="Times New Roman" w:hAnsi="Times New Roman" w:cs="Times New Roman"/>
              </w:rPr>
            </w:pPr>
            <w:r>
              <w:rPr>
                <w:rFonts w:ascii="Times New Roman" w:hAnsi="Times New Roman" w:cs="Times New Roman"/>
              </w:rPr>
              <w:t>0,1</w:t>
            </w:r>
          </w:p>
        </w:tc>
      </w:tr>
      <w:tr w:rsidR="000A6147" w:rsidRPr="002A04D5" w:rsidTr="00DD26CE">
        <w:trPr>
          <w:gridAfter w:val="2"/>
          <w:wAfter w:w="13" w:type="dxa"/>
        </w:trPr>
        <w:tc>
          <w:tcPr>
            <w:tcW w:w="540" w:type="dxa"/>
            <w:vAlign w:val="center"/>
          </w:tcPr>
          <w:p w:rsidR="000A6147" w:rsidRPr="002A04D5" w:rsidRDefault="000A6147" w:rsidP="000A6147">
            <w:pPr>
              <w:jc w:val="center"/>
              <w:rPr>
                <w:rFonts w:ascii="Times New Roman" w:hAnsi="Times New Roman" w:cs="Times New Roman"/>
              </w:rPr>
            </w:pPr>
            <w:r>
              <w:rPr>
                <w:rFonts w:ascii="Times New Roman" w:hAnsi="Times New Roman" w:cs="Times New Roman"/>
              </w:rPr>
              <w:t>8</w:t>
            </w:r>
          </w:p>
        </w:tc>
        <w:tc>
          <w:tcPr>
            <w:tcW w:w="3537" w:type="dxa"/>
            <w:vAlign w:val="center"/>
          </w:tcPr>
          <w:p w:rsidR="000A6147" w:rsidRPr="002A04D5" w:rsidRDefault="000A6147" w:rsidP="000A6147">
            <w:pPr>
              <w:rPr>
                <w:rFonts w:ascii="Times New Roman" w:hAnsi="Times New Roman" w:cs="Times New Roman"/>
              </w:rPr>
            </w:pPr>
            <w:r>
              <w:rPr>
                <w:rFonts w:ascii="Times New Roman" w:hAnsi="Times New Roman" w:cs="Times New Roman"/>
              </w:rPr>
              <w:t xml:space="preserve">Капитальный ремонт </w:t>
            </w:r>
            <w:r w:rsidR="002E1A15">
              <w:rPr>
                <w:rFonts w:ascii="Times New Roman" w:hAnsi="Times New Roman" w:cs="Times New Roman"/>
              </w:rPr>
              <w:t xml:space="preserve">(замена) </w:t>
            </w:r>
            <w:r>
              <w:rPr>
                <w:rFonts w:ascii="Times New Roman" w:hAnsi="Times New Roman" w:cs="Times New Roman"/>
              </w:rPr>
              <w:t xml:space="preserve">водонапорной башни с.Большая Иня </w:t>
            </w:r>
            <w:r w:rsidRPr="000A6147">
              <w:rPr>
                <w:rFonts w:ascii="Times New Roman" w:hAnsi="Times New Roman" w:cs="Times New Roman"/>
              </w:rPr>
              <w:t>ул.Ленина 78 «А»</w:t>
            </w:r>
          </w:p>
        </w:tc>
        <w:tc>
          <w:tcPr>
            <w:tcW w:w="1276" w:type="dxa"/>
            <w:vAlign w:val="center"/>
          </w:tcPr>
          <w:p w:rsidR="000A6147" w:rsidRPr="002A04D5" w:rsidRDefault="000A6147" w:rsidP="000A6147">
            <w:pPr>
              <w:jc w:val="center"/>
              <w:rPr>
                <w:rFonts w:ascii="Times New Roman" w:hAnsi="Times New Roman" w:cs="Times New Roman"/>
              </w:rPr>
            </w:pPr>
          </w:p>
        </w:tc>
        <w:tc>
          <w:tcPr>
            <w:tcW w:w="1701" w:type="dxa"/>
            <w:vAlign w:val="center"/>
          </w:tcPr>
          <w:p w:rsidR="000A6147" w:rsidRPr="002A04D5" w:rsidRDefault="000A6147" w:rsidP="000A6147">
            <w:pPr>
              <w:ind w:left="-108" w:right="-108"/>
              <w:jc w:val="center"/>
              <w:rPr>
                <w:rFonts w:ascii="Times New Roman" w:hAnsi="Times New Roman" w:cs="Times New Roman"/>
              </w:rPr>
            </w:pPr>
            <w:r w:rsidRPr="002A04D5">
              <w:rPr>
                <w:rFonts w:ascii="Times New Roman" w:hAnsi="Times New Roman" w:cs="Times New Roman"/>
              </w:rPr>
              <w:t>Повышение надежности и качества предоставления услуг</w:t>
            </w:r>
          </w:p>
        </w:tc>
        <w:tc>
          <w:tcPr>
            <w:tcW w:w="1720" w:type="dxa"/>
            <w:vAlign w:val="center"/>
          </w:tcPr>
          <w:p w:rsidR="000A6147" w:rsidRPr="002A04D5" w:rsidRDefault="002E1A15" w:rsidP="000A6147">
            <w:pPr>
              <w:jc w:val="center"/>
              <w:rPr>
                <w:rFonts w:ascii="Times New Roman" w:hAnsi="Times New Roman" w:cs="Times New Roman"/>
              </w:rPr>
            </w:pPr>
            <w:r>
              <w:rPr>
                <w:rFonts w:ascii="Times New Roman" w:hAnsi="Times New Roman" w:cs="Times New Roman"/>
              </w:rPr>
              <w:t>краевой бюджет</w:t>
            </w:r>
          </w:p>
        </w:tc>
        <w:tc>
          <w:tcPr>
            <w:tcW w:w="973" w:type="dxa"/>
            <w:vAlign w:val="center"/>
          </w:tcPr>
          <w:p w:rsidR="000A6147" w:rsidRPr="002A04D5" w:rsidRDefault="002E1A15" w:rsidP="000A6147">
            <w:pPr>
              <w:jc w:val="center"/>
              <w:rPr>
                <w:rFonts w:ascii="Times New Roman" w:hAnsi="Times New Roman" w:cs="Times New Roman"/>
              </w:rPr>
            </w:pPr>
            <w:r>
              <w:rPr>
                <w:rFonts w:ascii="Times New Roman" w:hAnsi="Times New Roman" w:cs="Times New Roman"/>
              </w:rPr>
              <w:t>2,5*</w:t>
            </w:r>
          </w:p>
        </w:tc>
        <w:tc>
          <w:tcPr>
            <w:tcW w:w="825" w:type="dxa"/>
            <w:vAlign w:val="center"/>
          </w:tcPr>
          <w:p w:rsidR="000A6147" w:rsidRPr="002A04D5" w:rsidRDefault="000A6147" w:rsidP="000A6147">
            <w:pPr>
              <w:jc w:val="center"/>
              <w:rPr>
                <w:rFonts w:ascii="Times New Roman" w:hAnsi="Times New Roman" w:cs="Times New Roman"/>
              </w:rPr>
            </w:pPr>
          </w:p>
        </w:tc>
        <w:tc>
          <w:tcPr>
            <w:tcW w:w="850" w:type="dxa"/>
            <w:vAlign w:val="center"/>
          </w:tcPr>
          <w:p w:rsidR="000A6147" w:rsidRPr="002A04D5" w:rsidRDefault="000A6147" w:rsidP="000A6147">
            <w:pPr>
              <w:jc w:val="center"/>
              <w:rPr>
                <w:rFonts w:ascii="Times New Roman" w:hAnsi="Times New Roman" w:cs="Times New Roman"/>
              </w:rPr>
            </w:pPr>
          </w:p>
        </w:tc>
        <w:tc>
          <w:tcPr>
            <w:tcW w:w="851" w:type="dxa"/>
            <w:vAlign w:val="center"/>
          </w:tcPr>
          <w:p w:rsidR="000A6147" w:rsidRPr="002A04D5" w:rsidRDefault="002E1A15" w:rsidP="000A6147">
            <w:pPr>
              <w:jc w:val="center"/>
              <w:rPr>
                <w:rFonts w:ascii="Times New Roman" w:hAnsi="Times New Roman" w:cs="Times New Roman"/>
              </w:rPr>
            </w:pPr>
            <w:r>
              <w:rPr>
                <w:rFonts w:ascii="Times New Roman" w:hAnsi="Times New Roman" w:cs="Times New Roman"/>
              </w:rPr>
              <w:t>2,5</w:t>
            </w:r>
          </w:p>
        </w:tc>
        <w:tc>
          <w:tcPr>
            <w:tcW w:w="795" w:type="dxa"/>
            <w:vAlign w:val="center"/>
          </w:tcPr>
          <w:p w:rsidR="000A6147" w:rsidRPr="002A04D5" w:rsidRDefault="000A6147" w:rsidP="000A6147">
            <w:pPr>
              <w:jc w:val="center"/>
              <w:rPr>
                <w:rFonts w:ascii="Times New Roman" w:hAnsi="Times New Roman" w:cs="Times New Roman"/>
              </w:rPr>
            </w:pPr>
          </w:p>
        </w:tc>
        <w:tc>
          <w:tcPr>
            <w:tcW w:w="795" w:type="dxa"/>
            <w:vAlign w:val="center"/>
          </w:tcPr>
          <w:p w:rsidR="000A6147" w:rsidRPr="002A04D5" w:rsidRDefault="000A6147" w:rsidP="000A6147">
            <w:pPr>
              <w:jc w:val="center"/>
              <w:rPr>
                <w:rFonts w:ascii="Times New Roman" w:hAnsi="Times New Roman" w:cs="Times New Roman"/>
              </w:rPr>
            </w:pPr>
          </w:p>
        </w:tc>
        <w:tc>
          <w:tcPr>
            <w:tcW w:w="795" w:type="dxa"/>
            <w:vAlign w:val="center"/>
          </w:tcPr>
          <w:p w:rsidR="000A6147" w:rsidRPr="002A04D5" w:rsidRDefault="000A6147" w:rsidP="000A6147">
            <w:pPr>
              <w:jc w:val="center"/>
              <w:rPr>
                <w:rFonts w:ascii="Times New Roman" w:hAnsi="Times New Roman" w:cs="Times New Roman"/>
              </w:rPr>
            </w:pPr>
          </w:p>
        </w:tc>
        <w:tc>
          <w:tcPr>
            <w:tcW w:w="881" w:type="dxa"/>
            <w:vAlign w:val="center"/>
          </w:tcPr>
          <w:p w:rsidR="000A6147" w:rsidRPr="002A04D5" w:rsidRDefault="000A6147" w:rsidP="000A6147">
            <w:pPr>
              <w:jc w:val="center"/>
              <w:rPr>
                <w:rFonts w:ascii="Times New Roman" w:hAnsi="Times New Roman" w:cs="Times New Roman"/>
              </w:rPr>
            </w:pPr>
          </w:p>
        </w:tc>
      </w:tr>
      <w:tr w:rsidR="002E1A15" w:rsidRPr="002A04D5" w:rsidTr="005D4116">
        <w:trPr>
          <w:gridAfter w:val="2"/>
          <w:wAfter w:w="13" w:type="dxa"/>
        </w:trPr>
        <w:tc>
          <w:tcPr>
            <w:tcW w:w="540" w:type="dxa"/>
            <w:vAlign w:val="center"/>
          </w:tcPr>
          <w:p w:rsidR="002E1A15" w:rsidRPr="002A04D5" w:rsidRDefault="002E1A15" w:rsidP="002E1A15">
            <w:pPr>
              <w:jc w:val="center"/>
              <w:rPr>
                <w:rFonts w:ascii="Times New Roman" w:hAnsi="Times New Roman" w:cs="Times New Roman"/>
              </w:rPr>
            </w:pPr>
            <w:r>
              <w:rPr>
                <w:rFonts w:ascii="Times New Roman" w:hAnsi="Times New Roman" w:cs="Times New Roman"/>
              </w:rPr>
              <w:t>9</w:t>
            </w:r>
          </w:p>
        </w:tc>
        <w:tc>
          <w:tcPr>
            <w:tcW w:w="3537" w:type="dxa"/>
            <w:vAlign w:val="center"/>
          </w:tcPr>
          <w:p w:rsidR="002E1A15" w:rsidRPr="002E1A15" w:rsidRDefault="002E1A15" w:rsidP="002E1A15">
            <w:pPr>
              <w:rPr>
                <w:rFonts w:ascii="Times New Roman" w:hAnsi="Times New Roman" w:cs="Times New Roman"/>
              </w:rPr>
            </w:pPr>
            <w:r w:rsidRPr="002E1A15">
              <w:rPr>
                <w:rFonts w:ascii="Times New Roman" w:hAnsi="Times New Roman" w:cs="Times New Roman"/>
              </w:rPr>
              <w:t>Установка блочно-модульных станций водоочистки</w:t>
            </w:r>
          </w:p>
        </w:tc>
        <w:tc>
          <w:tcPr>
            <w:tcW w:w="1276"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6 шт</w:t>
            </w:r>
          </w:p>
        </w:tc>
        <w:tc>
          <w:tcPr>
            <w:tcW w:w="1701"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Соответствие</w:t>
            </w:r>
          </w:p>
          <w:p w:rsidR="002E1A15" w:rsidRPr="002E1A15" w:rsidRDefault="002E1A15" w:rsidP="002E1A15">
            <w:pPr>
              <w:ind w:right="-108"/>
              <w:jc w:val="center"/>
              <w:rPr>
                <w:rFonts w:ascii="Times New Roman" w:hAnsi="Times New Roman" w:cs="Times New Roman"/>
              </w:rPr>
            </w:pPr>
            <w:r w:rsidRPr="002E1A15">
              <w:rPr>
                <w:rFonts w:ascii="Times New Roman" w:hAnsi="Times New Roman" w:cs="Times New Roman"/>
              </w:rPr>
              <w:t>требованиям СанПин</w:t>
            </w:r>
          </w:p>
        </w:tc>
        <w:tc>
          <w:tcPr>
            <w:tcW w:w="1720"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краевой</w:t>
            </w:r>
          </w:p>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бюджет</w:t>
            </w:r>
          </w:p>
        </w:tc>
        <w:tc>
          <w:tcPr>
            <w:tcW w:w="6765" w:type="dxa"/>
            <w:gridSpan w:val="8"/>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согласно проектно-сметной документации</w:t>
            </w:r>
          </w:p>
        </w:tc>
      </w:tr>
      <w:tr w:rsidR="002E1A15" w:rsidRPr="002A04D5" w:rsidTr="00DD26CE">
        <w:trPr>
          <w:gridAfter w:val="2"/>
          <w:wAfter w:w="13" w:type="dxa"/>
        </w:trPr>
        <w:tc>
          <w:tcPr>
            <w:tcW w:w="540" w:type="dxa"/>
            <w:vAlign w:val="center"/>
          </w:tcPr>
          <w:p w:rsidR="002E1A15" w:rsidRPr="002A04D5" w:rsidRDefault="002E1A15" w:rsidP="002E1A15">
            <w:pPr>
              <w:jc w:val="center"/>
              <w:rPr>
                <w:rFonts w:ascii="Times New Roman" w:hAnsi="Times New Roman" w:cs="Times New Roman"/>
              </w:rPr>
            </w:pPr>
            <w:r>
              <w:rPr>
                <w:rFonts w:ascii="Times New Roman" w:hAnsi="Times New Roman" w:cs="Times New Roman"/>
              </w:rPr>
              <w:t>10</w:t>
            </w:r>
          </w:p>
        </w:tc>
        <w:tc>
          <w:tcPr>
            <w:tcW w:w="3537" w:type="dxa"/>
            <w:vAlign w:val="center"/>
          </w:tcPr>
          <w:p w:rsidR="002E1A15" w:rsidRPr="002E1A15" w:rsidRDefault="002E1A15" w:rsidP="002E1A15">
            <w:pPr>
              <w:rPr>
                <w:rFonts w:ascii="Times New Roman" w:hAnsi="Times New Roman" w:cs="Times New Roman"/>
              </w:rPr>
            </w:pPr>
            <w:r w:rsidRPr="002E1A15">
              <w:rPr>
                <w:rFonts w:ascii="Times New Roman" w:hAnsi="Times New Roman" w:cs="Times New Roman"/>
              </w:rPr>
              <w:t xml:space="preserve">Ремонт и замена водоразборных колонок и гидрантов </w:t>
            </w:r>
          </w:p>
        </w:tc>
        <w:tc>
          <w:tcPr>
            <w:tcW w:w="1276" w:type="dxa"/>
            <w:vAlign w:val="center"/>
          </w:tcPr>
          <w:p w:rsidR="002E1A15" w:rsidRPr="002E1A15" w:rsidRDefault="002E1A15" w:rsidP="002E1A15">
            <w:pPr>
              <w:jc w:val="center"/>
              <w:rPr>
                <w:rFonts w:ascii="Times New Roman" w:hAnsi="Times New Roman" w:cs="Times New Roman"/>
              </w:rPr>
            </w:pPr>
            <w:r>
              <w:rPr>
                <w:rFonts w:ascii="Times New Roman" w:hAnsi="Times New Roman" w:cs="Times New Roman"/>
              </w:rPr>
              <w:t>20</w:t>
            </w:r>
            <w:r w:rsidRPr="002E1A15">
              <w:rPr>
                <w:rFonts w:ascii="Times New Roman" w:hAnsi="Times New Roman" w:cs="Times New Roman"/>
              </w:rPr>
              <w:t xml:space="preserve"> ед</w:t>
            </w:r>
          </w:p>
        </w:tc>
        <w:tc>
          <w:tcPr>
            <w:tcW w:w="1701"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Повышение надежности и качества предоставления услуг</w:t>
            </w:r>
          </w:p>
        </w:tc>
        <w:tc>
          <w:tcPr>
            <w:tcW w:w="1720" w:type="dxa"/>
            <w:vAlign w:val="center"/>
          </w:tcPr>
          <w:p w:rsidR="002E1A15" w:rsidRPr="002E1A15" w:rsidRDefault="002E1A15" w:rsidP="002E1A15">
            <w:pPr>
              <w:ind w:right="-89"/>
              <w:jc w:val="center"/>
              <w:rPr>
                <w:rFonts w:ascii="Times New Roman" w:eastAsia="Times New Roman" w:hAnsi="Times New Roman" w:cs="Times New Roman"/>
                <w:lang w:eastAsia="ru-RU"/>
              </w:rPr>
            </w:pPr>
            <w:r w:rsidRPr="002E1A15">
              <w:rPr>
                <w:rFonts w:ascii="Times New Roman" w:eastAsia="Times New Roman" w:hAnsi="Times New Roman" w:cs="Times New Roman"/>
                <w:lang w:eastAsia="ru-RU"/>
              </w:rPr>
              <w:t>собственные средства предприятий ЖКХ</w:t>
            </w:r>
          </w:p>
        </w:tc>
        <w:tc>
          <w:tcPr>
            <w:tcW w:w="973"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0,5*</w:t>
            </w:r>
          </w:p>
        </w:tc>
        <w:tc>
          <w:tcPr>
            <w:tcW w:w="825"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0,025</w:t>
            </w:r>
          </w:p>
        </w:tc>
        <w:tc>
          <w:tcPr>
            <w:tcW w:w="850"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0,025</w:t>
            </w:r>
          </w:p>
        </w:tc>
        <w:tc>
          <w:tcPr>
            <w:tcW w:w="851"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0,025</w:t>
            </w:r>
          </w:p>
        </w:tc>
        <w:tc>
          <w:tcPr>
            <w:tcW w:w="795"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0,025</w:t>
            </w:r>
          </w:p>
        </w:tc>
        <w:tc>
          <w:tcPr>
            <w:tcW w:w="795"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0,025</w:t>
            </w:r>
          </w:p>
        </w:tc>
        <w:tc>
          <w:tcPr>
            <w:tcW w:w="795"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0,025</w:t>
            </w:r>
          </w:p>
        </w:tc>
        <w:tc>
          <w:tcPr>
            <w:tcW w:w="881" w:type="dxa"/>
            <w:vAlign w:val="center"/>
          </w:tcPr>
          <w:p w:rsidR="002E1A15" w:rsidRPr="002E1A15" w:rsidRDefault="002E1A15" w:rsidP="002E1A15">
            <w:pPr>
              <w:jc w:val="center"/>
              <w:rPr>
                <w:rFonts w:ascii="Times New Roman" w:hAnsi="Times New Roman" w:cs="Times New Roman"/>
              </w:rPr>
            </w:pPr>
            <w:r w:rsidRPr="002E1A15">
              <w:rPr>
                <w:rFonts w:ascii="Times New Roman" w:hAnsi="Times New Roman" w:cs="Times New Roman"/>
              </w:rPr>
              <w:t>0,</w:t>
            </w:r>
            <w:r w:rsidR="00F96BA3">
              <w:rPr>
                <w:rFonts w:ascii="Times New Roman" w:hAnsi="Times New Roman" w:cs="Times New Roman"/>
              </w:rPr>
              <w:t>35</w:t>
            </w:r>
          </w:p>
        </w:tc>
      </w:tr>
      <w:tr w:rsidR="002E1A15" w:rsidRPr="002A04D5" w:rsidTr="00DD26CE">
        <w:tc>
          <w:tcPr>
            <w:tcW w:w="15552" w:type="dxa"/>
            <w:gridSpan w:val="15"/>
            <w:vAlign w:val="center"/>
          </w:tcPr>
          <w:p w:rsidR="002E1A15" w:rsidRPr="00F900E1" w:rsidRDefault="002E1A15" w:rsidP="002E1A15">
            <w:pPr>
              <w:rPr>
                <w:rFonts w:ascii="Times New Roman" w:hAnsi="Times New Roman" w:cs="Times New Roman"/>
              </w:rPr>
            </w:pPr>
            <w:r w:rsidRPr="00F900E1">
              <w:rPr>
                <w:rFonts w:ascii="Times New Roman" w:hAnsi="Times New Roman" w:cs="Times New Roman"/>
              </w:rPr>
              <w:t>Система водоотведения</w:t>
            </w:r>
          </w:p>
        </w:tc>
      </w:tr>
      <w:tr w:rsidR="002E1A15" w:rsidRPr="002A04D5" w:rsidTr="00DD26CE">
        <w:trPr>
          <w:gridAfter w:val="2"/>
          <w:wAfter w:w="13" w:type="dxa"/>
        </w:trPr>
        <w:tc>
          <w:tcPr>
            <w:tcW w:w="540" w:type="dxa"/>
            <w:vAlign w:val="center"/>
          </w:tcPr>
          <w:p w:rsidR="002E1A15" w:rsidRPr="002A04D5" w:rsidRDefault="002E1A15" w:rsidP="002E1A15">
            <w:pPr>
              <w:jc w:val="center"/>
              <w:rPr>
                <w:rFonts w:ascii="Times New Roman" w:hAnsi="Times New Roman" w:cs="Times New Roman"/>
              </w:rPr>
            </w:pPr>
            <w:r w:rsidRPr="002A04D5">
              <w:rPr>
                <w:rFonts w:ascii="Times New Roman" w:hAnsi="Times New Roman" w:cs="Times New Roman"/>
              </w:rPr>
              <w:t>1</w:t>
            </w:r>
            <w:r w:rsidR="00F96BA3">
              <w:rPr>
                <w:rFonts w:ascii="Times New Roman" w:hAnsi="Times New Roman" w:cs="Times New Roman"/>
              </w:rPr>
              <w:t>1</w:t>
            </w:r>
          </w:p>
        </w:tc>
        <w:tc>
          <w:tcPr>
            <w:tcW w:w="3537" w:type="dxa"/>
          </w:tcPr>
          <w:p w:rsidR="002E1A15" w:rsidRPr="002A04D5" w:rsidRDefault="002E1A15" w:rsidP="002E1A15">
            <w:pPr>
              <w:rPr>
                <w:rFonts w:ascii="Times New Roman" w:hAnsi="Times New Roman" w:cs="Times New Roman"/>
              </w:rPr>
            </w:pPr>
            <w:r w:rsidRPr="002A04D5">
              <w:rPr>
                <w:rFonts w:ascii="Times New Roman" w:hAnsi="Times New Roman" w:cs="Times New Roman"/>
              </w:rPr>
              <w:t xml:space="preserve">Разработка проектно-сметной документации на </w:t>
            </w:r>
            <w:r w:rsidR="00F96BA3">
              <w:rPr>
                <w:rFonts w:ascii="Times New Roman" w:hAnsi="Times New Roman" w:cs="Times New Roman"/>
              </w:rPr>
              <w:t xml:space="preserve">реконструкцию </w:t>
            </w:r>
            <w:r w:rsidRPr="002A04D5">
              <w:rPr>
                <w:rFonts w:ascii="Times New Roman" w:hAnsi="Times New Roman" w:cs="Times New Roman"/>
              </w:rPr>
              <w:t xml:space="preserve">канализационных очистных сооружений </w:t>
            </w:r>
            <w:r w:rsidR="00F96BA3">
              <w:rPr>
                <w:rFonts w:ascii="Times New Roman" w:hAnsi="Times New Roman" w:cs="Times New Roman"/>
              </w:rPr>
              <w:t>с.Тесь</w:t>
            </w:r>
          </w:p>
        </w:tc>
        <w:tc>
          <w:tcPr>
            <w:tcW w:w="1276" w:type="dxa"/>
            <w:vAlign w:val="center"/>
          </w:tcPr>
          <w:p w:rsidR="002E1A15" w:rsidRPr="002A04D5" w:rsidRDefault="002E1A15" w:rsidP="002E1A15">
            <w:pPr>
              <w:ind w:left="-108" w:right="-108"/>
              <w:jc w:val="center"/>
              <w:rPr>
                <w:rFonts w:ascii="Times New Roman" w:hAnsi="Times New Roman" w:cs="Times New Roman"/>
              </w:rPr>
            </w:pPr>
          </w:p>
        </w:tc>
        <w:tc>
          <w:tcPr>
            <w:tcW w:w="1701" w:type="dxa"/>
            <w:vAlign w:val="center"/>
          </w:tcPr>
          <w:p w:rsidR="002E1A15" w:rsidRPr="002A04D5" w:rsidRDefault="002E1A15" w:rsidP="002E1A15">
            <w:pPr>
              <w:jc w:val="center"/>
              <w:rPr>
                <w:rFonts w:ascii="Times New Roman" w:hAnsi="Times New Roman" w:cs="Times New Roman"/>
              </w:rPr>
            </w:pPr>
          </w:p>
        </w:tc>
        <w:tc>
          <w:tcPr>
            <w:tcW w:w="1720" w:type="dxa"/>
            <w:vAlign w:val="center"/>
          </w:tcPr>
          <w:p w:rsidR="002E1A15" w:rsidRPr="002A04D5" w:rsidRDefault="002E1A15" w:rsidP="002E1A15">
            <w:pPr>
              <w:jc w:val="center"/>
              <w:rPr>
                <w:rFonts w:ascii="Times New Roman" w:hAnsi="Times New Roman" w:cs="Times New Roman"/>
              </w:rPr>
            </w:pPr>
            <w:r w:rsidRPr="002A04D5">
              <w:rPr>
                <w:rFonts w:ascii="Times New Roman" w:hAnsi="Times New Roman" w:cs="Times New Roman"/>
              </w:rPr>
              <w:t>местный бюджет</w:t>
            </w:r>
          </w:p>
        </w:tc>
        <w:tc>
          <w:tcPr>
            <w:tcW w:w="973" w:type="dxa"/>
            <w:vAlign w:val="center"/>
          </w:tcPr>
          <w:p w:rsidR="002E1A15" w:rsidRPr="002A04D5" w:rsidRDefault="00DB715B" w:rsidP="002E1A15">
            <w:pPr>
              <w:jc w:val="center"/>
              <w:rPr>
                <w:rFonts w:ascii="Times New Roman" w:hAnsi="Times New Roman" w:cs="Times New Roman"/>
              </w:rPr>
            </w:pPr>
            <w:r>
              <w:rPr>
                <w:rFonts w:ascii="Times New Roman" w:hAnsi="Times New Roman" w:cs="Times New Roman"/>
              </w:rPr>
              <w:t>5</w:t>
            </w:r>
            <w:r w:rsidR="002E1A15" w:rsidRPr="002A04D5">
              <w:rPr>
                <w:rFonts w:ascii="Times New Roman" w:hAnsi="Times New Roman" w:cs="Times New Roman"/>
              </w:rPr>
              <w:t>,0*</w:t>
            </w:r>
          </w:p>
        </w:tc>
        <w:tc>
          <w:tcPr>
            <w:tcW w:w="825" w:type="dxa"/>
            <w:vAlign w:val="center"/>
          </w:tcPr>
          <w:p w:rsidR="002E1A15" w:rsidRPr="002A04D5" w:rsidRDefault="002E1A15" w:rsidP="002E1A15">
            <w:pPr>
              <w:jc w:val="center"/>
              <w:rPr>
                <w:rFonts w:ascii="Times New Roman" w:hAnsi="Times New Roman" w:cs="Times New Roman"/>
              </w:rPr>
            </w:pPr>
          </w:p>
        </w:tc>
        <w:tc>
          <w:tcPr>
            <w:tcW w:w="850" w:type="dxa"/>
            <w:vAlign w:val="center"/>
          </w:tcPr>
          <w:p w:rsidR="002E1A15" w:rsidRPr="002A04D5" w:rsidRDefault="002E1A15" w:rsidP="002E1A15">
            <w:pPr>
              <w:jc w:val="center"/>
              <w:rPr>
                <w:rFonts w:ascii="Times New Roman" w:hAnsi="Times New Roman" w:cs="Times New Roman"/>
              </w:rPr>
            </w:pPr>
          </w:p>
        </w:tc>
        <w:tc>
          <w:tcPr>
            <w:tcW w:w="851" w:type="dxa"/>
            <w:vAlign w:val="center"/>
          </w:tcPr>
          <w:p w:rsidR="002E1A15" w:rsidRPr="002A04D5" w:rsidRDefault="00DB715B" w:rsidP="002E1A15">
            <w:pPr>
              <w:jc w:val="center"/>
              <w:rPr>
                <w:rFonts w:ascii="Times New Roman" w:hAnsi="Times New Roman" w:cs="Times New Roman"/>
              </w:rPr>
            </w:pPr>
            <w:r>
              <w:rPr>
                <w:rFonts w:ascii="Times New Roman" w:hAnsi="Times New Roman" w:cs="Times New Roman"/>
              </w:rPr>
              <w:t>5</w:t>
            </w:r>
            <w:r w:rsidR="00F96BA3">
              <w:rPr>
                <w:rFonts w:ascii="Times New Roman" w:hAnsi="Times New Roman" w:cs="Times New Roman"/>
              </w:rPr>
              <w:t>,0</w:t>
            </w:r>
          </w:p>
        </w:tc>
        <w:tc>
          <w:tcPr>
            <w:tcW w:w="795" w:type="dxa"/>
            <w:vAlign w:val="center"/>
          </w:tcPr>
          <w:p w:rsidR="002E1A15" w:rsidRPr="002A04D5" w:rsidRDefault="002E1A15" w:rsidP="002E1A15">
            <w:pPr>
              <w:jc w:val="center"/>
              <w:rPr>
                <w:rFonts w:ascii="Times New Roman" w:hAnsi="Times New Roman" w:cs="Times New Roman"/>
              </w:rPr>
            </w:pPr>
          </w:p>
        </w:tc>
        <w:tc>
          <w:tcPr>
            <w:tcW w:w="795" w:type="dxa"/>
            <w:vAlign w:val="center"/>
          </w:tcPr>
          <w:p w:rsidR="002E1A15" w:rsidRPr="002A04D5" w:rsidRDefault="002E1A15" w:rsidP="002E1A15">
            <w:pPr>
              <w:jc w:val="center"/>
              <w:rPr>
                <w:rFonts w:ascii="Times New Roman" w:hAnsi="Times New Roman" w:cs="Times New Roman"/>
              </w:rPr>
            </w:pPr>
          </w:p>
        </w:tc>
        <w:tc>
          <w:tcPr>
            <w:tcW w:w="795" w:type="dxa"/>
            <w:vAlign w:val="center"/>
          </w:tcPr>
          <w:p w:rsidR="002E1A15" w:rsidRPr="002A04D5" w:rsidRDefault="002E1A15" w:rsidP="002E1A15">
            <w:pPr>
              <w:jc w:val="center"/>
              <w:rPr>
                <w:rFonts w:ascii="Times New Roman" w:hAnsi="Times New Roman" w:cs="Times New Roman"/>
              </w:rPr>
            </w:pPr>
          </w:p>
        </w:tc>
        <w:tc>
          <w:tcPr>
            <w:tcW w:w="881" w:type="dxa"/>
            <w:vAlign w:val="center"/>
          </w:tcPr>
          <w:p w:rsidR="002E1A15" w:rsidRPr="002A04D5" w:rsidRDefault="002E1A15" w:rsidP="002E1A15">
            <w:pPr>
              <w:jc w:val="center"/>
              <w:rPr>
                <w:rFonts w:ascii="Times New Roman" w:hAnsi="Times New Roman" w:cs="Times New Roman"/>
              </w:rPr>
            </w:pPr>
          </w:p>
        </w:tc>
      </w:tr>
      <w:tr w:rsidR="00F96BA3" w:rsidRPr="002A04D5" w:rsidTr="00DD26CE">
        <w:trPr>
          <w:gridAfter w:val="2"/>
          <w:wAfter w:w="13" w:type="dxa"/>
        </w:trPr>
        <w:tc>
          <w:tcPr>
            <w:tcW w:w="540" w:type="dxa"/>
            <w:vAlign w:val="center"/>
          </w:tcPr>
          <w:p w:rsidR="00F96BA3" w:rsidRPr="002A04D5" w:rsidRDefault="00F96BA3" w:rsidP="002E1A15">
            <w:pPr>
              <w:jc w:val="center"/>
              <w:rPr>
                <w:rFonts w:ascii="Times New Roman" w:hAnsi="Times New Roman" w:cs="Times New Roman"/>
              </w:rPr>
            </w:pPr>
            <w:r>
              <w:rPr>
                <w:rFonts w:ascii="Times New Roman" w:hAnsi="Times New Roman" w:cs="Times New Roman"/>
              </w:rPr>
              <w:t>12</w:t>
            </w:r>
          </w:p>
        </w:tc>
        <w:tc>
          <w:tcPr>
            <w:tcW w:w="3537" w:type="dxa"/>
            <w:vAlign w:val="center"/>
          </w:tcPr>
          <w:p w:rsidR="00F96BA3" w:rsidRPr="002A04D5" w:rsidRDefault="00F96BA3" w:rsidP="002E1A15">
            <w:pPr>
              <w:rPr>
                <w:rFonts w:ascii="Times New Roman" w:hAnsi="Times New Roman" w:cs="Times New Roman"/>
              </w:rPr>
            </w:pPr>
            <w:r w:rsidRPr="002A04D5">
              <w:rPr>
                <w:rFonts w:ascii="Times New Roman" w:hAnsi="Times New Roman" w:cs="Times New Roman"/>
              </w:rPr>
              <w:t xml:space="preserve">Разработка проектно-сметной документации на </w:t>
            </w:r>
            <w:r>
              <w:rPr>
                <w:rFonts w:ascii="Times New Roman" w:hAnsi="Times New Roman" w:cs="Times New Roman"/>
              </w:rPr>
              <w:t xml:space="preserve">строительство </w:t>
            </w:r>
            <w:r w:rsidR="00DB715B">
              <w:rPr>
                <w:rFonts w:ascii="Times New Roman" w:hAnsi="Times New Roman" w:cs="Times New Roman"/>
              </w:rPr>
              <w:t xml:space="preserve">сетей водоотведения </w:t>
            </w:r>
            <w:r>
              <w:rPr>
                <w:rFonts w:ascii="Times New Roman" w:hAnsi="Times New Roman" w:cs="Times New Roman"/>
              </w:rPr>
              <w:t>с.Тесь</w:t>
            </w:r>
          </w:p>
        </w:tc>
        <w:tc>
          <w:tcPr>
            <w:tcW w:w="1276" w:type="dxa"/>
            <w:vAlign w:val="center"/>
          </w:tcPr>
          <w:p w:rsidR="00F96BA3" w:rsidRPr="002A04D5" w:rsidRDefault="00F96BA3" w:rsidP="002E1A15">
            <w:pPr>
              <w:ind w:left="-108"/>
              <w:jc w:val="center"/>
              <w:rPr>
                <w:rFonts w:ascii="Times New Roman" w:hAnsi="Times New Roman" w:cs="Times New Roman"/>
              </w:rPr>
            </w:pPr>
          </w:p>
        </w:tc>
        <w:tc>
          <w:tcPr>
            <w:tcW w:w="1701" w:type="dxa"/>
            <w:vAlign w:val="center"/>
          </w:tcPr>
          <w:p w:rsidR="00F96BA3" w:rsidRPr="002A04D5" w:rsidRDefault="00F96BA3" w:rsidP="002E1A15">
            <w:pPr>
              <w:ind w:left="-108" w:right="-108"/>
              <w:jc w:val="center"/>
              <w:rPr>
                <w:rFonts w:ascii="Times New Roman" w:hAnsi="Times New Roman" w:cs="Times New Roman"/>
              </w:rPr>
            </w:pPr>
          </w:p>
        </w:tc>
        <w:tc>
          <w:tcPr>
            <w:tcW w:w="1720" w:type="dxa"/>
            <w:vAlign w:val="center"/>
          </w:tcPr>
          <w:p w:rsidR="00F96BA3" w:rsidRPr="002A04D5" w:rsidRDefault="00F96BA3" w:rsidP="002E1A15">
            <w:pPr>
              <w:jc w:val="center"/>
              <w:rPr>
                <w:rFonts w:ascii="Times New Roman" w:hAnsi="Times New Roman" w:cs="Times New Roman"/>
              </w:rPr>
            </w:pPr>
            <w:r w:rsidRPr="002A04D5">
              <w:rPr>
                <w:rFonts w:ascii="Times New Roman" w:hAnsi="Times New Roman" w:cs="Times New Roman"/>
              </w:rPr>
              <w:t>местный бюджет</w:t>
            </w:r>
          </w:p>
        </w:tc>
        <w:tc>
          <w:tcPr>
            <w:tcW w:w="973" w:type="dxa"/>
            <w:vAlign w:val="center"/>
          </w:tcPr>
          <w:p w:rsidR="00F96BA3" w:rsidRPr="002A04D5" w:rsidRDefault="00F96BA3" w:rsidP="002E1A15">
            <w:pPr>
              <w:ind w:left="-127"/>
              <w:jc w:val="center"/>
              <w:rPr>
                <w:rFonts w:ascii="Times New Roman" w:hAnsi="Times New Roman" w:cs="Times New Roman"/>
              </w:rPr>
            </w:pPr>
            <w:r>
              <w:rPr>
                <w:rFonts w:ascii="Times New Roman" w:hAnsi="Times New Roman" w:cs="Times New Roman"/>
              </w:rPr>
              <w:t>3,0*</w:t>
            </w:r>
          </w:p>
        </w:tc>
        <w:tc>
          <w:tcPr>
            <w:tcW w:w="825" w:type="dxa"/>
            <w:vAlign w:val="center"/>
          </w:tcPr>
          <w:p w:rsidR="00F96BA3" w:rsidRPr="002A04D5" w:rsidRDefault="00F96BA3" w:rsidP="002E1A15">
            <w:pPr>
              <w:jc w:val="center"/>
              <w:rPr>
                <w:rFonts w:ascii="Times New Roman" w:hAnsi="Times New Roman" w:cs="Times New Roman"/>
              </w:rPr>
            </w:pPr>
          </w:p>
        </w:tc>
        <w:tc>
          <w:tcPr>
            <w:tcW w:w="850" w:type="dxa"/>
            <w:vAlign w:val="center"/>
          </w:tcPr>
          <w:p w:rsidR="00F96BA3" w:rsidRPr="002A04D5" w:rsidRDefault="00F96BA3" w:rsidP="002E1A15">
            <w:pPr>
              <w:jc w:val="center"/>
              <w:rPr>
                <w:rFonts w:ascii="Times New Roman" w:hAnsi="Times New Roman" w:cs="Times New Roman"/>
              </w:rPr>
            </w:pPr>
          </w:p>
        </w:tc>
        <w:tc>
          <w:tcPr>
            <w:tcW w:w="851" w:type="dxa"/>
            <w:vAlign w:val="center"/>
          </w:tcPr>
          <w:p w:rsidR="00F96BA3" w:rsidRPr="002A04D5" w:rsidRDefault="00F96BA3" w:rsidP="002E1A15">
            <w:pPr>
              <w:jc w:val="center"/>
              <w:rPr>
                <w:rFonts w:ascii="Times New Roman" w:hAnsi="Times New Roman" w:cs="Times New Roman"/>
              </w:rPr>
            </w:pPr>
          </w:p>
        </w:tc>
        <w:tc>
          <w:tcPr>
            <w:tcW w:w="795" w:type="dxa"/>
            <w:vAlign w:val="center"/>
          </w:tcPr>
          <w:p w:rsidR="00F96BA3" w:rsidRPr="002A04D5" w:rsidRDefault="00F96BA3" w:rsidP="002E1A15">
            <w:pPr>
              <w:jc w:val="center"/>
              <w:rPr>
                <w:rFonts w:ascii="Times New Roman" w:hAnsi="Times New Roman" w:cs="Times New Roman"/>
              </w:rPr>
            </w:pPr>
            <w:r>
              <w:rPr>
                <w:rFonts w:ascii="Times New Roman" w:hAnsi="Times New Roman" w:cs="Times New Roman"/>
              </w:rPr>
              <w:t>3,0</w:t>
            </w:r>
          </w:p>
        </w:tc>
        <w:tc>
          <w:tcPr>
            <w:tcW w:w="795" w:type="dxa"/>
            <w:vAlign w:val="center"/>
          </w:tcPr>
          <w:p w:rsidR="00F96BA3" w:rsidRPr="002A04D5" w:rsidRDefault="00F96BA3" w:rsidP="002E1A15">
            <w:pPr>
              <w:jc w:val="center"/>
              <w:rPr>
                <w:rFonts w:ascii="Times New Roman" w:hAnsi="Times New Roman" w:cs="Times New Roman"/>
              </w:rPr>
            </w:pPr>
          </w:p>
        </w:tc>
        <w:tc>
          <w:tcPr>
            <w:tcW w:w="795" w:type="dxa"/>
            <w:vAlign w:val="center"/>
          </w:tcPr>
          <w:p w:rsidR="00F96BA3" w:rsidRPr="002A04D5" w:rsidRDefault="00F96BA3" w:rsidP="002E1A15">
            <w:pPr>
              <w:jc w:val="center"/>
              <w:rPr>
                <w:rFonts w:ascii="Times New Roman" w:hAnsi="Times New Roman" w:cs="Times New Roman"/>
              </w:rPr>
            </w:pPr>
          </w:p>
        </w:tc>
        <w:tc>
          <w:tcPr>
            <w:tcW w:w="881" w:type="dxa"/>
            <w:vAlign w:val="center"/>
          </w:tcPr>
          <w:p w:rsidR="00F96BA3" w:rsidRPr="002A04D5" w:rsidRDefault="00F96BA3" w:rsidP="002E1A15">
            <w:pPr>
              <w:jc w:val="center"/>
              <w:rPr>
                <w:rFonts w:ascii="Times New Roman" w:hAnsi="Times New Roman" w:cs="Times New Roman"/>
              </w:rPr>
            </w:pPr>
          </w:p>
        </w:tc>
      </w:tr>
      <w:tr w:rsidR="00346F44" w:rsidRPr="002A04D5" w:rsidTr="00DD26CE">
        <w:trPr>
          <w:gridAfter w:val="2"/>
          <w:wAfter w:w="13" w:type="dxa"/>
        </w:trPr>
        <w:tc>
          <w:tcPr>
            <w:tcW w:w="540" w:type="dxa"/>
            <w:vAlign w:val="center"/>
          </w:tcPr>
          <w:p w:rsidR="00346F44" w:rsidRDefault="00346F44" w:rsidP="00346F44">
            <w:pPr>
              <w:jc w:val="center"/>
              <w:rPr>
                <w:rFonts w:ascii="Times New Roman" w:hAnsi="Times New Roman" w:cs="Times New Roman"/>
              </w:rPr>
            </w:pPr>
            <w:r>
              <w:rPr>
                <w:rFonts w:ascii="Times New Roman" w:hAnsi="Times New Roman" w:cs="Times New Roman"/>
              </w:rPr>
              <w:t>13</w:t>
            </w:r>
          </w:p>
        </w:tc>
        <w:tc>
          <w:tcPr>
            <w:tcW w:w="3537" w:type="dxa"/>
            <w:vAlign w:val="center"/>
          </w:tcPr>
          <w:p w:rsidR="00346F44" w:rsidRPr="002A04D5" w:rsidRDefault="00346F44" w:rsidP="00346F44">
            <w:pPr>
              <w:rPr>
                <w:rFonts w:ascii="Times New Roman" w:hAnsi="Times New Roman" w:cs="Times New Roman"/>
              </w:rPr>
            </w:pPr>
            <w:r w:rsidRPr="002A04D5">
              <w:rPr>
                <w:rFonts w:ascii="Times New Roman" w:hAnsi="Times New Roman" w:cs="Times New Roman"/>
              </w:rPr>
              <w:t xml:space="preserve">Разработка проектно-сметной документации на </w:t>
            </w:r>
            <w:r>
              <w:rPr>
                <w:rFonts w:ascii="Times New Roman" w:hAnsi="Times New Roman" w:cs="Times New Roman"/>
              </w:rPr>
              <w:t>перенос сетей водоотведения за границы земельных участков под жилой застройкой с.Тесь</w:t>
            </w:r>
          </w:p>
        </w:tc>
        <w:tc>
          <w:tcPr>
            <w:tcW w:w="1276" w:type="dxa"/>
            <w:vAlign w:val="center"/>
          </w:tcPr>
          <w:p w:rsidR="00346F44" w:rsidRPr="002A04D5" w:rsidRDefault="00346F44" w:rsidP="00346F44">
            <w:pPr>
              <w:ind w:left="-108"/>
              <w:jc w:val="center"/>
              <w:rPr>
                <w:rFonts w:ascii="Times New Roman" w:hAnsi="Times New Roman" w:cs="Times New Roman"/>
              </w:rPr>
            </w:pPr>
          </w:p>
        </w:tc>
        <w:tc>
          <w:tcPr>
            <w:tcW w:w="1701" w:type="dxa"/>
            <w:vAlign w:val="center"/>
          </w:tcPr>
          <w:p w:rsidR="00346F44" w:rsidRPr="002A04D5" w:rsidRDefault="00346F44" w:rsidP="00346F44">
            <w:pPr>
              <w:ind w:left="-108" w:right="-108"/>
              <w:jc w:val="center"/>
              <w:rPr>
                <w:rFonts w:ascii="Times New Roman" w:hAnsi="Times New Roman" w:cs="Times New Roman"/>
              </w:rPr>
            </w:pPr>
          </w:p>
        </w:tc>
        <w:tc>
          <w:tcPr>
            <w:tcW w:w="1720" w:type="dxa"/>
            <w:vAlign w:val="center"/>
          </w:tcPr>
          <w:p w:rsidR="00346F44" w:rsidRPr="002A04D5" w:rsidRDefault="00346F44" w:rsidP="00346F44">
            <w:pPr>
              <w:jc w:val="center"/>
              <w:rPr>
                <w:rFonts w:ascii="Times New Roman" w:hAnsi="Times New Roman" w:cs="Times New Roman"/>
              </w:rPr>
            </w:pPr>
            <w:r w:rsidRPr="002A04D5">
              <w:rPr>
                <w:rFonts w:ascii="Times New Roman" w:hAnsi="Times New Roman" w:cs="Times New Roman"/>
              </w:rPr>
              <w:t>местный бюджет</w:t>
            </w:r>
          </w:p>
        </w:tc>
        <w:tc>
          <w:tcPr>
            <w:tcW w:w="973" w:type="dxa"/>
            <w:vAlign w:val="center"/>
          </w:tcPr>
          <w:p w:rsidR="00346F44" w:rsidRPr="002A04D5" w:rsidRDefault="00346F44" w:rsidP="00346F44">
            <w:pPr>
              <w:ind w:left="-127"/>
              <w:jc w:val="center"/>
              <w:rPr>
                <w:rFonts w:ascii="Times New Roman" w:hAnsi="Times New Roman" w:cs="Times New Roman"/>
              </w:rPr>
            </w:pPr>
            <w:r>
              <w:rPr>
                <w:rFonts w:ascii="Times New Roman" w:hAnsi="Times New Roman" w:cs="Times New Roman"/>
              </w:rPr>
              <w:t>3,0*</w:t>
            </w:r>
          </w:p>
        </w:tc>
        <w:tc>
          <w:tcPr>
            <w:tcW w:w="825" w:type="dxa"/>
            <w:vAlign w:val="center"/>
          </w:tcPr>
          <w:p w:rsidR="00346F44" w:rsidRPr="002A04D5" w:rsidRDefault="00346F44" w:rsidP="00346F44">
            <w:pPr>
              <w:jc w:val="center"/>
              <w:rPr>
                <w:rFonts w:ascii="Times New Roman" w:hAnsi="Times New Roman" w:cs="Times New Roman"/>
              </w:rPr>
            </w:pPr>
          </w:p>
        </w:tc>
        <w:tc>
          <w:tcPr>
            <w:tcW w:w="850" w:type="dxa"/>
            <w:vAlign w:val="center"/>
          </w:tcPr>
          <w:p w:rsidR="00346F44" w:rsidRPr="002A04D5" w:rsidRDefault="00346F44" w:rsidP="00346F44">
            <w:pPr>
              <w:jc w:val="center"/>
              <w:rPr>
                <w:rFonts w:ascii="Times New Roman" w:hAnsi="Times New Roman" w:cs="Times New Roman"/>
              </w:rPr>
            </w:pPr>
          </w:p>
        </w:tc>
        <w:tc>
          <w:tcPr>
            <w:tcW w:w="851" w:type="dxa"/>
            <w:vAlign w:val="center"/>
          </w:tcPr>
          <w:p w:rsidR="00346F44" w:rsidRPr="002A04D5" w:rsidRDefault="00346F44" w:rsidP="00346F44">
            <w:pPr>
              <w:jc w:val="center"/>
              <w:rPr>
                <w:rFonts w:ascii="Times New Roman" w:hAnsi="Times New Roman" w:cs="Times New Roman"/>
              </w:rPr>
            </w:pPr>
          </w:p>
        </w:tc>
        <w:tc>
          <w:tcPr>
            <w:tcW w:w="795" w:type="dxa"/>
            <w:vAlign w:val="center"/>
          </w:tcPr>
          <w:p w:rsidR="00346F44" w:rsidRPr="002A04D5" w:rsidRDefault="00346F44" w:rsidP="00346F44">
            <w:pPr>
              <w:jc w:val="center"/>
              <w:rPr>
                <w:rFonts w:ascii="Times New Roman" w:hAnsi="Times New Roman" w:cs="Times New Roman"/>
              </w:rPr>
            </w:pPr>
          </w:p>
        </w:tc>
        <w:tc>
          <w:tcPr>
            <w:tcW w:w="795" w:type="dxa"/>
            <w:vAlign w:val="center"/>
          </w:tcPr>
          <w:p w:rsidR="00346F44" w:rsidRPr="002A04D5" w:rsidRDefault="00346F44" w:rsidP="00346F44">
            <w:pPr>
              <w:jc w:val="center"/>
              <w:rPr>
                <w:rFonts w:ascii="Times New Roman" w:hAnsi="Times New Roman" w:cs="Times New Roman"/>
              </w:rPr>
            </w:pPr>
            <w:r>
              <w:rPr>
                <w:rFonts w:ascii="Times New Roman" w:hAnsi="Times New Roman" w:cs="Times New Roman"/>
              </w:rPr>
              <w:t>3,0</w:t>
            </w:r>
          </w:p>
        </w:tc>
        <w:tc>
          <w:tcPr>
            <w:tcW w:w="795" w:type="dxa"/>
            <w:vAlign w:val="center"/>
          </w:tcPr>
          <w:p w:rsidR="00346F44" w:rsidRPr="002A04D5" w:rsidRDefault="00346F44" w:rsidP="00346F44">
            <w:pPr>
              <w:jc w:val="center"/>
              <w:rPr>
                <w:rFonts w:ascii="Times New Roman" w:hAnsi="Times New Roman" w:cs="Times New Roman"/>
              </w:rPr>
            </w:pPr>
          </w:p>
        </w:tc>
        <w:tc>
          <w:tcPr>
            <w:tcW w:w="881" w:type="dxa"/>
            <w:vAlign w:val="center"/>
          </w:tcPr>
          <w:p w:rsidR="00346F44" w:rsidRPr="002A04D5" w:rsidRDefault="00346F44" w:rsidP="00346F44">
            <w:pPr>
              <w:jc w:val="center"/>
              <w:rPr>
                <w:rFonts w:ascii="Times New Roman" w:hAnsi="Times New Roman" w:cs="Times New Roman"/>
              </w:rPr>
            </w:pPr>
          </w:p>
        </w:tc>
      </w:tr>
      <w:tr w:rsidR="00346F44" w:rsidRPr="002A04D5" w:rsidTr="005D4116">
        <w:trPr>
          <w:gridAfter w:val="2"/>
          <w:wAfter w:w="13" w:type="dxa"/>
        </w:trPr>
        <w:tc>
          <w:tcPr>
            <w:tcW w:w="540" w:type="dxa"/>
            <w:vAlign w:val="center"/>
          </w:tcPr>
          <w:p w:rsidR="00346F44" w:rsidRPr="002A04D5" w:rsidRDefault="00346F44" w:rsidP="00346F44">
            <w:pPr>
              <w:jc w:val="center"/>
              <w:rPr>
                <w:rFonts w:ascii="Times New Roman" w:hAnsi="Times New Roman" w:cs="Times New Roman"/>
              </w:rPr>
            </w:pPr>
            <w:r>
              <w:rPr>
                <w:rFonts w:ascii="Times New Roman" w:hAnsi="Times New Roman" w:cs="Times New Roman"/>
              </w:rPr>
              <w:t>14</w:t>
            </w:r>
          </w:p>
        </w:tc>
        <w:tc>
          <w:tcPr>
            <w:tcW w:w="3537" w:type="dxa"/>
            <w:vAlign w:val="center"/>
          </w:tcPr>
          <w:p w:rsidR="00346F44" w:rsidRPr="002A04D5" w:rsidRDefault="00346F44" w:rsidP="00346F44">
            <w:pPr>
              <w:rPr>
                <w:rFonts w:ascii="Times New Roman" w:hAnsi="Times New Roman" w:cs="Times New Roman"/>
              </w:rPr>
            </w:pPr>
            <w:r>
              <w:rPr>
                <w:rFonts w:ascii="Times New Roman" w:hAnsi="Times New Roman" w:cs="Times New Roman"/>
              </w:rPr>
              <w:t xml:space="preserve">Реконструкция </w:t>
            </w:r>
            <w:r w:rsidRPr="002A04D5">
              <w:rPr>
                <w:rFonts w:ascii="Times New Roman" w:hAnsi="Times New Roman" w:cs="Times New Roman"/>
              </w:rPr>
              <w:t xml:space="preserve">канализационных очистных сооружений </w:t>
            </w:r>
            <w:r>
              <w:rPr>
                <w:rFonts w:ascii="Times New Roman" w:hAnsi="Times New Roman" w:cs="Times New Roman"/>
              </w:rPr>
              <w:t>с.Тесь</w:t>
            </w:r>
          </w:p>
        </w:tc>
        <w:tc>
          <w:tcPr>
            <w:tcW w:w="1276" w:type="dxa"/>
            <w:vAlign w:val="center"/>
          </w:tcPr>
          <w:p w:rsidR="00346F44" w:rsidRPr="002A04D5" w:rsidRDefault="00346F44" w:rsidP="00346F44">
            <w:pPr>
              <w:ind w:left="-108"/>
              <w:jc w:val="center"/>
              <w:rPr>
                <w:rFonts w:ascii="Times New Roman" w:hAnsi="Times New Roman" w:cs="Times New Roman"/>
              </w:rPr>
            </w:pPr>
          </w:p>
        </w:tc>
        <w:tc>
          <w:tcPr>
            <w:tcW w:w="1701" w:type="dxa"/>
            <w:vAlign w:val="center"/>
          </w:tcPr>
          <w:p w:rsidR="00346F44" w:rsidRPr="002A04D5" w:rsidRDefault="00346F44" w:rsidP="00346F44">
            <w:pPr>
              <w:ind w:left="-108" w:right="-108"/>
              <w:jc w:val="center"/>
              <w:rPr>
                <w:rFonts w:ascii="Times New Roman" w:hAnsi="Times New Roman" w:cs="Times New Roman"/>
              </w:rPr>
            </w:pPr>
            <w:r w:rsidRPr="002A04D5">
              <w:rPr>
                <w:rFonts w:ascii="Times New Roman" w:hAnsi="Times New Roman" w:cs="Times New Roman"/>
              </w:rPr>
              <w:t>Улучшение экологической обстановки</w:t>
            </w:r>
          </w:p>
        </w:tc>
        <w:tc>
          <w:tcPr>
            <w:tcW w:w="1720" w:type="dxa"/>
            <w:vAlign w:val="center"/>
          </w:tcPr>
          <w:p w:rsidR="00346F44" w:rsidRPr="002A04D5" w:rsidRDefault="00346F44" w:rsidP="00346F44">
            <w:pPr>
              <w:jc w:val="center"/>
              <w:rPr>
                <w:rFonts w:ascii="Times New Roman" w:hAnsi="Times New Roman" w:cs="Times New Roman"/>
              </w:rPr>
            </w:pPr>
            <w:r>
              <w:rPr>
                <w:rFonts w:ascii="Times New Roman" w:hAnsi="Times New Roman" w:cs="Times New Roman"/>
              </w:rPr>
              <w:t>краевой бюджет</w:t>
            </w:r>
          </w:p>
        </w:tc>
        <w:tc>
          <w:tcPr>
            <w:tcW w:w="6765" w:type="dxa"/>
            <w:gridSpan w:val="8"/>
            <w:vAlign w:val="center"/>
          </w:tcPr>
          <w:p w:rsidR="00346F44" w:rsidRPr="002A04D5" w:rsidRDefault="00346F44" w:rsidP="00346F44">
            <w:pPr>
              <w:jc w:val="center"/>
              <w:rPr>
                <w:rFonts w:ascii="Times New Roman" w:hAnsi="Times New Roman" w:cs="Times New Roman"/>
              </w:rPr>
            </w:pPr>
            <w:r w:rsidRPr="002E1A15">
              <w:rPr>
                <w:rFonts w:ascii="Times New Roman" w:hAnsi="Times New Roman" w:cs="Times New Roman"/>
              </w:rPr>
              <w:t>согласно проектно-сметной документации</w:t>
            </w:r>
          </w:p>
        </w:tc>
      </w:tr>
      <w:tr w:rsidR="00D40FC4" w:rsidRPr="002A04D5" w:rsidTr="005D4116">
        <w:trPr>
          <w:gridAfter w:val="2"/>
          <w:wAfter w:w="13" w:type="dxa"/>
        </w:trPr>
        <w:tc>
          <w:tcPr>
            <w:tcW w:w="540" w:type="dxa"/>
            <w:vAlign w:val="center"/>
          </w:tcPr>
          <w:p w:rsidR="00D40FC4" w:rsidRPr="002A04D5" w:rsidRDefault="00D40FC4" w:rsidP="00346F44">
            <w:pPr>
              <w:jc w:val="center"/>
              <w:rPr>
                <w:rFonts w:ascii="Times New Roman" w:hAnsi="Times New Roman" w:cs="Times New Roman"/>
              </w:rPr>
            </w:pPr>
            <w:r w:rsidRPr="002A04D5">
              <w:rPr>
                <w:rFonts w:ascii="Times New Roman" w:hAnsi="Times New Roman" w:cs="Times New Roman"/>
              </w:rPr>
              <w:t>1</w:t>
            </w:r>
            <w:r>
              <w:rPr>
                <w:rFonts w:ascii="Times New Roman" w:hAnsi="Times New Roman" w:cs="Times New Roman"/>
              </w:rPr>
              <w:t>5</w:t>
            </w:r>
          </w:p>
        </w:tc>
        <w:tc>
          <w:tcPr>
            <w:tcW w:w="3537" w:type="dxa"/>
            <w:vAlign w:val="center"/>
          </w:tcPr>
          <w:p w:rsidR="00D40FC4" w:rsidRPr="002A04D5" w:rsidRDefault="00D40FC4" w:rsidP="00346F44">
            <w:pPr>
              <w:rPr>
                <w:rFonts w:ascii="Times New Roman" w:hAnsi="Times New Roman" w:cs="Times New Roman"/>
              </w:rPr>
            </w:pPr>
            <w:r w:rsidRPr="002A04D5">
              <w:rPr>
                <w:rFonts w:ascii="Times New Roman" w:hAnsi="Times New Roman" w:cs="Times New Roman"/>
              </w:rPr>
              <w:t xml:space="preserve">Строительство </w:t>
            </w:r>
            <w:r>
              <w:rPr>
                <w:rFonts w:ascii="Times New Roman" w:hAnsi="Times New Roman" w:cs="Times New Roman"/>
              </w:rPr>
              <w:t>сетей водоотведения с.Тесь</w:t>
            </w:r>
          </w:p>
        </w:tc>
        <w:tc>
          <w:tcPr>
            <w:tcW w:w="1276" w:type="dxa"/>
            <w:vAlign w:val="center"/>
          </w:tcPr>
          <w:p w:rsidR="00D40FC4" w:rsidRPr="002A04D5" w:rsidRDefault="00D40FC4" w:rsidP="00346F44">
            <w:pPr>
              <w:ind w:left="-108"/>
              <w:jc w:val="center"/>
              <w:rPr>
                <w:rFonts w:ascii="Times New Roman" w:hAnsi="Times New Roman" w:cs="Times New Roman"/>
              </w:rPr>
            </w:pPr>
            <w:r>
              <w:rPr>
                <w:rFonts w:ascii="Times New Roman" w:hAnsi="Times New Roman" w:cs="Times New Roman"/>
              </w:rPr>
              <w:t>0,65</w:t>
            </w:r>
            <w:r w:rsidRPr="002A04D5">
              <w:rPr>
                <w:rFonts w:ascii="Times New Roman" w:hAnsi="Times New Roman" w:cs="Times New Roman"/>
              </w:rPr>
              <w:t xml:space="preserve"> км</w:t>
            </w:r>
          </w:p>
        </w:tc>
        <w:tc>
          <w:tcPr>
            <w:tcW w:w="1701" w:type="dxa"/>
            <w:vAlign w:val="center"/>
          </w:tcPr>
          <w:p w:rsidR="00D40FC4" w:rsidRDefault="00D40FC4" w:rsidP="00346F44">
            <w:pPr>
              <w:ind w:left="-108" w:right="-108"/>
              <w:jc w:val="center"/>
              <w:rPr>
                <w:rFonts w:ascii="Times New Roman" w:hAnsi="Times New Roman" w:cs="Times New Roman"/>
              </w:rPr>
            </w:pPr>
            <w:r>
              <w:rPr>
                <w:rFonts w:ascii="Times New Roman" w:hAnsi="Times New Roman" w:cs="Times New Roman"/>
              </w:rPr>
              <w:t>Улучшение качества жизни</w:t>
            </w:r>
          </w:p>
          <w:p w:rsidR="00D40FC4" w:rsidRPr="002A04D5" w:rsidRDefault="00D40FC4" w:rsidP="00346F44">
            <w:pPr>
              <w:ind w:left="-108" w:right="-108"/>
              <w:jc w:val="center"/>
              <w:rPr>
                <w:rFonts w:ascii="Times New Roman" w:hAnsi="Times New Roman" w:cs="Times New Roman"/>
              </w:rPr>
            </w:pPr>
            <w:r>
              <w:rPr>
                <w:rFonts w:ascii="Times New Roman" w:hAnsi="Times New Roman" w:cs="Times New Roman"/>
              </w:rPr>
              <w:t>населения</w:t>
            </w:r>
          </w:p>
        </w:tc>
        <w:tc>
          <w:tcPr>
            <w:tcW w:w="1720" w:type="dxa"/>
            <w:vAlign w:val="center"/>
          </w:tcPr>
          <w:p w:rsidR="00D40FC4" w:rsidRPr="002A04D5" w:rsidRDefault="00D40FC4" w:rsidP="00346F44">
            <w:pPr>
              <w:jc w:val="center"/>
              <w:rPr>
                <w:rFonts w:ascii="Times New Roman" w:hAnsi="Times New Roman" w:cs="Times New Roman"/>
              </w:rPr>
            </w:pPr>
            <w:r w:rsidRPr="002A04D5">
              <w:rPr>
                <w:rFonts w:ascii="Times New Roman" w:hAnsi="Times New Roman" w:cs="Times New Roman"/>
              </w:rPr>
              <w:t>краевой бюджет</w:t>
            </w:r>
          </w:p>
        </w:tc>
        <w:tc>
          <w:tcPr>
            <w:tcW w:w="6765" w:type="dxa"/>
            <w:gridSpan w:val="8"/>
            <w:vAlign w:val="center"/>
          </w:tcPr>
          <w:p w:rsidR="00D40FC4" w:rsidRPr="002A04D5" w:rsidRDefault="00D40FC4" w:rsidP="00346F44">
            <w:pPr>
              <w:jc w:val="center"/>
              <w:rPr>
                <w:rFonts w:ascii="Times New Roman" w:hAnsi="Times New Roman" w:cs="Times New Roman"/>
              </w:rPr>
            </w:pPr>
            <w:r w:rsidRPr="002E1A15">
              <w:rPr>
                <w:rFonts w:ascii="Times New Roman" w:hAnsi="Times New Roman" w:cs="Times New Roman"/>
              </w:rPr>
              <w:t>согласно проектно-сметной документации</w:t>
            </w:r>
          </w:p>
        </w:tc>
      </w:tr>
      <w:tr w:rsidR="00D40FC4" w:rsidRPr="002A04D5" w:rsidTr="005D4116">
        <w:trPr>
          <w:gridAfter w:val="2"/>
          <w:wAfter w:w="13" w:type="dxa"/>
        </w:trPr>
        <w:tc>
          <w:tcPr>
            <w:tcW w:w="540" w:type="dxa"/>
            <w:vAlign w:val="center"/>
          </w:tcPr>
          <w:p w:rsidR="00D40FC4" w:rsidRPr="002A04D5" w:rsidRDefault="00D40FC4" w:rsidP="00346F44">
            <w:pPr>
              <w:jc w:val="center"/>
              <w:rPr>
                <w:rFonts w:ascii="Times New Roman" w:hAnsi="Times New Roman" w:cs="Times New Roman"/>
              </w:rPr>
            </w:pPr>
            <w:r w:rsidRPr="002A04D5">
              <w:rPr>
                <w:rFonts w:ascii="Times New Roman" w:hAnsi="Times New Roman" w:cs="Times New Roman"/>
              </w:rPr>
              <w:t>1</w:t>
            </w:r>
            <w:r>
              <w:rPr>
                <w:rFonts w:ascii="Times New Roman" w:hAnsi="Times New Roman" w:cs="Times New Roman"/>
              </w:rPr>
              <w:t>6</w:t>
            </w:r>
          </w:p>
        </w:tc>
        <w:tc>
          <w:tcPr>
            <w:tcW w:w="3537" w:type="dxa"/>
            <w:vAlign w:val="center"/>
          </w:tcPr>
          <w:p w:rsidR="00D40FC4" w:rsidRPr="002A04D5" w:rsidRDefault="00D40FC4" w:rsidP="00346F44">
            <w:pPr>
              <w:rPr>
                <w:rFonts w:ascii="Times New Roman" w:hAnsi="Times New Roman" w:cs="Times New Roman"/>
              </w:rPr>
            </w:pPr>
            <w:r>
              <w:rPr>
                <w:rFonts w:ascii="Times New Roman" w:hAnsi="Times New Roman" w:cs="Times New Roman"/>
              </w:rPr>
              <w:t>Перенос сетей водоотведения за границы земельных участков под жилой застройкой с.Тесь</w:t>
            </w:r>
          </w:p>
        </w:tc>
        <w:tc>
          <w:tcPr>
            <w:tcW w:w="1276" w:type="dxa"/>
            <w:vAlign w:val="center"/>
          </w:tcPr>
          <w:p w:rsidR="00D40FC4" w:rsidRPr="002A04D5" w:rsidRDefault="00D40FC4" w:rsidP="00346F44">
            <w:pPr>
              <w:jc w:val="center"/>
              <w:rPr>
                <w:rFonts w:ascii="Times New Roman" w:hAnsi="Times New Roman" w:cs="Times New Roman"/>
              </w:rPr>
            </w:pPr>
            <w:r>
              <w:rPr>
                <w:rFonts w:ascii="Times New Roman" w:hAnsi="Times New Roman" w:cs="Times New Roman"/>
              </w:rPr>
              <w:t>4,01</w:t>
            </w:r>
            <w:r w:rsidRPr="002A04D5">
              <w:rPr>
                <w:rFonts w:ascii="Times New Roman" w:hAnsi="Times New Roman" w:cs="Times New Roman"/>
              </w:rPr>
              <w:t xml:space="preserve"> км</w:t>
            </w:r>
          </w:p>
        </w:tc>
        <w:tc>
          <w:tcPr>
            <w:tcW w:w="1701" w:type="dxa"/>
            <w:vAlign w:val="center"/>
          </w:tcPr>
          <w:p w:rsidR="00D40FC4" w:rsidRPr="002A04D5" w:rsidRDefault="00D40FC4" w:rsidP="00D40FC4">
            <w:pPr>
              <w:ind w:right="-108"/>
              <w:jc w:val="center"/>
              <w:rPr>
                <w:rFonts w:ascii="Times New Roman" w:hAnsi="Times New Roman" w:cs="Times New Roman"/>
              </w:rPr>
            </w:pPr>
            <w:r w:rsidRPr="002E1A15">
              <w:rPr>
                <w:rFonts w:ascii="Times New Roman" w:hAnsi="Times New Roman" w:cs="Times New Roman"/>
              </w:rPr>
              <w:t>Повышение надежности и качества предоставления услуг</w:t>
            </w:r>
          </w:p>
        </w:tc>
        <w:tc>
          <w:tcPr>
            <w:tcW w:w="1720" w:type="dxa"/>
            <w:vAlign w:val="center"/>
          </w:tcPr>
          <w:p w:rsidR="00D40FC4" w:rsidRPr="002A04D5" w:rsidRDefault="00D40FC4" w:rsidP="00346F44">
            <w:pPr>
              <w:jc w:val="center"/>
              <w:rPr>
                <w:rFonts w:ascii="Times New Roman" w:hAnsi="Times New Roman" w:cs="Times New Roman"/>
              </w:rPr>
            </w:pPr>
            <w:r w:rsidRPr="002A04D5">
              <w:rPr>
                <w:rFonts w:ascii="Times New Roman" w:hAnsi="Times New Roman" w:cs="Times New Roman"/>
              </w:rPr>
              <w:t>краевой</w:t>
            </w:r>
          </w:p>
          <w:p w:rsidR="00D40FC4" w:rsidRPr="002A04D5" w:rsidRDefault="00D40FC4" w:rsidP="00346F44">
            <w:pPr>
              <w:jc w:val="center"/>
              <w:rPr>
                <w:rFonts w:ascii="Times New Roman" w:hAnsi="Times New Roman" w:cs="Times New Roman"/>
              </w:rPr>
            </w:pPr>
            <w:r w:rsidRPr="002A04D5">
              <w:rPr>
                <w:rFonts w:ascii="Times New Roman" w:hAnsi="Times New Roman" w:cs="Times New Roman"/>
              </w:rPr>
              <w:t>бюджет</w:t>
            </w:r>
          </w:p>
        </w:tc>
        <w:tc>
          <w:tcPr>
            <w:tcW w:w="6765" w:type="dxa"/>
            <w:gridSpan w:val="8"/>
            <w:vAlign w:val="center"/>
          </w:tcPr>
          <w:p w:rsidR="00D40FC4" w:rsidRPr="002A04D5" w:rsidRDefault="00D40FC4" w:rsidP="00346F44">
            <w:pPr>
              <w:jc w:val="center"/>
              <w:rPr>
                <w:rFonts w:ascii="Times New Roman" w:hAnsi="Times New Roman" w:cs="Times New Roman"/>
              </w:rPr>
            </w:pPr>
            <w:r w:rsidRPr="002E1A15">
              <w:rPr>
                <w:rFonts w:ascii="Times New Roman" w:hAnsi="Times New Roman" w:cs="Times New Roman"/>
              </w:rPr>
              <w:t>согласно проектно-сметной документации</w:t>
            </w:r>
          </w:p>
        </w:tc>
      </w:tr>
      <w:tr w:rsidR="00346F44" w:rsidRPr="002A04D5" w:rsidTr="00DD26CE">
        <w:trPr>
          <w:gridAfter w:val="2"/>
          <w:wAfter w:w="13" w:type="dxa"/>
        </w:trPr>
        <w:tc>
          <w:tcPr>
            <w:tcW w:w="540" w:type="dxa"/>
            <w:vAlign w:val="center"/>
          </w:tcPr>
          <w:p w:rsidR="00346F44" w:rsidRPr="002A04D5" w:rsidRDefault="00D40FC4" w:rsidP="00346F44">
            <w:pPr>
              <w:jc w:val="center"/>
              <w:rPr>
                <w:rFonts w:ascii="Times New Roman" w:hAnsi="Times New Roman" w:cs="Times New Roman"/>
              </w:rPr>
            </w:pPr>
            <w:r>
              <w:rPr>
                <w:rFonts w:ascii="Times New Roman" w:hAnsi="Times New Roman" w:cs="Times New Roman"/>
              </w:rPr>
              <w:t>17</w:t>
            </w:r>
          </w:p>
        </w:tc>
        <w:tc>
          <w:tcPr>
            <w:tcW w:w="3537" w:type="dxa"/>
            <w:vAlign w:val="center"/>
          </w:tcPr>
          <w:p w:rsidR="00346F44" w:rsidRPr="002A04D5" w:rsidRDefault="00346F44" w:rsidP="00346F44">
            <w:pPr>
              <w:rPr>
                <w:rFonts w:ascii="Times New Roman" w:hAnsi="Times New Roman" w:cs="Times New Roman"/>
              </w:rPr>
            </w:pPr>
            <w:r w:rsidRPr="002A04D5">
              <w:rPr>
                <w:rFonts w:ascii="Times New Roman" w:hAnsi="Times New Roman" w:cs="Times New Roman"/>
              </w:rPr>
              <w:t>Капитальный ремонт (замена) канализационных сетей</w:t>
            </w:r>
          </w:p>
        </w:tc>
        <w:tc>
          <w:tcPr>
            <w:tcW w:w="1276" w:type="dxa"/>
            <w:vAlign w:val="center"/>
          </w:tcPr>
          <w:p w:rsidR="00346F44" w:rsidRPr="002A04D5" w:rsidRDefault="00346F44" w:rsidP="00346F44">
            <w:pPr>
              <w:jc w:val="center"/>
              <w:rPr>
                <w:rFonts w:ascii="Times New Roman" w:hAnsi="Times New Roman" w:cs="Times New Roman"/>
              </w:rPr>
            </w:pPr>
            <w:r>
              <w:rPr>
                <w:rFonts w:ascii="Times New Roman" w:hAnsi="Times New Roman" w:cs="Times New Roman"/>
              </w:rPr>
              <w:t>8,45</w:t>
            </w:r>
            <w:r w:rsidRPr="002A04D5">
              <w:rPr>
                <w:rFonts w:ascii="Times New Roman" w:hAnsi="Times New Roman" w:cs="Times New Roman"/>
              </w:rPr>
              <w:t xml:space="preserve"> км</w:t>
            </w:r>
          </w:p>
        </w:tc>
        <w:tc>
          <w:tcPr>
            <w:tcW w:w="1701" w:type="dxa"/>
            <w:vAlign w:val="center"/>
          </w:tcPr>
          <w:p w:rsidR="00346F44" w:rsidRPr="002A04D5" w:rsidRDefault="00346F44" w:rsidP="00346F44">
            <w:pPr>
              <w:ind w:right="-108"/>
              <w:jc w:val="center"/>
              <w:rPr>
                <w:rFonts w:ascii="Times New Roman" w:hAnsi="Times New Roman" w:cs="Times New Roman"/>
              </w:rPr>
            </w:pPr>
            <w:r w:rsidRPr="002A04D5">
              <w:rPr>
                <w:rFonts w:ascii="Times New Roman" w:hAnsi="Times New Roman" w:cs="Times New Roman"/>
              </w:rPr>
              <w:t>Снижение потерь</w:t>
            </w:r>
          </w:p>
        </w:tc>
        <w:tc>
          <w:tcPr>
            <w:tcW w:w="1720" w:type="dxa"/>
            <w:vAlign w:val="center"/>
          </w:tcPr>
          <w:p w:rsidR="00346F44" w:rsidRPr="002A04D5" w:rsidRDefault="00346F44" w:rsidP="00346F44">
            <w:pPr>
              <w:jc w:val="center"/>
              <w:rPr>
                <w:rFonts w:ascii="Times New Roman" w:hAnsi="Times New Roman" w:cs="Times New Roman"/>
              </w:rPr>
            </w:pPr>
            <w:r w:rsidRPr="002A04D5">
              <w:rPr>
                <w:rFonts w:ascii="Times New Roman" w:hAnsi="Times New Roman" w:cs="Times New Roman"/>
              </w:rPr>
              <w:t>краевой</w:t>
            </w:r>
          </w:p>
          <w:p w:rsidR="00346F44" w:rsidRPr="002A04D5" w:rsidRDefault="00346F44" w:rsidP="00346F44">
            <w:pPr>
              <w:jc w:val="center"/>
              <w:rPr>
                <w:rFonts w:ascii="Times New Roman" w:hAnsi="Times New Roman" w:cs="Times New Roman"/>
              </w:rPr>
            </w:pPr>
            <w:r w:rsidRPr="002A04D5">
              <w:rPr>
                <w:rFonts w:ascii="Times New Roman" w:hAnsi="Times New Roman" w:cs="Times New Roman"/>
              </w:rPr>
              <w:t>бюджет</w:t>
            </w:r>
          </w:p>
        </w:tc>
        <w:tc>
          <w:tcPr>
            <w:tcW w:w="973" w:type="dxa"/>
            <w:vAlign w:val="center"/>
          </w:tcPr>
          <w:p w:rsidR="00346F44" w:rsidRPr="002A04D5" w:rsidRDefault="00346F44" w:rsidP="00346F44">
            <w:pPr>
              <w:jc w:val="center"/>
              <w:rPr>
                <w:rFonts w:ascii="Times New Roman" w:hAnsi="Times New Roman" w:cs="Times New Roman"/>
              </w:rPr>
            </w:pPr>
            <w:r>
              <w:rPr>
                <w:rFonts w:ascii="Times New Roman" w:hAnsi="Times New Roman" w:cs="Times New Roman"/>
              </w:rPr>
              <w:t>42,25</w:t>
            </w:r>
            <w:r w:rsidRPr="002A04D5">
              <w:rPr>
                <w:rFonts w:ascii="Times New Roman" w:hAnsi="Times New Roman" w:cs="Times New Roman"/>
              </w:rPr>
              <w:t>*</w:t>
            </w:r>
          </w:p>
        </w:tc>
        <w:tc>
          <w:tcPr>
            <w:tcW w:w="825" w:type="dxa"/>
            <w:vAlign w:val="center"/>
          </w:tcPr>
          <w:p w:rsidR="00346F44" w:rsidRPr="002A04D5" w:rsidRDefault="00346F44" w:rsidP="00346F44">
            <w:pPr>
              <w:jc w:val="center"/>
              <w:rPr>
                <w:rFonts w:ascii="Times New Roman" w:hAnsi="Times New Roman" w:cs="Times New Roman"/>
              </w:rPr>
            </w:pPr>
          </w:p>
        </w:tc>
        <w:tc>
          <w:tcPr>
            <w:tcW w:w="850" w:type="dxa"/>
            <w:vAlign w:val="center"/>
          </w:tcPr>
          <w:p w:rsidR="00346F44" w:rsidRPr="002A04D5" w:rsidRDefault="00346F44" w:rsidP="00346F44">
            <w:pPr>
              <w:jc w:val="center"/>
              <w:rPr>
                <w:rFonts w:ascii="Times New Roman" w:hAnsi="Times New Roman" w:cs="Times New Roman"/>
              </w:rPr>
            </w:pPr>
            <w:r w:rsidRPr="002A04D5">
              <w:rPr>
                <w:rFonts w:ascii="Times New Roman" w:hAnsi="Times New Roman" w:cs="Times New Roman"/>
              </w:rPr>
              <w:t>1,0</w:t>
            </w:r>
          </w:p>
        </w:tc>
        <w:tc>
          <w:tcPr>
            <w:tcW w:w="851" w:type="dxa"/>
            <w:vAlign w:val="center"/>
          </w:tcPr>
          <w:p w:rsidR="00346F44" w:rsidRPr="002A04D5" w:rsidRDefault="00346F44" w:rsidP="00346F44">
            <w:pPr>
              <w:jc w:val="center"/>
              <w:rPr>
                <w:rFonts w:ascii="Times New Roman" w:hAnsi="Times New Roman" w:cs="Times New Roman"/>
              </w:rPr>
            </w:pPr>
            <w:r w:rsidRPr="002A04D5">
              <w:rPr>
                <w:rFonts w:ascii="Times New Roman" w:hAnsi="Times New Roman" w:cs="Times New Roman"/>
              </w:rPr>
              <w:t>1,0</w:t>
            </w:r>
          </w:p>
        </w:tc>
        <w:tc>
          <w:tcPr>
            <w:tcW w:w="795" w:type="dxa"/>
            <w:vAlign w:val="center"/>
          </w:tcPr>
          <w:p w:rsidR="00346F44" w:rsidRPr="002A04D5" w:rsidRDefault="00346F44" w:rsidP="00346F44">
            <w:pPr>
              <w:jc w:val="center"/>
              <w:rPr>
                <w:rFonts w:ascii="Times New Roman" w:hAnsi="Times New Roman" w:cs="Times New Roman"/>
              </w:rPr>
            </w:pPr>
            <w:r w:rsidRPr="002A04D5">
              <w:rPr>
                <w:rFonts w:ascii="Times New Roman" w:hAnsi="Times New Roman" w:cs="Times New Roman"/>
              </w:rPr>
              <w:t>1,0</w:t>
            </w:r>
          </w:p>
        </w:tc>
        <w:tc>
          <w:tcPr>
            <w:tcW w:w="795" w:type="dxa"/>
            <w:vAlign w:val="center"/>
          </w:tcPr>
          <w:p w:rsidR="00346F44" w:rsidRPr="002A04D5" w:rsidRDefault="00346F44" w:rsidP="00346F44">
            <w:pPr>
              <w:jc w:val="center"/>
              <w:rPr>
                <w:rFonts w:ascii="Times New Roman" w:hAnsi="Times New Roman" w:cs="Times New Roman"/>
              </w:rPr>
            </w:pPr>
            <w:r w:rsidRPr="002A04D5">
              <w:rPr>
                <w:rFonts w:ascii="Times New Roman" w:hAnsi="Times New Roman" w:cs="Times New Roman"/>
              </w:rPr>
              <w:t>1,0</w:t>
            </w:r>
          </w:p>
        </w:tc>
        <w:tc>
          <w:tcPr>
            <w:tcW w:w="795" w:type="dxa"/>
            <w:vAlign w:val="center"/>
          </w:tcPr>
          <w:p w:rsidR="00346F44" w:rsidRPr="002A04D5" w:rsidRDefault="00346F44" w:rsidP="00346F44">
            <w:pPr>
              <w:jc w:val="center"/>
              <w:rPr>
                <w:rFonts w:ascii="Times New Roman" w:hAnsi="Times New Roman" w:cs="Times New Roman"/>
              </w:rPr>
            </w:pPr>
            <w:r w:rsidRPr="002A04D5">
              <w:rPr>
                <w:rFonts w:ascii="Times New Roman" w:hAnsi="Times New Roman" w:cs="Times New Roman"/>
              </w:rPr>
              <w:t>1,0</w:t>
            </w:r>
          </w:p>
        </w:tc>
        <w:tc>
          <w:tcPr>
            <w:tcW w:w="881" w:type="dxa"/>
            <w:vAlign w:val="center"/>
          </w:tcPr>
          <w:p w:rsidR="00346F44" w:rsidRPr="002A04D5" w:rsidRDefault="00346F44" w:rsidP="00346F44">
            <w:pPr>
              <w:jc w:val="center"/>
              <w:rPr>
                <w:rFonts w:ascii="Times New Roman" w:hAnsi="Times New Roman" w:cs="Times New Roman"/>
              </w:rPr>
            </w:pPr>
            <w:r>
              <w:rPr>
                <w:rFonts w:ascii="Times New Roman" w:hAnsi="Times New Roman" w:cs="Times New Roman"/>
              </w:rPr>
              <w:t>37,5</w:t>
            </w:r>
          </w:p>
        </w:tc>
      </w:tr>
      <w:tr w:rsidR="00D40FC4" w:rsidRPr="002A04D5" w:rsidTr="00DD26CE">
        <w:trPr>
          <w:gridAfter w:val="2"/>
          <w:wAfter w:w="13" w:type="dxa"/>
        </w:trPr>
        <w:tc>
          <w:tcPr>
            <w:tcW w:w="540" w:type="dxa"/>
            <w:vAlign w:val="center"/>
          </w:tcPr>
          <w:p w:rsidR="00D40FC4" w:rsidRDefault="00D40FC4" w:rsidP="00D40FC4">
            <w:pPr>
              <w:jc w:val="center"/>
              <w:rPr>
                <w:rFonts w:ascii="Times New Roman" w:hAnsi="Times New Roman" w:cs="Times New Roman"/>
              </w:rPr>
            </w:pPr>
            <w:r>
              <w:rPr>
                <w:rFonts w:ascii="Times New Roman" w:hAnsi="Times New Roman" w:cs="Times New Roman"/>
              </w:rPr>
              <w:t>18</w:t>
            </w:r>
          </w:p>
        </w:tc>
        <w:tc>
          <w:tcPr>
            <w:tcW w:w="3537" w:type="dxa"/>
            <w:vAlign w:val="center"/>
          </w:tcPr>
          <w:p w:rsidR="00D40FC4" w:rsidRPr="002A04D5" w:rsidRDefault="00D40FC4" w:rsidP="00D40FC4">
            <w:pPr>
              <w:rPr>
                <w:rFonts w:ascii="Times New Roman" w:hAnsi="Times New Roman" w:cs="Times New Roman"/>
              </w:rPr>
            </w:pPr>
            <w:r>
              <w:rPr>
                <w:rFonts w:ascii="Times New Roman" w:hAnsi="Times New Roman" w:cs="Times New Roman"/>
              </w:rPr>
              <w:t>Капитальный ремонт канализационных насосных станций с.Тесь</w:t>
            </w:r>
          </w:p>
        </w:tc>
        <w:tc>
          <w:tcPr>
            <w:tcW w:w="1276" w:type="dxa"/>
            <w:vAlign w:val="center"/>
          </w:tcPr>
          <w:p w:rsidR="00D40FC4" w:rsidRDefault="00D40FC4" w:rsidP="00D40FC4">
            <w:pPr>
              <w:jc w:val="center"/>
              <w:rPr>
                <w:rFonts w:ascii="Times New Roman" w:hAnsi="Times New Roman" w:cs="Times New Roman"/>
              </w:rPr>
            </w:pPr>
            <w:r>
              <w:rPr>
                <w:rFonts w:ascii="Times New Roman" w:hAnsi="Times New Roman" w:cs="Times New Roman"/>
              </w:rPr>
              <w:t>4 ед</w:t>
            </w:r>
          </w:p>
        </w:tc>
        <w:tc>
          <w:tcPr>
            <w:tcW w:w="1701" w:type="dxa"/>
            <w:vAlign w:val="center"/>
          </w:tcPr>
          <w:p w:rsidR="00D40FC4" w:rsidRPr="002A04D5" w:rsidRDefault="00D40FC4" w:rsidP="00D40FC4">
            <w:pPr>
              <w:ind w:right="-108"/>
              <w:jc w:val="center"/>
              <w:rPr>
                <w:rFonts w:ascii="Times New Roman" w:hAnsi="Times New Roman" w:cs="Times New Roman"/>
              </w:rPr>
            </w:pPr>
            <w:r w:rsidRPr="002E1A15">
              <w:rPr>
                <w:rFonts w:ascii="Times New Roman" w:hAnsi="Times New Roman" w:cs="Times New Roman"/>
              </w:rPr>
              <w:t>Повышение надежности и качества предоставления услуг</w:t>
            </w:r>
          </w:p>
        </w:tc>
        <w:tc>
          <w:tcPr>
            <w:tcW w:w="1720" w:type="dxa"/>
            <w:vAlign w:val="center"/>
          </w:tcPr>
          <w:p w:rsidR="00D40FC4" w:rsidRPr="002A04D5" w:rsidRDefault="00D40FC4" w:rsidP="00D40FC4">
            <w:pPr>
              <w:jc w:val="center"/>
              <w:rPr>
                <w:rFonts w:ascii="Times New Roman" w:hAnsi="Times New Roman" w:cs="Times New Roman"/>
              </w:rPr>
            </w:pPr>
            <w:r w:rsidRPr="002E1A15">
              <w:rPr>
                <w:rFonts w:ascii="Times New Roman" w:eastAsia="Times New Roman" w:hAnsi="Times New Roman" w:cs="Times New Roman"/>
                <w:lang w:eastAsia="ru-RU"/>
              </w:rPr>
              <w:t>собственные средства предприятий ЖКХ</w:t>
            </w:r>
          </w:p>
        </w:tc>
        <w:tc>
          <w:tcPr>
            <w:tcW w:w="973" w:type="dxa"/>
            <w:vAlign w:val="center"/>
          </w:tcPr>
          <w:p w:rsidR="00D40FC4" w:rsidRDefault="00D40FC4" w:rsidP="00D40FC4">
            <w:pPr>
              <w:jc w:val="center"/>
              <w:rPr>
                <w:rFonts w:ascii="Times New Roman" w:hAnsi="Times New Roman" w:cs="Times New Roman"/>
              </w:rPr>
            </w:pPr>
            <w:r>
              <w:rPr>
                <w:rFonts w:ascii="Times New Roman" w:hAnsi="Times New Roman" w:cs="Times New Roman"/>
              </w:rPr>
              <w:t>0,8*</w:t>
            </w:r>
          </w:p>
        </w:tc>
        <w:tc>
          <w:tcPr>
            <w:tcW w:w="825" w:type="dxa"/>
            <w:vAlign w:val="center"/>
          </w:tcPr>
          <w:p w:rsidR="00D40FC4" w:rsidRPr="002A04D5" w:rsidRDefault="00D40FC4" w:rsidP="00D40FC4">
            <w:pPr>
              <w:jc w:val="center"/>
              <w:rPr>
                <w:rFonts w:ascii="Times New Roman" w:hAnsi="Times New Roman" w:cs="Times New Roman"/>
              </w:rPr>
            </w:pPr>
          </w:p>
        </w:tc>
        <w:tc>
          <w:tcPr>
            <w:tcW w:w="850" w:type="dxa"/>
            <w:vAlign w:val="center"/>
          </w:tcPr>
          <w:p w:rsidR="00D40FC4" w:rsidRPr="002A04D5" w:rsidRDefault="00D40FC4" w:rsidP="00D40FC4">
            <w:pPr>
              <w:jc w:val="center"/>
              <w:rPr>
                <w:rFonts w:ascii="Times New Roman" w:hAnsi="Times New Roman" w:cs="Times New Roman"/>
              </w:rPr>
            </w:pPr>
          </w:p>
        </w:tc>
        <w:tc>
          <w:tcPr>
            <w:tcW w:w="851" w:type="dxa"/>
            <w:vAlign w:val="center"/>
          </w:tcPr>
          <w:p w:rsidR="00D40FC4" w:rsidRPr="002A04D5" w:rsidRDefault="00D40FC4" w:rsidP="00D40FC4">
            <w:pPr>
              <w:jc w:val="center"/>
              <w:rPr>
                <w:rFonts w:ascii="Times New Roman" w:hAnsi="Times New Roman" w:cs="Times New Roman"/>
              </w:rPr>
            </w:pPr>
          </w:p>
        </w:tc>
        <w:tc>
          <w:tcPr>
            <w:tcW w:w="795" w:type="dxa"/>
            <w:vAlign w:val="center"/>
          </w:tcPr>
          <w:p w:rsidR="00D40FC4" w:rsidRPr="002A04D5" w:rsidRDefault="00D40FC4" w:rsidP="00D40FC4">
            <w:pPr>
              <w:jc w:val="center"/>
              <w:rPr>
                <w:rFonts w:ascii="Times New Roman" w:hAnsi="Times New Roman" w:cs="Times New Roman"/>
              </w:rPr>
            </w:pPr>
            <w:r>
              <w:rPr>
                <w:rFonts w:ascii="Times New Roman" w:hAnsi="Times New Roman" w:cs="Times New Roman"/>
              </w:rPr>
              <w:t>0,2</w:t>
            </w:r>
          </w:p>
        </w:tc>
        <w:tc>
          <w:tcPr>
            <w:tcW w:w="795" w:type="dxa"/>
            <w:vAlign w:val="center"/>
          </w:tcPr>
          <w:p w:rsidR="00D40FC4" w:rsidRPr="002A04D5" w:rsidRDefault="00D40FC4" w:rsidP="00D40FC4">
            <w:pPr>
              <w:jc w:val="center"/>
              <w:rPr>
                <w:rFonts w:ascii="Times New Roman" w:hAnsi="Times New Roman" w:cs="Times New Roman"/>
              </w:rPr>
            </w:pPr>
          </w:p>
        </w:tc>
        <w:tc>
          <w:tcPr>
            <w:tcW w:w="795" w:type="dxa"/>
            <w:vAlign w:val="center"/>
          </w:tcPr>
          <w:p w:rsidR="00D40FC4" w:rsidRPr="002A04D5" w:rsidRDefault="00D40FC4" w:rsidP="00D40FC4">
            <w:pPr>
              <w:jc w:val="center"/>
              <w:rPr>
                <w:rFonts w:ascii="Times New Roman" w:hAnsi="Times New Roman" w:cs="Times New Roman"/>
              </w:rPr>
            </w:pPr>
            <w:r>
              <w:rPr>
                <w:rFonts w:ascii="Times New Roman" w:hAnsi="Times New Roman" w:cs="Times New Roman"/>
              </w:rPr>
              <w:t>0,2</w:t>
            </w:r>
          </w:p>
        </w:tc>
        <w:tc>
          <w:tcPr>
            <w:tcW w:w="881" w:type="dxa"/>
            <w:vAlign w:val="center"/>
          </w:tcPr>
          <w:p w:rsidR="00D40FC4" w:rsidRDefault="00D40FC4" w:rsidP="00D40FC4">
            <w:pPr>
              <w:jc w:val="center"/>
              <w:rPr>
                <w:rFonts w:ascii="Times New Roman" w:hAnsi="Times New Roman" w:cs="Times New Roman"/>
              </w:rPr>
            </w:pPr>
            <w:r>
              <w:rPr>
                <w:rFonts w:ascii="Times New Roman" w:hAnsi="Times New Roman" w:cs="Times New Roman"/>
              </w:rPr>
              <w:t>0,4</w:t>
            </w:r>
          </w:p>
        </w:tc>
      </w:tr>
      <w:tr w:rsidR="00D40FC4" w:rsidRPr="002A04D5" w:rsidTr="00DD26CE">
        <w:tc>
          <w:tcPr>
            <w:tcW w:w="15552" w:type="dxa"/>
            <w:gridSpan w:val="15"/>
            <w:vAlign w:val="center"/>
          </w:tcPr>
          <w:p w:rsidR="00D40FC4" w:rsidRPr="00F900E1" w:rsidRDefault="00D40FC4" w:rsidP="00D40FC4">
            <w:pPr>
              <w:rPr>
                <w:rFonts w:ascii="Times New Roman" w:hAnsi="Times New Roman" w:cs="Times New Roman"/>
              </w:rPr>
            </w:pPr>
            <w:r w:rsidRPr="00F900E1">
              <w:rPr>
                <w:rFonts w:ascii="Times New Roman" w:hAnsi="Times New Roman" w:cs="Times New Roman"/>
              </w:rPr>
              <w:t>Система электроснабжения</w:t>
            </w:r>
          </w:p>
        </w:tc>
      </w:tr>
      <w:tr w:rsidR="00D40FC4" w:rsidRPr="002A04D5" w:rsidTr="00DD26CE">
        <w:trPr>
          <w:gridAfter w:val="1"/>
          <w:wAfter w:w="6" w:type="dxa"/>
        </w:trPr>
        <w:tc>
          <w:tcPr>
            <w:tcW w:w="540" w:type="dxa"/>
            <w:vAlign w:val="center"/>
          </w:tcPr>
          <w:p w:rsidR="00D40FC4" w:rsidRPr="002A04D5" w:rsidRDefault="00E646C7" w:rsidP="00D40FC4">
            <w:pPr>
              <w:jc w:val="center"/>
              <w:rPr>
                <w:rFonts w:ascii="Times New Roman" w:hAnsi="Times New Roman" w:cs="Times New Roman"/>
              </w:rPr>
            </w:pPr>
            <w:r>
              <w:rPr>
                <w:rFonts w:ascii="Times New Roman" w:hAnsi="Times New Roman" w:cs="Times New Roman"/>
              </w:rPr>
              <w:t>19</w:t>
            </w:r>
          </w:p>
        </w:tc>
        <w:tc>
          <w:tcPr>
            <w:tcW w:w="3537" w:type="dxa"/>
            <w:vAlign w:val="center"/>
          </w:tcPr>
          <w:p w:rsidR="00D40FC4" w:rsidRPr="002A04D5" w:rsidRDefault="00D40FC4" w:rsidP="00D40FC4">
            <w:pPr>
              <w:rPr>
                <w:rFonts w:ascii="Times New Roman" w:hAnsi="Times New Roman" w:cs="Times New Roman"/>
              </w:rPr>
            </w:pPr>
            <w:r w:rsidRPr="002A04D5">
              <w:rPr>
                <w:rFonts w:ascii="Times New Roman" w:hAnsi="Times New Roman" w:cs="Times New Roman"/>
              </w:rPr>
              <w:t>Строительство трансформаторных подстанций 10/0,4кВ</w:t>
            </w:r>
          </w:p>
        </w:tc>
        <w:tc>
          <w:tcPr>
            <w:tcW w:w="1276" w:type="dxa"/>
            <w:vAlign w:val="center"/>
          </w:tcPr>
          <w:p w:rsidR="00D40FC4" w:rsidRPr="002A04D5" w:rsidRDefault="00E646C7" w:rsidP="00D40FC4">
            <w:pPr>
              <w:jc w:val="center"/>
              <w:rPr>
                <w:rFonts w:ascii="Times New Roman" w:hAnsi="Times New Roman" w:cs="Times New Roman"/>
              </w:rPr>
            </w:pPr>
            <w:r>
              <w:rPr>
                <w:rFonts w:ascii="Times New Roman" w:hAnsi="Times New Roman" w:cs="Times New Roman"/>
              </w:rPr>
              <w:t>3</w:t>
            </w:r>
            <w:r w:rsidR="00D40FC4" w:rsidRPr="002A04D5">
              <w:rPr>
                <w:rFonts w:ascii="Times New Roman" w:hAnsi="Times New Roman" w:cs="Times New Roman"/>
              </w:rPr>
              <w:t xml:space="preserve"> ед</w:t>
            </w:r>
          </w:p>
        </w:tc>
        <w:tc>
          <w:tcPr>
            <w:tcW w:w="1701" w:type="dxa"/>
            <w:vAlign w:val="center"/>
          </w:tcPr>
          <w:p w:rsidR="00D40FC4" w:rsidRPr="002A04D5" w:rsidRDefault="00D40FC4" w:rsidP="00D40FC4">
            <w:pPr>
              <w:ind w:right="-108"/>
              <w:jc w:val="center"/>
              <w:rPr>
                <w:rFonts w:ascii="Times New Roman" w:hAnsi="Times New Roman" w:cs="Times New Roman"/>
              </w:rPr>
            </w:pPr>
            <w:r w:rsidRPr="002A04D5">
              <w:rPr>
                <w:rFonts w:ascii="Times New Roman" w:hAnsi="Times New Roman" w:cs="Times New Roman"/>
              </w:rPr>
              <w:t>Повышение надежности и качества предоставления услуг</w:t>
            </w:r>
          </w:p>
        </w:tc>
        <w:tc>
          <w:tcPr>
            <w:tcW w:w="1720" w:type="dxa"/>
            <w:vAlign w:val="center"/>
          </w:tcPr>
          <w:p w:rsidR="00D40FC4" w:rsidRPr="002A04D5" w:rsidRDefault="00D40FC4" w:rsidP="00D40FC4">
            <w:pPr>
              <w:jc w:val="center"/>
              <w:rPr>
                <w:rFonts w:ascii="Times New Roman" w:hAnsi="Times New Roman" w:cs="Times New Roman"/>
              </w:rPr>
            </w:pPr>
            <w:r w:rsidRPr="002A04D5">
              <w:rPr>
                <w:rFonts w:ascii="Times New Roman" w:eastAsia="Times New Roman" w:hAnsi="Times New Roman" w:cs="Times New Roman"/>
                <w:lang w:eastAsia="ru-RU"/>
              </w:rPr>
              <w:t>собственные средства предприятий энергетики</w:t>
            </w:r>
          </w:p>
        </w:tc>
        <w:tc>
          <w:tcPr>
            <w:tcW w:w="6772" w:type="dxa"/>
            <w:gridSpan w:val="9"/>
            <w:vAlign w:val="center"/>
          </w:tcPr>
          <w:p w:rsidR="00D40FC4" w:rsidRPr="002A04D5" w:rsidRDefault="00D40FC4" w:rsidP="00D40FC4">
            <w:pPr>
              <w:jc w:val="center"/>
              <w:rPr>
                <w:rFonts w:ascii="Times New Roman" w:hAnsi="Times New Roman" w:cs="Times New Roman"/>
              </w:rPr>
            </w:pPr>
            <w:r w:rsidRPr="002A04D5">
              <w:rPr>
                <w:rFonts w:ascii="Times New Roman" w:hAnsi="Times New Roman" w:cs="Times New Roman"/>
              </w:rPr>
              <w:t>По плану целевых программ</w:t>
            </w:r>
            <w:r w:rsidRPr="002A04D5">
              <w:rPr>
                <w:rFonts w:ascii="Times New Roman" w:eastAsia="Times New Roman" w:hAnsi="Times New Roman" w:cs="Times New Roman"/>
                <w:lang w:eastAsia="ru-RU"/>
              </w:rPr>
              <w:t xml:space="preserve"> предприятий энергетики</w:t>
            </w:r>
            <w:r w:rsidRPr="002A04D5">
              <w:rPr>
                <w:rFonts w:ascii="Times New Roman" w:hAnsi="Times New Roman" w:cs="Times New Roman"/>
              </w:rPr>
              <w:t>, технических условий</w:t>
            </w:r>
          </w:p>
        </w:tc>
      </w:tr>
      <w:tr w:rsidR="00D40FC4" w:rsidRPr="002A04D5" w:rsidTr="00DD26CE">
        <w:trPr>
          <w:gridAfter w:val="1"/>
          <w:wAfter w:w="6" w:type="dxa"/>
        </w:trPr>
        <w:tc>
          <w:tcPr>
            <w:tcW w:w="540" w:type="dxa"/>
            <w:vAlign w:val="center"/>
          </w:tcPr>
          <w:p w:rsidR="00D40FC4" w:rsidRPr="002A04D5" w:rsidRDefault="00E646C7" w:rsidP="00D40FC4">
            <w:pPr>
              <w:jc w:val="center"/>
              <w:rPr>
                <w:rFonts w:ascii="Times New Roman" w:hAnsi="Times New Roman" w:cs="Times New Roman"/>
              </w:rPr>
            </w:pPr>
            <w:r>
              <w:rPr>
                <w:rFonts w:ascii="Times New Roman" w:hAnsi="Times New Roman" w:cs="Times New Roman"/>
              </w:rPr>
              <w:t>20</w:t>
            </w:r>
          </w:p>
        </w:tc>
        <w:tc>
          <w:tcPr>
            <w:tcW w:w="3537" w:type="dxa"/>
            <w:vAlign w:val="center"/>
          </w:tcPr>
          <w:p w:rsidR="00D40FC4" w:rsidRPr="002A04D5" w:rsidRDefault="00D40FC4" w:rsidP="00D40FC4">
            <w:pPr>
              <w:rPr>
                <w:rFonts w:ascii="Times New Roman" w:hAnsi="Times New Roman" w:cs="Times New Roman"/>
              </w:rPr>
            </w:pPr>
            <w:r w:rsidRPr="002A04D5">
              <w:rPr>
                <w:rFonts w:ascii="Times New Roman" w:hAnsi="Times New Roman" w:cs="Times New Roman"/>
              </w:rPr>
              <w:t>Строительство линий электропередач напряжением 10кВ</w:t>
            </w:r>
          </w:p>
        </w:tc>
        <w:tc>
          <w:tcPr>
            <w:tcW w:w="1276" w:type="dxa"/>
            <w:vAlign w:val="center"/>
          </w:tcPr>
          <w:p w:rsidR="00D40FC4" w:rsidRPr="002A04D5" w:rsidRDefault="00E646C7" w:rsidP="00D40FC4">
            <w:pPr>
              <w:jc w:val="center"/>
              <w:rPr>
                <w:rFonts w:ascii="Times New Roman" w:hAnsi="Times New Roman" w:cs="Times New Roman"/>
              </w:rPr>
            </w:pPr>
            <w:r>
              <w:rPr>
                <w:rFonts w:ascii="Times New Roman" w:hAnsi="Times New Roman" w:cs="Times New Roman"/>
              </w:rPr>
              <w:t>2,5</w:t>
            </w:r>
            <w:r w:rsidR="00D40FC4" w:rsidRPr="002A04D5">
              <w:rPr>
                <w:rFonts w:ascii="Times New Roman" w:hAnsi="Times New Roman" w:cs="Times New Roman"/>
              </w:rPr>
              <w:t xml:space="preserve"> км</w:t>
            </w:r>
          </w:p>
        </w:tc>
        <w:tc>
          <w:tcPr>
            <w:tcW w:w="1701" w:type="dxa"/>
            <w:vAlign w:val="center"/>
          </w:tcPr>
          <w:p w:rsidR="00D40FC4" w:rsidRPr="002A04D5" w:rsidRDefault="00D40FC4" w:rsidP="00D40FC4">
            <w:pPr>
              <w:ind w:right="-108"/>
              <w:jc w:val="center"/>
              <w:rPr>
                <w:rFonts w:ascii="Times New Roman" w:hAnsi="Times New Roman" w:cs="Times New Roman"/>
              </w:rPr>
            </w:pPr>
            <w:r w:rsidRPr="002A04D5">
              <w:rPr>
                <w:rFonts w:ascii="Times New Roman" w:hAnsi="Times New Roman" w:cs="Times New Roman"/>
              </w:rPr>
              <w:t>Повышение надежности и качества предоставления услуг</w:t>
            </w:r>
          </w:p>
        </w:tc>
        <w:tc>
          <w:tcPr>
            <w:tcW w:w="1720" w:type="dxa"/>
            <w:vAlign w:val="center"/>
          </w:tcPr>
          <w:p w:rsidR="00D40FC4" w:rsidRPr="002A04D5" w:rsidRDefault="00D40FC4" w:rsidP="00D40FC4">
            <w:pPr>
              <w:jc w:val="center"/>
              <w:rPr>
                <w:rFonts w:ascii="Times New Roman" w:hAnsi="Times New Roman" w:cs="Times New Roman"/>
              </w:rPr>
            </w:pPr>
            <w:r w:rsidRPr="002A04D5">
              <w:rPr>
                <w:rFonts w:ascii="Times New Roman" w:eastAsia="Times New Roman" w:hAnsi="Times New Roman" w:cs="Times New Roman"/>
                <w:lang w:eastAsia="ru-RU"/>
              </w:rPr>
              <w:t>собственные средства предприятий энергетики</w:t>
            </w:r>
          </w:p>
        </w:tc>
        <w:tc>
          <w:tcPr>
            <w:tcW w:w="6772" w:type="dxa"/>
            <w:gridSpan w:val="9"/>
            <w:vAlign w:val="center"/>
          </w:tcPr>
          <w:p w:rsidR="00D40FC4" w:rsidRPr="002A04D5" w:rsidRDefault="00D40FC4" w:rsidP="00D40FC4">
            <w:pPr>
              <w:jc w:val="center"/>
              <w:rPr>
                <w:rFonts w:ascii="Times New Roman" w:hAnsi="Times New Roman" w:cs="Times New Roman"/>
              </w:rPr>
            </w:pPr>
            <w:r w:rsidRPr="002A04D5">
              <w:rPr>
                <w:rFonts w:ascii="Times New Roman" w:hAnsi="Times New Roman" w:cs="Times New Roman"/>
              </w:rPr>
              <w:t>По плану целевых программ</w:t>
            </w:r>
            <w:r w:rsidRPr="002A04D5">
              <w:rPr>
                <w:rFonts w:ascii="Times New Roman" w:eastAsia="Times New Roman" w:hAnsi="Times New Roman" w:cs="Times New Roman"/>
                <w:lang w:eastAsia="ru-RU"/>
              </w:rPr>
              <w:t xml:space="preserve"> предприятий энергетики</w:t>
            </w:r>
            <w:r w:rsidRPr="002A04D5">
              <w:rPr>
                <w:rFonts w:ascii="Times New Roman" w:hAnsi="Times New Roman" w:cs="Times New Roman"/>
              </w:rPr>
              <w:t>, технических условий</w:t>
            </w:r>
          </w:p>
        </w:tc>
      </w:tr>
      <w:tr w:rsidR="00D40FC4" w:rsidRPr="002A04D5" w:rsidTr="00DD26CE">
        <w:trPr>
          <w:gridAfter w:val="1"/>
          <w:wAfter w:w="6" w:type="dxa"/>
        </w:trPr>
        <w:tc>
          <w:tcPr>
            <w:tcW w:w="540" w:type="dxa"/>
            <w:vAlign w:val="center"/>
          </w:tcPr>
          <w:p w:rsidR="00D40FC4" w:rsidRPr="002A04D5" w:rsidRDefault="00E646C7" w:rsidP="00D40FC4">
            <w:pPr>
              <w:jc w:val="center"/>
              <w:rPr>
                <w:rFonts w:ascii="Times New Roman" w:hAnsi="Times New Roman" w:cs="Times New Roman"/>
              </w:rPr>
            </w:pPr>
            <w:r>
              <w:rPr>
                <w:rFonts w:ascii="Times New Roman" w:hAnsi="Times New Roman" w:cs="Times New Roman"/>
              </w:rPr>
              <w:t>21</w:t>
            </w:r>
          </w:p>
        </w:tc>
        <w:tc>
          <w:tcPr>
            <w:tcW w:w="3537" w:type="dxa"/>
            <w:vAlign w:val="center"/>
          </w:tcPr>
          <w:p w:rsidR="00D40FC4" w:rsidRPr="002A04D5" w:rsidRDefault="00D40FC4" w:rsidP="00D40FC4">
            <w:pPr>
              <w:rPr>
                <w:rFonts w:ascii="Times New Roman" w:hAnsi="Times New Roman" w:cs="Times New Roman"/>
              </w:rPr>
            </w:pPr>
            <w:r w:rsidRPr="002A04D5">
              <w:rPr>
                <w:rFonts w:ascii="Times New Roman" w:hAnsi="Times New Roman" w:cs="Times New Roman"/>
              </w:rPr>
              <w:t>Капитальный ремонт (замена) линий электропередач напряжением 10кВ</w:t>
            </w:r>
          </w:p>
        </w:tc>
        <w:tc>
          <w:tcPr>
            <w:tcW w:w="1276" w:type="dxa"/>
            <w:vAlign w:val="center"/>
          </w:tcPr>
          <w:p w:rsidR="00D40FC4" w:rsidRPr="002A04D5" w:rsidRDefault="00E646C7" w:rsidP="00D40FC4">
            <w:pPr>
              <w:jc w:val="center"/>
              <w:rPr>
                <w:rFonts w:ascii="Times New Roman" w:hAnsi="Times New Roman" w:cs="Times New Roman"/>
              </w:rPr>
            </w:pPr>
            <w:r>
              <w:rPr>
                <w:rFonts w:ascii="Times New Roman" w:hAnsi="Times New Roman" w:cs="Times New Roman"/>
              </w:rPr>
              <w:t>75</w:t>
            </w:r>
            <w:r w:rsidR="00D40FC4" w:rsidRPr="002A04D5">
              <w:rPr>
                <w:rFonts w:ascii="Times New Roman" w:hAnsi="Times New Roman" w:cs="Times New Roman"/>
              </w:rPr>
              <w:t xml:space="preserve"> км</w:t>
            </w:r>
          </w:p>
        </w:tc>
        <w:tc>
          <w:tcPr>
            <w:tcW w:w="1701" w:type="dxa"/>
            <w:vAlign w:val="center"/>
          </w:tcPr>
          <w:p w:rsidR="00D40FC4" w:rsidRPr="002A04D5" w:rsidRDefault="00D40FC4" w:rsidP="00D40FC4">
            <w:pPr>
              <w:ind w:right="-108"/>
              <w:jc w:val="center"/>
              <w:rPr>
                <w:rFonts w:ascii="Times New Roman" w:hAnsi="Times New Roman" w:cs="Times New Roman"/>
              </w:rPr>
            </w:pPr>
            <w:r w:rsidRPr="002A04D5">
              <w:rPr>
                <w:rFonts w:ascii="Times New Roman" w:hAnsi="Times New Roman" w:cs="Times New Roman"/>
              </w:rPr>
              <w:t>Повышение надежности и качества предоставления услуг</w:t>
            </w:r>
          </w:p>
        </w:tc>
        <w:tc>
          <w:tcPr>
            <w:tcW w:w="1720" w:type="dxa"/>
            <w:vAlign w:val="center"/>
          </w:tcPr>
          <w:p w:rsidR="00D40FC4" w:rsidRPr="002A04D5" w:rsidRDefault="00D40FC4" w:rsidP="00D40FC4">
            <w:pPr>
              <w:jc w:val="center"/>
              <w:rPr>
                <w:rFonts w:ascii="Times New Roman" w:hAnsi="Times New Roman" w:cs="Times New Roman"/>
              </w:rPr>
            </w:pPr>
            <w:r w:rsidRPr="002A04D5">
              <w:rPr>
                <w:rFonts w:ascii="Times New Roman" w:eastAsia="Times New Roman" w:hAnsi="Times New Roman" w:cs="Times New Roman"/>
                <w:lang w:eastAsia="ru-RU"/>
              </w:rPr>
              <w:t>собственные средства предприятий энергетики</w:t>
            </w:r>
          </w:p>
        </w:tc>
        <w:tc>
          <w:tcPr>
            <w:tcW w:w="6772" w:type="dxa"/>
            <w:gridSpan w:val="9"/>
            <w:vAlign w:val="center"/>
          </w:tcPr>
          <w:p w:rsidR="00D40FC4" w:rsidRPr="002A04D5" w:rsidRDefault="00D40FC4" w:rsidP="00D40FC4">
            <w:pPr>
              <w:jc w:val="center"/>
              <w:rPr>
                <w:rFonts w:ascii="Times New Roman" w:hAnsi="Times New Roman" w:cs="Times New Roman"/>
              </w:rPr>
            </w:pPr>
            <w:r w:rsidRPr="002A04D5">
              <w:rPr>
                <w:rFonts w:ascii="Times New Roman" w:hAnsi="Times New Roman" w:cs="Times New Roman"/>
              </w:rPr>
              <w:t>По плану целевых программ</w:t>
            </w:r>
            <w:r w:rsidRPr="002A04D5">
              <w:rPr>
                <w:rFonts w:ascii="Times New Roman" w:eastAsia="Times New Roman" w:hAnsi="Times New Roman" w:cs="Times New Roman"/>
                <w:lang w:eastAsia="ru-RU"/>
              </w:rPr>
              <w:t xml:space="preserve"> предприятий энергетики</w:t>
            </w:r>
            <w:r w:rsidRPr="002A04D5">
              <w:rPr>
                <w:rFonts w:ascii="Times New Roman" w:hAnsi="Times New Roman" w:cs="Times New Roman"/>
              </w:rPr>
              <w:t>, технических условий</w:t>
            </w:r>
          </w:p>
        </w:tc>
      </w:tr>
      <w:tr w:rsidR="00E646C7" w:rsidRPr="002A04D5" w:rsidTr="00DD26CE">
        <w:trPr>
          <w:gridAfter w:val="1"/>
          <w:wAfter w:w="6" w:type="dxa"/>
        </w:trPr>
        <w:tc>
          <w:tcPr>
            <w:tcW w:w="540" w:type="dxa"/>
            <w:vAlign w:val="center"/>
          </w:tcPr>
          <w:p w:rsidR="00E646C7" w:rsidRDefault="00E646C7" w:rsidP="00E646C7">
            <w:pPr>
              <w:jc w:val="center"/>
              <w:rPr>
                <w:rFonts w:ascii="Times New Roman" w:hAnsi="Times New Roman" w:cs="Times New Roman"/>
              </w:rPr>
            </w:pPr>
            <w:r>
              <w:rPr>
                <w:rFonts w:ascii="Times New Roman" w:hAnsi="Times New Roman" w:cs="Times New Roman"/>
              </w:rPr>
              <w:t>22</w:t>
            </w:r>
          </w:p>
        </w:tc>
        <w:tc>
          <w:tcPr>
            <w:tcW w:w="3537" w:type="dxa"/>
            <w:vAlign w:val="center"/>
          </w:tcPr>
          <w:p w:rsidR="00E646C7" w:rsidRPr="002A04D5" w:rsidRDefault="00E646C7" w:rsidP="00E646C7">
            <w:pPr>
              <w:rPr>
                <w:rFonts w:ascii="Times New Roman" w:hAnsi="Times New Roman" w:cs="Times New Roman"/>
              </w:rPr>
            </w:pPr>
            <w:r w:rsidRPr="002A04D5">
              <w:rPr>
                <w:rFonts w:ascii="Times New Roman" w:hAnsi="Times New Roman" w:cs="Times New Roman"/>
              </w:rPr>
              <w:t xml:space="preserve">Строительство </w:t>
            </w:r>
            <w:r>
              <w:rPr>
                <w:rFonts w:ascii="Times New Roman" w:hAnsi="Times New Roman" w:cs="Times New Roman"/>
              </w:rPr>
              <w:t xml:space="preserve">воздушных </w:t>
            </w:r>
            <w:r w:rsidRPr="002A04D5">
              <w:rPr>
                <w:rFonts w:ascii="Times New Roman" w:hAnsi="Times New Roman" w:cs="Times New Roman"/>
              </w:rPr>
              <w:t xml:space="preserve">линий электропередач напряжением </w:t>
            </w:r>
            <w:r>
              <w:rPr>
                <w:rFonts w:ascii="Times New Roman" w:hAnsi="Times New Roman" w:cs="Times New Roman"/>
              </w:rPr>
              <w:t>220</w:t>
            </w:r>
            <w:r w:rsidRPr="002A04D5">
              <w:rPr>
                <w:rFonts w:ascii="Times New Roman" w:hAnsi="Times New Roman" w:cs="Times New Roman"/>
              </w:rPr>
              <w:t>кВ</w:t>
            </w:r>
          </w:p>
        </w:tc>
        <w:tc>
          <w:tcPr>
            <w:tcW w:w="1276" w:type="dxa"/>
            <w:vAlign w:val="center"/>
          </w:tcPr>
          <w:p w:rsidR="00E646C7" w:rsidRPr="002A04D5" w:rsidRDefault="00E646C7" w:rsidP="00E646C7">
            <w:pPr>
              <w:jc w:val="center"/>
              <w:rPr>
                <w:rFonts w:ascii="Times New Roman" w:hAnsi="Times New Roman" w:cs="Times New Roman"/>
              </w:rPr>
            </w:pPr>
            <w:r>
              <w:rPr>
                <w:rFonts w:ascii="Times New Roman" w:hAnsi="Times New Roman" w:cs="Times New Roman"/>
              </w:rPr>
              <w:t>13</w:t>
            </w:r>
            <w:r w:rsidRPr="002A04D5">
              <w:rPr>
                <w:rFonts w:ascii="Times New Roman" w:hAnsi="Times New Roman" w:cs="Times New Roman"/>
              </w:rPr>
              <w:t xml:space="preserve"> км</w:t>
            </w:r>
          </w:p>
        </w:tc>
        <w:tc>
          <w:tcPr>
            <w:tcW w:w="1701" w:type="dxa"/>
            <w:vAlign w:val="center"/>
          </w:tcPr>
          <w:p w:rsidR="00E646C7" w:rsidRPr="002A04D5" w:rsidRDefault="00E646C7" w:rsidP="00E646C7">
            <w:pPr>
              <w:ind w:right="-108"/>
              <w:jc w:val="center"/>
              <w:rPr>
                <w:rFonts w:ascii="Times New Roman" w:hAnsi="Times New Roman" w:cs="Times New Roman"/>
              </w:rPr>
            </w:pPr>
            <w:r w:rsidRPr="002A04D5">
              <w:rPr>
                <w:rFonts w:ascii="Times New Roman" w:hAnsi="Times New Roman" w:cs="Times New Roman"/>
              </w:rPr>
              <w:t>Повышение надежности и качества предоставления услуг</w:t>
            </w:r>
          </w:p>
        </w:tc>
        <w:tc>
          <w:tcPr>
            <w:tcW w:w="1720" w:type="dxa"/>
            <w:vAlign w:val="center"/>
          </w:tcPr>
          <w:p w:rsidR="00E646C7" w:rsidRPr="002A04D5" w:rsidRDefault="00E646C7" w:rsidP="00E646C7">
            <w:pPr>
              <w:jc w:val="center"/>
              <w:rPr>
                <w:rFonts w:ascii="Times New Roman" w:hAnsi="Times New Roman" w:cs="Times New Roman"/>
              </w:rPr>
            </w:pPr>
            <w:r w:rsidRPr="002A04D5">
              <w:rPr>
                <w:rFonts w:ascii="Times New Roman" w:eastAsia="Times New Roman" w:hAnsi="Times New Roman" w:cs="Times New Roman"/>
                <w:lang w:eastAsia="ru-RU"/>
              </w:rPr>
              <w:t>собственные средства предприятий энергетики</w:t>
            </w:r>
          </w:p>
        </w:tc>
        <w:tc>
          <w:tcPr>
            <w:tcW w:w="6772" w:type="dxa"/>
            <w:gridSpan w:val="9"/>
            <w:vAlign w:val="center"/>
          </w:tcPr>
          <w:p w:rsidR="00E646C7" w:rsidRPr="002A04D5" w:rsidRDefault="00E646C7" w:rsidP="00E646C7">
            <w:pPr>
              <w:jc w:val="center"/>
              <w:rPr>
                <w:rFonts w:ascii="Times New Roman" w:hAnsi="Times New Roman" w:cs="Times New Roman"/>
              </w:rPr>
            </w:pPr>
            <w:r w:rsidRPr="002A04D5">
              <w:rPr>
                <w:rFonts w:ascii="Times New Roman" w:hAnsi="Times New Roman" w:cs="Times New Roman"/>
              </w:rPr>
              <w:t>По плану целевых программ</w:t>
            </w:r>
            <w:r w:rsidRPr="002A04D5">
              <w:rPr>
                <w:rFonts w:ascii="Times New Roman" w:eastAsia="Times New Roman" w:hAnsi="Times New Roman" w:cs="Times New Roman"/>
                <w:lang w:eastAsia="ru-RU"/>
              </w:rPr>
              <w:t xml:space="preserve"> предприятий энергетики</w:t>
            </w:r>
            <w:r w:rsidRPr="002A04D5">
              <w:rPr>
                <w:rFonts w:ascii="Times New Roman" w:hAnsi="Times New Roman" w:cs="Times New Roman"/>
              </w:rPr>
              <w:t>, технических условий</w:t>
            </w:r>
          </w:p>
        </w:tc>
      </w:tr>
      <w:tr w:rsidR="00E646C7" w:rsidRPr="002A04D5" w:rsidTr="00DD26CE">
        <w:trPr>
          <w:gridAfter w:val="1"/>
          <w:wAfter w:w="6" w:type="dxa"/>
        </w:trPr>
        <w:tc>
          <w:tcPr>
            <w:tcW w:w="540" w:type="dxa"/>
            <w:vAlign w:val="center"/>
          </w:tcPr>
          <w:p w:rsidR="00E646C7" w:rsidRPr="002A04D5" w:rsidRDefault="00E646C7" w:rsidP="00E646C7">
            <w:pPr>
              <w:jc w:val="center"/>
              <w:rPr>
                <w:rFonts w:ascii="Times New Roman" w:hAnsi="Times New Roman" w:cs="Times New Roman"/>
              </w:rPr>
            </w:pPr>
            <w:r>
              <w:rPr>
                <w:rFonts w:ascii="Times New Roman" w:hAnsi="Times New Roman" w:cs="Times New Roman"/>
              </w:rPr>
              <w:t>23</w:t>
            </w:r>
          </w:p>
        </w:tc>
        <w:tc>
          <w:tcPr>
            <w:tcW w:w="3537" w:type="dxa"/>
            <w:vAlign w:val="center"/>
          </w:tcPr>
          <w:p w:rsidR="00E646C7" w:rsidRPr="002A04D5" w:rsidRDefault="00E646C7" w:rsidP="00E646C7">
            <w:pPr>
              <w:rPr>
                <w:rFonts w:ascii="Times New Roman" w:hAnsi="Times New Roman" w:cs="Times New Roman"/>
              </w:rPr>
            </w:pPr>
            <w:r w:rsidRPr="002A04D5">
              <w:rPr>
                <w:rFonts w:ascii="Times New Roman" w:hAnsi="Times New Roman" w:cs="Times New Roman"/>
              </w:rPr>
              <w:t>Капитальный ремонт (замена) трансформаторных подстанций 10/0,4кВ</w:t>
            </w:r>
          </w:p>
        </w:tc>
        <w:tc>
          <w:tcPr>
            <w:tcW w:w="1276" w:type="dxa"/>
            <w:vAlign w:val="center"/>
          </w:tcPr>
          <w:p w:rsidR="00E646C7" w:rsidRPr="002A04D5" w:rsidRDefault="00E646C7" w:rsidP="00E646C7">
            <w:pPr>
              <w:jc w:val="center"/>
              <w:rPr>
                <w:rFonts w:ascii="Times New Roman" w:hAnsi="Times New Roman" w:cs="Times New Roman"/>
              </w:rPr>
            </w:pPr>
            <w:r>
              <w:rPr>
                <w:rFonts w:ascii="Times New Roman" w:hAnsi="Times New Roman" w:cs="Times New Roman"/>
              </w:rPr>
              <w:t>37</w:t>
            </w:r>
            <w:r w:rsidRPr="002A04D5">
              <w:rPr>
                <w:rFonts w:ascii="Times New Roman" w:hAnsi="Times New Roman" w:cs="Times New Roman"/>
              </w:rPr>
              <w:t xml:space="preserve"> ед</w:t>
            </w:r>
          </w:p>
        </w:tc>
        <w:tc>
          <w:tcPr>
            <w:tcW w:w="1701" w:type="dxa"/>
            <w:vAlign w:val="center"/>
          </w:tcPr>
          <w:p w:rsidR="00E646C7" w:rsidRPr="002A04D5" w:rsidRDefault="00E646C7" w:rsidP="00E646C7">
            <w:pPr>
              <w:ind w:right="-108"/>
              <w:jc w:val="center"/>
              <w:rPr>
                <w:rFonts w:ascii="Times New Roman" w:hAnsi="Times New Roman" w:cs="Times New Roman"/>
              </w:rPr>
            </w:pPr>
            <w:r w:rsidRPr="002A04D5">
              <w:rPr>
                <w:rFonts w:ascii="Times New Roman" w:hAnsi="Times New Roman" w:cs="Times New Roman"/>
              </w:rPr>
              <w:t>Повышение надежности и качества предоставления услуг</w:t>
            </w:r>
          </w:p>
        </w:tc>
        <w:tc>
          <w:tcPr>
            <w:tcW w:w="1720" w:type="dxa"/>
            <w:vAlign w:val="center"/>
          </w:tcPr>
          <w:p w:rsidR="00E646C7" w:rsidRPr="002A04D5" w:rsidRDefault="00E646C7" w:rsidP="00E646C7">
            <w:pPr>
              <w:jc w:val="center"/>
              <w:rPr>
                <w:rFonts w:ascii="Times New Roman" w:hAnsi="Times New Roman" w:cs="Times New Roman"/>
              </w:rPr>
            </w:pPr>
            <w:r w:rsidRPr="002A04D5">
              <w:rPr>
                <w:rFonts w:ascii="Times New Roman" w:eastAsia="Times New Roman" w:hAnsi="Times New Roman" w:cs="Times New Roman"/>
                <w:lang w:eastAsia="ru-RU"/>
              </w:rPr>
              <w:t>собственные средства предприятий энергетики</w:t>
            </w:r>
          </w:p>
        </w:tc>
        <w:tc>
          <w:tcPr>
            <w:tcW w:w="6772" w:type="dxa"/>
            <w:gridSpan w:val="9"/>
            <w:vAlign w:val="center"/>
          </w:tcPr>
          <w:p w:rsidR="00E646C7" w:rsidRPr="002A04D5" w:rsidRDefault="00E646C7" w:rsidP="00E646C7">
            <w:pPr>
              <w:jc w:val="center"/>
              <w:rPr>
                <w:rFonts w:ascii="Times New Roman" w:hAnsi="Times New Roman" w:cs="Times New Roman"/>
              </w:rPr>
            </w:pPr>
            <w:r w:rsidRPr="002A04D5">
              <w:rPr>
                <w:rFonts w:ascii="Times New Roman" w:hAnsi="Times New Roman" w:cs="Times New Roman"/>
              </w:rPr>
              <w:t>По плану целевых программ</w:t>
            </w:r>
            <w:r w:rsidRPr="002A04D5">
              <w:rPr>
                <w:rFonts w:ascii="Times New Roman" w:eastAsia="Times New Roman" w:hAnsi="Times New Roman" w:cs="Times New Roman"/>
                <w:lang w:eastAsia="ru-RU"/>
              </w:rPr>
              <w:t xml:space="preserve"> предприятий энергетики</w:t>
            </w:r>
            <w:r w:rsidRPr="002A04D5">
              <w:rPr>
                <w:rFonts w:ascii="Times New Roman" w:hAnsi="Times New Roman" w:cs="Times New Roman"/>
              </w:rPr>
              <w:t>, технических условий</w:t>
            </w:r>
          </w:p>
        </w:tc>
      </w:tr>
      <w:tr w:rsidR="00E646C7" w:rsidRPr="002A04D5" w:rsidTr="00DD26CE">
        <w:tc>
          <w:tcPr>
            <w:tcW w:w="15552" w:type="dxa"/>
            <w:gridSpan w:val="15"/>
            <w:vAlign w:val="center"/>
          </w:tcPr>
          <w:p w:rsidR="00E646C7" w:rsidRPr="00F900E1" w:rsidRDefault="00E646C7" w:rsidP="00E646C7">
            <w:pPr>
              <w:rPr>
                <w:rFonts w:ascii="Times New Roman" w:hAnsi="Times New Roman" w:cs="Times New Roman"/>
              </w:rPr>
            </w:pPr>
            <w:r w:rsidRPr="00F900E1">
              <w:rPr>
                <w:rFonts w:ascii="Times New Roman" w:hAnsi="Times New Roman" w:cs="Times New Roman"/>
              </w:rPr>
              <w:t>Сбор и вывоз твердых коммунальных отходов</w:t>
            </w:r>
          </w:p>
        </w:tc>
      </w:tr>
      <w:tr w:rsidR="00E646C7" w:rsidRPr="002A04D5" w:rsidTr="00DD26CE">
        <w:trPr>
          <w:gridAfter w:val="2"/>
          <w:wAfter w:w="13" w:type="dxa"/>
        </w:trPr>
        <w:tc>
          <w:tcPr>
            <w:tcW w:w="540" w:type="dxa"/>
            <w:vAlign w:val="center"/>
          </w:tcPr>
          <w:p w:rsidR="00E646C7" w:rsidRPr="002A04D5" w:rsidRDefault="00E646C7" w:rsidP="00E646C7">
            <w:pPr>
              <w:jc w:val="center"/>
              <w:rPr>
                <w:rFonts w:ascii="Times New Roman" w:hAnsi="Times New Roman" w:cs="Times New Roman"/>
              </w:rPr>
            </w:pPr>
            <w:r w:rsidRPr="002A04D5">
              <w:rPr>
                <w:rFonts w:ascii="Times New Roman" w:hAnsi="Times New Roman" w:cs="Times New Roman"/>
              </w:rPr>
              <w:t>2</w:t>
            </w:r>
            <w:r>
              <w:rPr>
                <w:rFonts w:ascii="Times New Roman" w:hAnsi="Times New Roman" w:cs="Times New Roman"/>
              </w:rPr>
              <w:t>4</w:t>
            </w:r>
          </w:p>
        </w:tc>
        <w:tc>
          <w:tcPr>
            <w:tcW w:w="3537" w:type="dxa"/>
            <w:vAlign w:val="center"/>
          </w:tcPr>
          <w:p w:rsidR="00E646C7" w:rsidRPr="002A04D5" w:rsidRDefault="00E646C7" w:rsidP="00E646C7">
            <w:pPr>
              <w:rPr>
                <w:rFonts w:ascii="Times New Roman" w:hAnsi="Times New Roman" w:cs="Times New Roman"/>
              </w:rPr>
            </w:pPr>
            <w:r w:rsidRPr="002A04D5">
              <w:rPr>
                <w:rFonts w:ascii="Times New Roman" w:hAnsi="Times New Roman" w:cs="Times New Roman"/>
              </w:rPr>
              <w:t>Установка контейнеров для сбора ТКО</w:t>
            </w:r>
          </w:p>
        </w:tc>
        <w:tc>
          <w:tcPr>
            <w:tcW w:w="1276" w:type="dxa"/>
            <w:vAlign w:val="center"/>
          </w:tcPr>
          <w:p w:rsidR="00E646C7" w:rsidRPr="002A04D5" w:rsidRDefault="00E646C7" w:rsidP="00E646C7">
            <w:pPr>
              <w:jc w:val="center"/>
              <w:rPr>
                <w:rFonts w:ascii="Times New Roman" w:hAnsi="Times New Roman" w:cs="Times New Roman"/>
              </w:rPr>
            </w:pPr>
            <w:r w:rsidRPr="002A04D5">
              <w:rPr>
                <w:rFonts w:ascii="Times New Roman" w:hAnsi="Times New Roman" w:cs="Times New Roman"/>
              </w:rPr>
              <w:t>100 шт</w:t>
            </w:r>
          </w:p>
        </w:tc>
        <w:tc>
          <w:tcPr>
            <w:tcW w:w="1701" w:type="dxa"/>
            <w:vAlign w:val="center"/>
          </w:tcPr>
          <w:p w:rsidR="00E646C7" w:rsidRPr="002A04D5" w:rsidRDefault="00E646C7" w:rsidP="00E646C7">
            <w:pPr>
              <w:ind w:right="-108"/>
              <w:jc w:val="center"/>
              <w:rPr>
                <w:rFonts w:ascii="Times New Roman" w:hAnsi="Times New Roman" w:cs="Times New Roman"/>
              </w:rPr>
            </w:pPr>
            <w:r w:rsidRPr="002A04D5">
              <w:rPr>
                <w:rFonts w:ascii="Times New Roman" w:hAnsi="Times New Roman" w:cs="Times New Roman"/>
              </w:rPr>
              <w:t>Улучшение экологической обстановки</w:t>
            </w:r>
          </w:p>
        </w:tc>
        <w:tc>
          <w:tcPr>
            <w:tcW w:w="1720" w:type="dxa"/>
            <w:vAlign w:val="center"/>
          </w:tcPr>
          <w:p w:rsidR="00E646C7" w:rsidRPr="002A04D5" w:rsidRDefault="00E646C7" w:rsidP="00E646C7">
            <w:pPr>
              <w:jc w:val="center"/>
              <w:rPr>
                <w:rFonts w:ascii="Times New Roman" w:hAnsi="Times New Roman" w:cs="Times New Roman"/>
              </w:rPr>
            </w:pPr>
            <w:r w:rsidRPr="002A04D5">
              <w:rPr>
                <w:rFonts w:ascii="Times New Roman" w:hAnsi="Times New Roman" w:cs="Times New Roman"/>
              </w:rPr>
              <w:t xml:space="preserve">бюджет </w:t>
            </w:r>
            <w:r>
              <w:rPr>
                <w:rFonts w:ascii="Times New Roman" w:hAnsi="Times New Roman" w:cs="Times New Roman"/>
              </w:rPr>
              <w:t>Тесинского</w:t>
            </w:r>
          </w:p>
          <w:p w:rsidR="00E646C7" w:rsidRPr="002A04D5" w:rsidRDefault="00E646C7" w:rsidP="00E646C7">
            <w:pPr>
              <w:jc w:val="center"/>
              <w:rPr>
                <w:rFonts w:ascii="Times New Roman" w:hAnsi="Times New Roman" w:cs="Times New Roman"/>
              </w:rPr>
            </w:pPr>
            <w:r w:rsidRPr="002A04D5">
              <w:rPr>
                <w:rFonts w:ascii="Times New Roman" w:hAnsi="Times New Roman" w:cs="Times New Roman"/>
              </w:rPr>
              <w:t>с/совета</w:t>
            </w:r>
          </w:p>
        </w:tc>
        <w:tc>
          <w:tcPr>
            <w:tcW w:w="973" w:type="dxa"/>
            <w:vAlign w:val="center"/>
          </w:tcPr>
          <w:p w:rsidR="00E646C7" w:rsidRPr="002A04D5" w:rsidRDefault="00E646C7" w:rsidP="00E646C7">
            <w:pPr>
              <w:jc w:val="center"/>
              <w:rPr>
                <w:rFonts w:ascii="Times New Roman" w:hAnsi="Times New Roman" w:cs="Times New Roman"/>
              </w:rPr>
            </w:pPr>
            <w:r w:rsidRPr="002A04D5">
              <w:rPr>
                <w:rFonts w:ascii="Times New Roman" w:hAnsi="Times New Roman" w:cs="Times New Roman"/>
              </w:rPr>
              <w:t>1,0*</w:t>
            </w:r>
          </w:p>
        </w:tc>
        <w:tc>
          <w:tcPr>
            <w:tcW w:w="825" w:type="dxa"/>
            <w:vAlign w:val="center"/>
          </w:tcPr>
          <w:p w:rsidR="00E646C7" w:rsidRPr="002A04D5" w:rsidRDefault="00E646C7" w:rsidP="00E646C7">
            <w:pPr>
              <w:jc w:val="center"/>
              <w:rPr>
                <w:rFonts w:ascii="Times New Roman" w:hAnsi="Times New Roman" w:cs="Times New Roman"/>
              </w:rPr>
            </w:pPr>
          </w:p>
        </w:tc>
        <w:tc>
          <w:tcPr>
            <w:tcW w:w="850" w:type="dxa"/>
            <w:vAlign w:val="center"/>
          </w:tcPr>
          <w:p w:rsidR="00E646C7" w:rsidRPr="002A04D5" w:rsidRDefault="00E646C7" w:rsidP="00E646C7">
            <w:pPr>
              <w:jc w:val="center"/>
              <w:rPr>
                <w:rFonts w:ascii="Times New Roman" w:hAnsi="Times New Roman" w:cs="Times New Roman"/>
              </w:rPr>
            </w:pPr>
            <w:r w:rsidRPr="002A04D5">
              <w:rPr>
                <w:rFonts w:ascii="Times New Roman" w:hAnsi="Times New Roman" w:cs="Times New Roman"/>
              </w:rPr>
              <w:t>0,1</w:t>
            </w:r>
          </w:p>
        </w:tc>
        <w:tc>
          <w:tcPr>
            <w:tcW w:w="851" w:type="dxa"/>
            <w:vAlign w:val="center"/>
          </w:tcPr>
          <w:p w:rsidR="00E646C7" w:rsidRPr="002A04D5" w:rsidRDefault="00E646C7" w:rsidP="00E646C7">
            <w:pPr>
              <w:jc w:val="center"/>
              <w:rPr>
                <w:rFonts w:ascii="Times New Roman" w:hAnsi="Times New Roman" w:cs="Times New Roman"/>
              </w:rPr>
            </w:pPr>
          </w:p>
        </w:tc>
        <w:tc>
          <w:tcPr>
            <w:tcW w:w="795" w:type="dxa"/>
            <w:vAlign w:val="center"/>
          </w:tcPr>
          <w:p w:rsidR="00E646C7" w:rsidRPr="002A04D5" w:rsidRDefault="00E646C7" w:rsidP="00E646C7">
            <w:pPr>
              <w:jc w:val="center"/>
              <w:rPr>
                <w:rFonts w:ascii="Times New Roman" w:hAnsi="Times New Roman" w:cs="Times New Roman"/>
              </w:rPr>
            </w:pPr>
            <w:r w:rsidRPr="002A04D5">
              <w:rPr>
                <w:rFonts w:ascii="Times New Roman" w:hAnsi="Times New Roman" w:cs="Times New Roman"/>
              </w:rPr>
              <w:t>0,1</w:t>
            </w:r>
          </w:p>
        </w:tc>
        <w:tc>
          <w:tcPr>
            <w:tcW w:w="795" w:type="dxa"/>
            <w:vAlign w:val="center"/>
          </w:tcPr>
          <w:p w:rsidR="00E646C7" w:rsidRPr="002A04D5" w:rsidRDefault="00E646C7" w:rsidP="00E646C7">
            <w:pPr>
              <w:jc w:val="center"/>
              <w:rPr>
                <w:rFonts w:ascii="Times New Roman" w:hAnsi="Times New Roman" w:cs="Times New Roman"/>
              </w:rPr>
            </w:pPr>
          </w:p>
        </w:tc>
        <w:tc>
          <w:tcPr>
            <w:tcW w:w="795" w:type="dxa"/>
            <w:vAlign w:val="center"/>
          </w:tcPr>
          <w:p w:rsidR="00E646C7" w:rsidRPr="002A04D5" w:rsidRDefault="00E646C7" w:rsidP="00E646C7">
            <w:pPr>
              <w:jc w:val="center"/>
              <w:rPr>
                <w:rFonts w:ascii="Times New Roman" w:hAnsi="Times New Roman" w:cs="Times New Roman"/>
              </w:rPr>
            </w:pPr>
            <w:r w:rsidRPr="002A04D5">
              <w:rPr>
                <w:rFonts w:ascii="Times New Roman" w:hAnsi="Times New Roman" w:cs="Times New Roman"/>
              </w:rPr>
              <w:t>0,1</w:t>
            </w:r>
          </w:p>
        </w:tc>
        <w:tc>
          <w:tcPr>
            <w:tcW w:w="881" w:type="dxa"/>
            <w:vAlign w:val="center"/>
          </w:tcPr>
          <w:p w:rsidR="00E646C7" w:rsidRPr="002A04D5" w:rsidRDefault="00E646C7" w:rsidP="00E646C7">
            <w:pPr>
              <w:jc w:val="center"/>
              <w:rPr>
                <w:rFonts w:ascii="Times New Roman" w:hAnsi="Times New Roman" w:cs="Times New Roman"/>
              </w:rPr>
            </w:pPr>
            <w:r w:rsidRPr="002A04D5">
              <w:rPr>
                <w:rFonts w:ascii="Times New Roman" w:hAnsi="Times New Roman" w:cs="Times New Roman"/>
              </w:rPr>
              <w:t>0,7</w:t>
            </w:r>
          </w:p>
        </w:tc>
      </w:tr>
    </w:tbl>
    <w:p w:rsidR="000A0DC4" w:rsidRPr="002A04D5" w:rsidRDefault="001422A1" w:rsidP="00DB198F">
      <w:pPr>
        <w:rPr>
          <w:rFonts w:ascii="Times New Roman" w:hAnsi="Times New Roman" w:cs="Times New Roman"/>
        </w:rPr>
      </w:pPr>
      <w:r w:rsidRPr="002A04D5">
        <w:rPr>
          <w:rFonts w:ascii="Times New Roman" w:hAnsi="Times New Roman" w:cs="Times New Roman"/>
        </w:rPr>
        <w:t xml:space="preserve">Примечание: * - указанные объемы финансирования являются плановыми и подлежат корректировке в ходе выполнения проектно-сметных работ </w:t>
      </w:r>
    </w:p>
    <w:sectPr w:rsidR="000A0DC4" w:rsidRPr="002A04D5" w:rsidSect="00E646C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0C" w:rsidRDefault="00C42E0C" w:rsidP="00E25B84">
      <w:pPr>
        <w:spacing w:after="0" w:line="240" w:lineRule="auto"/>
      </w:pPr>
      <w:r>
        <w:separator/>
      </w:r>
    </w:p>
  </w:endnote>
  <w:endnote w:type="continuationSeparator" w:id="0">
    <w:p w:rsidR="00C42E0C" w:rsidRDefault="00C42E0C" w:rsidP="00E2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0C" w:rsidRDefault="00C42E0C" w:rsidP="00E25B84">
      <w:pPr>
        <w:spacing w:after="0" w:line="240" w:lineRule="auto"/>
      </w:pPr>
      <w:r>
        <w:separator/>
      </w:r>
    </w:p>
  </w:footnote>
  <w:footnote w:type="continuationSeparator" w:id="0">
    <w:p w:rsidR="00C42E0C" w:rsidRDefault="00C42E0C" w:rsidP="00E25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520"/>
    <w:multiLevelType w:val="hybridMultilevel"/>
    <w:tmpl w:val="D3564A36"/>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191828"/>
    <w:multiLevelType w:val="multilevel"/>
    <w:tmpl w:val="E2B0FEBE"/>
    <w:lvl w:ilvl="0">
      <w:start w:val="1"/>
      <w:numFmt w:val="decimal"/>
      <w:lvlText w:val="%1."/>
      <w:lvlJc w:val="left"/>
      <w:pPr>
        <w:ind w:left="1473" w:hanging="480"/>
      </w:pPr>
      <w:rPr>
        <w:rFonts w:ascii="Times New Roman" w:hAnsi="Times New Roman" w:cs="Times New Roman"/>
        <w:sz w:val="28"/>
        <w:szCs w:val="28"/>
      </w:r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
    <w:nsid w:val="08E602B0"/>
    <w:multiLevelType w:val="hybridMultilevel"/>
    <w:tmpl w:val="752A5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E435C"/>
    <w:multiLevelType w:val="hybridMultilevel"/>
    <w:tmpl w:val="9F004FC6"/>
    <w:lvl w:ilvl="0" w:tplc="82CE9390">
      <w:start w:val="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FEC158F"/>
    <w:multiLevelType w:val="hybridMultilevel"/>
    <w:tmpl w:val="8BA80DA0"/>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3903353"/>
    <w:multiLevelType w:val="hybridMultilevel"/>
    <w:tmpl w:val="FDDA295C"/>
    <w:lvl w:ilvl="0" w:tplc="0862DDD0">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920DB"/>
    <w:multiLevelType w:val="hybridMultilevel"/>
    <w:tmpl w:val="427E699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8367848"/>
    <w:multiLevelType w:val="hybridMultilevel"/>
    <w:tmpl w:val="4AF2B8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86E754B"/>
    <w:multiLevelType w:val="hybridMultilevel"/>
    <w:tmpl w:val="43C65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8034B"/>
    <w:multiLevelType w:val="hybridMultilevel"/>
    <w:tmpl w:val="28328EF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3F64232"/>
    <w:multiLevelType w:val="hybridMultilevel"/>
    <w:tmpl w:val="8E4EE196"/>
    <w:lvl w:ilvl="0" w:tplc="E15AB98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4AE4EAD"/>
    <w:multiLevelType w:val="hybridMultilevel"/>
    <w:tmpl w:val="282A3662"/>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F3024E"/>
    <w:multiLevelType w:val="hybridMultilevel"/>
    <w:tmpl w:val="AEBAC4AA"/>
    <w:lvl w:ilvl="0" w:tplc="35600CF6">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3A572C"/>
    <w:multiLevelType w:val="hybridMultilevel"/>
    <w:tmpl w:val="2D14B0F6"/>
    <w:lvl w:ilvl="0" w:tplc="6772F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AF3AA5"/>
    <w:multiLevelType w:val="hybridMultilevel"/>
    <w:tmpl w:val="212CE732"/>
    <w:lvl w:ilvl="0" w:tplc="D54C3F1C">
      <w:start w:val="1"/>
      <w:numFmt w:val="bullet"/>
      <w:lvlText w:val="-"/>
      <w:lvlJc w:val="left"/>
      <w:pPr>
        <w:ind w:left="720" w:hanging="360"/>
      </w:pPr>
      <w:rPr>
        <w:rFonts w:ascii="Vrinda" w:hAnsi="Vrinda"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2D438D"/>
    <w:multiLevelType w:val="hybridMultilevel"/>
    <w:tmpl w:val="5038FC1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966465A"/>
    <w:multiLevelType w:val="hybridMultilevel"/>
    <w:tmpl w:val="8034BC7C"/>
    <w:lvl w:ilvl="0" w:tplc="659C774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54"/>
        </w:tabs>
        <w:ind w:left="754" w:hanging="360"/>
      </w:pPr>
    </w:lvl>
    <w:lvl w:ilvl="2" w:tplc="0419001B" w:tentative="1">
      <w:start w:val="1"/>
      <w:numFmt w:val="lowerRoman"/>
      <w:lvlText w:val="%3."/>
      <w:lvlJc w:val="right"/>
      <w:pPr>
        <w:tabs>
          <w:tab w:val="num" w:pos="1474"/>
        </w:tabs>
        <w:ind w:left="1474" w:hanging="180"/>
      </w:pPr>
    </w:lvl>
    <w:lvl w:ilvl="3" w:tplc="0419000F" w:tentative="1">
      <w:start w:val="1"/>
      <w:numFmt w:val="decimal"/>
      <w:lvlText w:val="%4."/>
      <w:lvlJc w:val="left"/>
      <w:pPr>
        <w:tabs>
          <w:tab w:val="num" w:pos="2194"/>
        </w:tabs>
        <w:ind w:left="2194" w:hanging="360"/>
      </w:pPr>
    </w:lvl>
    <w:lvl w:ilvl="4" w:tplc="04190019" w:tentative="1">
      <w:start w:val="1"/>
      <w:numFmt w:val="lowerLetter"/>
      <w:lvlText w:val="%5."/>
      <w:lvlJc w:val="left"/>
      <w:pPr>
        <w:tabs>
          <w:tab w:val="num" w:pos="2914"/>
        </w:tabs>
        <w:ind w:left="2914" w:hanging="360"/>
      </w:pPr>
    </w:lvl>
    <w:lvl w:ilvl="5" w:tplc="0419001B" w:tentative="1">
      <w:start w:val="1"/>
      <w:numFmt w:val="lowerRoman"/>
      <w:lvlText w:val="%6."/>
      <w:lvlJc w:val="right"/>
      <w:pPr>
        <w:tabs>
          <w:tab w:val="num" w:pos="3634"/>
        </w:tabs>
        <w:ind w:left="3634" w:hanging="180"/>
      </w:pPr>
    </w:lvl>
    <w:lvl w:ilvl="6" w:tplc="0419000F" w:tentative="1">
      <w:start w:val="1"/>
      <w:numFmt w:val="decimal"/>
      <w:lvlText w:val="%7."/>
      <w:lvlJc w:val="left"/>
      <w:pPr>
        <w:tabs>
          <w:tab w:val="num" w:pos="4354"/>
        </w:tabs>
        <w:ind w:left="4354" w:hanging="360"/>
      </w:pPr>
    </w:lvl>
    <w:lvl w:ilvl="7" w:tplc="04190019" w:tentative="1">
      <w:start w:val="1"/>
      <w:numFmt w:val="lowerLetter"/>
      <w:lvlText w:val="%8."/>
      <w:lvlJc w:val="left"/>
      <w:pPr>
        <w:tabs>
          <w:tab w:val="num" w:pos="5074"/>
        </w:tabs>
        <w:ind w:left="5074" w:hanging="360"/>
      </w:pPr>
    </w:lvl>
    <w:lvl w:ilvl="8" w:tplc="0419001B" w:tentative="1">
      <w:start w:val="1"/>
      <w:numFmt w:val="lowerRoman"/>
      <w:lvlText w:val="%9."/>
      <w:lvlJc w:val="right"/>
      <w:pPr>
        <w:tabs>
          <w:tab w:val="num" w:pos="5794"/>
        </w:tabs>
        <w:ind w:left="5794" w:hanging="180"/>
      </w:pPr>
    </w:lvl>
  </w:abstractNum>
  <w:abstractNum w:abstractNumId="17">
    <w:nsid w:val="43986A2C"/>
    <w:multiLevelType w:val="hybridMultilevel"/>
    <w:tmpl w:val="2FC29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AA0968"/>
    <w:multiLevelType w:val="hybridMultilevel"/>
    <w:tmpl w:val="8E4EE196"/>
    <w:lvl w:ilvl="0" w:tplc="E15AB98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1D26E45"/>
    <w:multiLevelType w:val="hybridMultilevel"/>
    <w:tmpl w:val="1A72ECDE"/>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36D237D"/>
    <w:multiLevelType w:val="multilevel"/>
    <w:tmpl w:val="FFFA9CC8"/>
    <w:styleLink w:val="1111111"/>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7D7662F"/>
    <w:multiLevelType w:val="hybridMultilevel"/>
    <w:tmpl w:val="3EA01326"/>
    <w:lvl w:ilvl="0" w:tplc="D9F8A850">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E724BC8"/>
    <w:multiLevelType w:val="hybridMultilevel"/>
    <w:tmpl w:val="E79CEB32"/>
    <w:lvl w:ilvl="0" w:tplc="0A2A30AE">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D410D5"/>
    <w:multiLevelType w:val="hybridMultilevel"/>
    <w:tmpl w:val="AEBAC4AA"/>
    <w:lvl w:ilvl="0" w:tplc="35600CF6">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21"/>
  </w:num>
  <w:num w:numId="4">
    <w:abstractNumId w:val="14"/>
  </w:num>
  <w:num w:numId="5">
    <w:abstractNumId w:val="1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18"/>
  </w:num>
  <w:num w:numId="10">
    <w:abstractNumId w:val="10"/>
  </w:num>
  <w:num w:numId="11">
    <w:abstractNumId w:val="6"/>
  </w:num>
  <w:num w:numId="12">
    <w:abstractNumId w:val="9"/>
  </w:num>
  <w:num w:numId="13">
    <w:abstractNumId w:val="19"/>
  </w:num>
  <w:num w:numId="14">
    <w:abstractNumId w:val="15"/>
  </w:num>
  <w:num w:numId="15">
    <w:abstractNumId w:val="4"/>
  </w:num>
  <w:num w:numId="16">
    <w:abstractNumId w:val="11"/>
  </w:num>
  <w:num w:numId="17">
    <w:abstractNumId w:val="0"/>
  </w:num>
  <w:num w:numId="18">
    <w:abstractNumId w:val="20"/>
  </w:num>
  <w:num w:numId="19">
    <w:abstractNumId w:val="13"/>
  </w:num>
  <w:num w:numId="20">
    <w:abstractNumId w:val="2"/>
  </w:num>
  <w:num w:numId="21">
    <w:abstractNumId w:val="3"/>
  </w:num>
  <w:num w:numId="22">
    <w:abstractNumId w:val="22"/>
  </w:num>
  <w:num w:numId="23">
    <w:abstractNumId w:val="5"/>
  </w:num>
  <w:num w:numId="24">
    <w:abstractNumId w:val="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82"/>
    <w:rsid w:val="00000D3C"/>
    <w:rsid w:val="00004E0E"/>
    <w:rsid w:val="00005D57"/>
    <w:rsid w:val="000153E0"/>
    <w:rsid w:val="00016B27"/>
    <w:rsid w:val="0001755E"/>
    <w:rsid w:val="00021BC2"/>
    <w:rsid w:val="00023BBF"/>
    <w:rsid w:val="00023E3F"/>
    <w:rsid w:val="00040FF4"/>
    <w:rsid w:val="00052DA5"/>
    <w:rsid w:val="00053D49"/>
    <w:rsid w:val="00055246"/>
    <w:rsid w:val="000566E9"/>
    <w:rsid w:val="00056ADF"/>
    <w:rsid w:val="0006074C"/>
    <w:rsid w:val="000730B1"/>
    <w:rsid w:val="00085F3C"/>
    <w:rsid w:val="00095E7F"/>
    <w:rsid w:val="00095F94"/>
    <w:rsid w:val="00097013"/>
    <w:rsid w:val="000A0DC4"/>
    <w:rsid w:val="000A6147"/>
    <w:rsid w:val="000B08A6"/>
    <w:rsid w:val="000B431C"/>
    <w:rsid w:val="000B5DD0"/>
    <w:rsid w:val="000B692D"/>
    <w:rsid w:val="000D5375"/>
    <w:rsid w:val="000D6A48"/>
    <w:rsid w:val="000D7AAA"/>
    <w:rsid w:val="000E55B3"/>
    <w:rsid w:val="00104783"/>
    <w:rsid w:val="00110A75"/>
    <w:rsid w:val="00111931"/>
    <w:rsid w:val="00115646"/>
    <w:rsid w:val="00126030"/>
    <w:rsid w:val="00126758"/>
    <w:rsid w:val="001274FD"/>
    <w:rsid w:val="00131A0A"/>
    <w:rsid w:val="00140E21"/>
    <w:rsid w:val="001422A1"/>
    <w:rsid w:val="001423A3"/>
    <w:rsid w:val="00145291"/>
    <w:rsid w:val="0015196C"/>
    <w:rsid w:val="0015208D"/>
    <w:rsid w:val="001674E8"/>
    <w:rsid w:val="001703DD"/>
    <w:rsid w:val="00170502"/>
    <w:rsid w:val="0017177C"/>
    <w:rsid w:val="00176556"/>
    <w:rsid w:val="00182392"/>
    <w:rsid w:val="001871E8"/>
    <w:rsid w:val="00197ADC"/>
    <w:rsid w:val="001A3ABC"/>
    <w:rsid w:val="001A4308"/>
    <w:rsid w:val="001B17A2"/>
    <w:rsid w:val="001B201F"/>
    <w:rsid w:val="001C1DF0"/>
    <w:rsid w:val="001C795E"/>
    <w:rsid w:val="001D522F"/>
    <w:rsid w:val="001E0446"/>
    <w:rsid w:val="001E69F1"/>
    <w:rsid w:val="001F0860"/>
    <w:rsid w:val="001F53C4"/>
    <w:rsid w:val="001F6626"/>
    <w:rsid w:val="00214AC8"/>
    <w:rsid w:val="00226765"/>
    <w:rsid w:val="0023034F"/>
    <w:rsid w:val="00233C24"/>
    <w:rsid w:val="0023673A"/>
    <w:rsid w:val="00236755"/>
    <w:rsid w:val="00236DCF"/>
    <w:rsid w:val="0024324D"/>
    <w:rsid w:val="00243362"/>
    <w:rsid w:val="0025081C"/>
    <w:rsid w:val="002534BA"/>
    <w:rsid w:val="002609FB"/>
    <w:rsid w:val="002611A7"/>
    <w:rsid w:val="00262DC0"/>
    <w:rsid w:val="00263DC3"/>
    <w:rsid w:val="0026469C"/>
    <w:rsid w:val="002663D3"/>
    <w:rsid w:val="0027128D"/>
    <w:rsid w:val="00271D5F"/>
    <w:rsid w:val="00271D7D"/>
    <w:rsid w:val="00274392"/>
    <w:rsid w:val="00274E84"/>
    <w:rsid w:val="002942A7"/>
    <w:rsid w:val="002949B6"/>
    <w:rsid w:val="00295158"/>
    <w:rsid w:val="002A04D5"/>
    <w:rsid w:val="002A4F6D"/>
    <w:rsid w:val="002B6A00"/>
    <w:rsid w:val="002C2473"/>
    <w:rsid w:val="002C3CEA"/>
    <w:rsid w:val="002D31F2"/>
    <w:rsid w:val="002D481B"/>
    <w:rsid w:val="002E0982"/>
    <w:rsid w:val="002E1753"/>
    <w:rsid w:val="002E1A15"/>
    <w:rsid w:val="002E557B"/>
    <w:rsid w:val="002E573A"/>
    <w:rsid w:val="002F2CB7"/>
    <w:rsid w:val="002F5961"/>
    <w:rsid w:val="002F7789"/>
    <w:rsid w:val="002F7A25"/>
    <w:rsid w:val="003250F3"/>
    <w:rsid w:val="003332BA"/>
    <w:rsid w:val="0033553F"/>
    <w:rsid w:val="003441CF"/>
    <w:rsid w:val="00346F44"/>
    <w:rsid w:val="0035180B"/>
    <w:rsid w:val="00352C9A"/>
    <w:rsid w:val="0035390D"/>
    <w:rsid w:val="003635B0"/>
    <w:rsid w:val="00364F35"/>
    <w:rsid w:val="003650E1"/>
    <w:rsid w:val="003759F8"/>
    <w:rsid w:val="003765AE"/>
    <w:rsid w:val="00382185"/>
    <w:rsid w:val="00383826"/>
    <w:rsid w:val="003847E7"/>
    <w:rsid w:val="00387C4D"/>
    <w:rsid w:val="003A12DE"/>
    <w:rsid w:val="003A17CE"/>
    <w:rsid w:val="003A2246"/>
    <w:rsid w:val="003A2EB1"/>
    <w:rsid w:val="003A6355"/>
    <w:rsid w:val="003B3FDF"/>
    <w:rsid w:val="003B421C"/>
    <w:rsid w:val="003C6ACF"/>
    <w:rsid w:val="003D2D60"/>
    <w:rsid w:val="003E260E"/>
    <w:rsid w:val="003E5965"/>
    <w:rsid w:val="003F18EC"/>
    <w:rsid w:val="003F1B25"/>
    <w:rsid w:val="003F7F32"/>
    <w:rsid w:val="00403BC0"/>
    <w:rsid w:val="004063BD"/>
    <w:rsid w:val="00412019"/>
    <w:rsid w:val="00421AEC"/>
    <w:rsid w:val="00424856"/>
    <w:rsid w:val="004264DB"/>
    <w:rsid w:val="00433499"/>
    <w:rsid w:val="00445502"/>
    <w:rsid w:val="00445B74"/>
    <w:rsid w:val="0044695C"/>
    <w:rsid w:val="00454F86"/>
    <w:rsid w:val="004564A2"/>
    <w:rsid w:val="004645B0"/>
    <w:rsid w:val="00467123"/>
    <w:rsid w:val="004746FB"/>
    <w:rsid w:val="004752E1"/>
    <w:rsid w:val="00477A4F"/>
    <w:rsid w:val="00481A93"/>
    <w:rsid w:val="00484DC6"/>
    <w:rsid w:val="00493787"/>
    <w:rsid w:val="0049673B"/>
    <w:rsid w:val="004A3FF3"/>
    <w:rsid w:val="004B1B4A"/>
    <w:rsid w:val="004B3863"/>
    <w:rsid w:val="004D06D2"/>
    <w:rsid w:val="004D2742"/>
    <w:rsid w:val="004D54F0"/>
    <w:rsid w:val="004D6653"/>
    <w:rsid w:val="004E45F0"/>
    <w:rsid w:val="004E490F"/>
    <w:rsid w:val="004E6061"/>
    <w:rsid w:val="004E6A9C"/>
    <w:rsid w:val="004F0DD4"/>
    <w:rsid w:val="0050078E"/>
    <w:rsid w:val="00500AD3"/>
    <w:rsid w:val="00511925"/>
    <w:rsid w:val="00512126"/>
    <w:rsid w:val="00540A65"/>
    <w:rsid w:val="00543A56"/>
    <w:rsid w:val="00544FE8"/>
    <w:rsid w:val="00546702"/>
    <w:rsid w:val="005468DA"/>
    <w:rsid w:val="0055187B"/>
    <w:rsid w:val="00560BA2"/>
    <w:rsid w:val="005644BF"/>
    <w:rsid w:val="00566491"/>
    <w:rsid w:val="00572FA1"/>
    <w:rsid w:val="0058254E"/>
    <w:rsid w:val="00597FE4"/>
    <w:rsid w:val="005A5330"/>
    <w:rsid w:val="005B1649"/>
    <w:rsid w:val="005B2FBE"/>
    <w:rsid w:val="005C2135"/>
    <w:rsid w:val="005C28FA"/>
    <w:rsid w:val="005C4307"/>
    <w:rsid w:val="005C5749"/>
    <w:rsid w:val="005D4116"/>
    <w:rsid w:val="005E40F3"/>
    <w:rsid w:val="005F06D6"/>
    <w:rsid w:val="005F4790"/>
    <w:rsid w:val="005F481B"/>
    <w:rsid w:val="005F4D72"/>
    <w:rsid w:val="005F77FB"/>
    <w:rsid w:val="006019DF"/>
    <w:rsid w:val="0060302C"/>
    <w:rsid w:val="00604ED5"/>
    <w:rsid w:val="00610061"/>
    <w:rsid w:val="00612C7E"/>
    <w:rsid w:val="00614DB6"/>
    <w:rsid w:val="00615C56"/>
    <w:rsid w:val="00622F64"/>
    <w:rsid w:val="00624DF1"/>
    <w:rsid w:val="006371D8"/>
    <w:rsid w:val="0064393A"/>
    <w:rsid w:val="00646AAB"/>
    <w:rsid w:val="00647629"/>
    <w:rsid w:val="00651FF5"/>
    <w:rsid w:val="0065296E"/>
    <w:rsid w:val="006536AE"/>
    <w:rsid w:val="006548ED"/>
    <w:rsid w:val="00674833"/>
    <w:rsid w:val="00676761"/>
    <w:rsid w:val="006928CA"/>
    <w:rsid w:val="00696D68"/>
    <w:rsid w:val="00697D99"/>
    <w:rsid w:val="006A5063"/>
    <w:rsid w:val="006B6A0D"/>
    <w:rsid w:val="006B7E58"/>
    <w:rsid w:val="006C0B90"/>
    <w:rsid w:val="006C7E3B"/>
    <w:rsid w:val="006D30BE"/>
    <w:rsid w:val="006E077E"/>
    <w:rsid w:val="00701EA2"/>
    <w:rsid w:val="007116E7"/>
    <w:rsid w:val="00717346"/>
    <w:rsid w:val="00722D15"/>
    <w:rsid w:val="00725D16"/>
    <w:rsid w:val="00726E80"/>
    <w:rsid w:val="00732A6F"/>
    <w:rsid w:val="007422D2"/>
    <w:rsid w:val="00743FCF"/>
    <w:rsid w:val="00745FB0"/>
    <w:rsid w:val="00751853"/>
    <w:rsid w:val="00756CBE"/>
    <w:rsid w:val="00762272"/>
    <w:rsid w:val="00771D4E"/>
    <w:rsid w:val="0077346E"/>
    <w:rsid w:val="007750FE"/>
    <w:rsid w:val="00780165"/>
    <w:rsid w:val="0078256E"/>
    <w:rsid w:val="00794E2D"/>
    <w:rsid w:val="00796E4D"/>
    <w:rsid w:val="007A0D7B"/>
    <w:rsid w:val="007A150C"/>
    <w:rsid w:val="007A3693"/>
    <w:rsid w:val="007B5E1E"/>
    <w:rsid w:val="007B68C7"/>
    <w:rsid w:val="007C0F31"/>
    <w:rsid w:val="007C6CD7"/>
    <w:rsid w:val="007D1404"/>
    <w:rsid w:val="007D4CA2"/>
    <w:rsid w:val="007E7570"/>
    <w:rsid w:val="007F0715"/>
    <w:rsid w:val="007F3458"/>
    <w:rsid w:val="00807793"/>
    <w:rsid w:val="00814504"/>
    <w:rsid w:val="00816011"/>
    <w:rsid w:val="00817B6D"/>
    <w:rsid w:val="00820FB7"/>
    <w:rsid w:val="00827B85"/>
    <w:rsid w:val="008339E3"/>
    <w:rsid w:val="00834B61"/>
    <w:rsid w:val="00841048"/>
    <w:rsid w:val="00843257"/>
    <w:rsid w:val="008500B0"/>
    <w:rsid w:val="008506DB"/>
    <w:rsid w:val="00851C01"/>
    <w:rsid w:val="00853FB5"/>
    <w:rsid w:val="008561FE"/>
    <w:rsid w:val="008630C7"/>
    <w:rsid w:val="0086458A"/>
    <w:rsid w:val="008808F3"/>
    <w:rsid w:val="00891BE1"/>
    <w:rsid w:val="00894D0F"/>
    <w:rsid w:val="00897C0D"/>
    <w:rsid w:val="008A1D33"/>
    <w:rsid w:val="008A4888"/>
    <w:rsid w:val="008A7F73"/>
    <w:rsid w:val="008B2ACA"/>
    <w:rsid w:val="008B3DE4"/>
    <w:rsid w:val="008C0079"/>
    <w:rsid w:val="008C36FC"/>
    <w:rsid w:val="008C6CC3"/>
    <w:rsid w:val="008C6D00"/>
    <w:rsid w:val="008D0444"/>
    <w:rsid w:val="008D0BC8"/>
    <w:rsid w:val="008D2EB9"/>
    <w:rsid w:val="008E0353"/>
    <w:rsid w:val="008E7E68"/>
    <w:rsid w:val="008F4397"/>
    <w:rsid w:val="008F6566"/>
    <w:rsid w:val="00902476"/>
    <w:rsid w:val="009126F1"/>
    <w:rsid w:val="00914607"/>
    <w:rsid w:val="00916C64"/>
    <w:rsid w:val="00922DF8"/>
    <w:rsid w:val="00930D66"/>
    <w:rsid w:val="00931A60"/>
    <w:rsid w:val="00945674"/>
    <w:rsid w:val="009506CD"/>
    <w:rsid w:val="00964371"/>
    <w:rsid w:val="009650E3"/>
    <w:rsid w:val="00965715"/>
    <w:rsid w:val="0097046D"/>
    <w:rsid w:val="00972F03"/>
    <w:rsid w:val="00983EE3"/>
    <w:rsid w:val="00990D54"/>
    <w:rsid w:val="00996DC5"/>
    <w:rsid w:val="009A0429"/>
    <w:rsid w:val="009A0969"/>
    <w:rsid w:val="009A2E1E"/>
    <w:rsid w:val="009A32A6"/>
    <w:rsid w:val="009B0354"/>
    <w:rsid w:val="009B61EA"/>
    <w:rsid w:val="009B634D"/>
    <w:rsid w:val="009B659B"/>
    <w:rsid w:val="009B7571"/>
    <w:rsid w:val="009C2482"/>
    <w:rsid w:val="009C2FB8"/>
    <w:rsid w:val="009C434E"/>
    <w:rsid w:val="009C6924"/>
    <w:rsid w:val="009D2F8B"/>
    <w:rsid w:val="009D5C22"/>
    <w:rsid w:val="009D7E00"/>
    <w:rsid w:val="009E0D73"/>
    <w:rsid w:val="009E20FA"/>
    <w:rsid w:val="009E7F98"/>
    <w:rsid w:val="009F289C"/>
    <w:rsid w:val="009F47EC"/>
    <w:rsid w:val="009F4BA9"/>
    <w:rsid w:val="009F7F71"/>
    <w:rsid w:val="00A01070"/>
    <w:rsid w:val="00A02281"/>
    <w:rsid w:val="00A0527F"/>
    <w:rsid w:val="00A07624"/>
    <w:rsid w:val="00A23159"/>
    <w:rsid w:val="00A26597"/>
    <w:rsid w:val="00A27F47"/>
    <w:rsid w:val="00A3026C"/>
    <w:rsid w:val="00A31C78"/>
    <w:rsid w:val="00A322D8"/>
    <w:rsid w:val="00A33BFA"/>
    <w:rsid w:val="00A3616A"/>
    <w:rsid w:val="00A4271F"/>
    <w:rsid w:val="00A45B1A"/>
    <w:rsid w:val="00A524D7"/>
    <w:rsid w:val="00A535FF"/>
    <w:rsid w:val="00A612D4"/>
    <w:rsid w:val="00A61CD0"/>
    <w:rsid w:val="00A636F5"/>
    <w:rsid w:val="00A64B7F"/>
    <w:rsid w:val="00A71E82"/>
    <w:rsid w:val="00A768E6"/>
    <w:rsid w:val="00A81F35"/>
    <w:rsid w:val="00A9192C"/>
    <w:rsid w:val="00A92163"/>
    <w:rsid w:val="00A93E6F"/>
    <w:rsid w:val="00A952B9"/>
    <w:rsid w:val="00A96F4A"/>
    <w:rsid w:val="00AA0010"/>
    <w:rsid w:val="00AA786C"/>
    <w:rsid w:val="00AB1F07"/>
    <w:rsid w:val="00AB2EC3"/>
    <w:rsid w:val="00AB32C4"/>
    <w:rsid w:val="00AB37E4"/>
    <w:rsid w:val="00AC4E13"/>
    <w:rsid w:val="00AC5CCD"/>
    <w:rsid w:val="00AC69F8"/>
    <w:rsid w:val="00AE3F49"/>
    <w:rsid w:val="00B027B5"/>
    <w:rsid w:val="00B034BA"/>
    <w:rsid w:val="00B040EC"/>
    <w:rsid w:val="00B138B9"/>
    <w:rsid w:val="00B2076E"/>
    <w:rsid w:val="00B210FA"/>
    <w:rsid w:val="00B2268A"/>
    <w:rsid w:val="00B36141"/>
    <w:rsid w:val="00B45D2F"/>
    <w:rsid w:val="00B52E1E"/>
    <w:rsid w:val="00B53573"/>
    <w:rsid w:val="00B5533B"/>
    <w:rsid w:val="00B74076"/>
    <w:rsid w:val="00B756A2"/>
    <w:rsid w:val="00B75720"/>
    <w:rsid w:val="00B82D36"/>
    <w:rsid w:val="00B90A37"/>
    <w:rsid w:val="00B93C9F"/>
    <w:rsid w:val="00B96FA0"/>
    <w:rsid w:val="00B97729"/>
    <w:rsid w:val="00BB307B"/>
    <w:rsid w:val="00BC2708"/>
    <w:rsid w:val="00BD0245"/>
    <w:rsid w:val="00BD268A"/>
    <w:rsid w:val="00BF0FA2"/>
    <w:rsid w:val="00BF20F1"/>
    <w:rsid w:val="00BF21CD"/>
    <w:rsid w:val="00BF4BBF"/>
    <w:rsid w:val="00BF7A31"/>
    <w:rsid w:val="00BF7B68"/>
    <w:rsid w:val="00C0533D"/>
    <w:rsid w:val="00C13A82"/>
    <w:rsid w:val="00C21A63"/>
    <w:rsid w:val="00C324ED"/>
    <w:rsid w:val="00C34267"/>
    <w:rsid w:val="00C37961"/>
    <w:rsid w:val="00C409A8"/>
    <w:rsid w:val="00C42E0C"/>
    <w:rsid w:val="00C4348C"/>
    <w:rsid w:val="00C46A9F"/>
    <w:rsid w:val="00C479F6"/>
    <w:rsid w:val="00C47D1F"/>
    <w:rsid w:val="00C50E4D"/>
    <w:rsid w:val="00C52FA4"/>
    <w:rsid w:val="00C750E4"/>
    <w:rsid w:val="00C92166"/>
    <w:rsid w:val="00C952FC"/>
    <w:rsid w:val="00C95646"/>
    <w:rsid w:val="00CA13A8"/>
    <w:rsid w:val="00CA2950"/>
    <w:rsid w:val="00CA39D7"/>
    <w:rsid w:val="00CA3BB9"/>
    <w:rsid w:val="00CB2383"/>
    <w:rsid w:val="00CC034E"/>
    <w:rsid w:val="00CC3F2F"/>
    <w:rsid w:val="00CC66B8"/>
    <w:rsid w:val="00CC76C8"/>
    <w:rsid w:val="00CC7AF0"/>
    <w:rsid w:val="00CD17D8"/>
    <w:rsid w:val="00CD3F55"/>
    <w:rsid w:val="00CE3723"/>
    <w:rsid w:val="00CF4710"/>
    <w:rsid w:val="00D030B9"/>
    <w:rsid w:val="00D038CC"/>
    <w:rsid w:val="00D155B7"/>
    <w:rsid w:val="00D16EA8"/>
    <w:rsid w:val="00D207E3"/>
    <w:rsid w:val="00D33F8F"/>
    <w:rsid w:val="00D40FC4"/>
    <w:rsid w:val="00D452A1"/>
    <w:rsid w:val="00D45CD5"/>
    <w:rsid w:val="00D461D5"/>
    <w:rsid w:val="00D47D3C"/>
    <w:rsid w:val="00D52427"/>
    <w:rsid w:val="00D57A51"/>
    <w:rsid w:val="00D66725"/>
    <w:rsid w:val="00D76928"/>
    <w:rsid w:val="00D82DBC"/>
    <w:rsid w:val="00DA1365"/>
    <w:rsid w:val="00DA173D"/>
    <w:rsid w:val="00DA1A9C"/>
    <w:rsid w:val="00DA31BD"/>
    <w:rsid w:val="00DB198F"/>
    <w:rsid w:val="00DB715B"/>
    <w:rsid w:val="00DB7811"/>
    <w:rsid w:val="00DC20EE"/>
    <w:rsid w:val="00DC416D"/>
    <w:rsid w:val="00DD1389"/>
    <w:rsid w:val="00DD25C3"/>
    <w:rsid w:val="00DD26CE"/>
    <w:rsid w:val="00DE745D"/>
    <w:rsid w:val="00DE773B"/>
    <w:rsid w:val="00DF3A89"/>
    <w:rsid w:val="00DF4451"/>
    <w:rsid w:val="00DF6BF4"/>
    <w:rsid w:val="00E048F0"/>
    <w:rsid w:val="00E0785C"/>
    <w:rsid w:val="00E12052"/>
    <w:rsid w:val="00E14A8D"/>
    <w:rsid w:val="00E15B6A"/>
    <w:rsid w:val="00E17438"/>
    <w:rsid w:val="00E20EB9"/>
    <w:rsid w:val="00E21B4E"/>
    <w:rsid w:val="00E25B84"/>
    <w:rsid w:val="00E36058"/>
    <w:rsid w:val="00E376D8"/>
    <w:rsid w:val="00E37C6D"/>
    <w:rsid w:val="00E40F75"/>
    <w:rsid w:val="00E444EC"/>
    <w:rsid w:val="00E4450C"/>
    <w:rsid w:val="00E46994"/>
    <w:rsid w:val="00E47355"/>
    <w:rsid w:val="00E5401D"/>
    <w:rsid w:val="00E5587E"/>
    <w:rsid w:val="00E56903"/>
    <w:rsid w:val="00E646C7"/>
    <w:rsid w:val="00E72697"/>
    <w:rsid w:val="00E75495"/>
    <w:rsid w:val="00E759FE"/>
    <w:rsid w:val="00E76925"/>
    <w:rsid w:val="00E90E5D"/>
    <w:rsid w:val="00E97F82"/>
    <w:rsid w:val="00EA0404"/>
    <w:rsid w:val="00EA6020"/>
    <w:rsid w:val="00EB033C"/>
    <w:rsid w:val="00EB1F29"/>
    <w:rsid w:val="00EC68E8"/>
    <w:rsid w:val="00ED4092"/>
    <w:rsid w:val="00ED6C0A"/>
    <w:rsid w:val="00EE04EA"/>
    <w:rsid w:val="00EF0AD9"/>
    <w:rsid w:val="00EF1C73"/>
    <w:rsid w:val="00EF1E48"/>
    <w:rsid w:val="00F021BE"/>
    <w:rsid w:val="00F037ED"/>
    <w:rsid w:val="00F03C40"/>
    <w:rsid w:val="00F0587C"/>
    <w:rsid w:val="00F06F9A"/>
    <w:rsid w:val="00F1016C"/>
    <w:rsid w:val="00F141D6"/>
    <w:rsid w:val="00F16838"/>
    <w:rsid w:val="00F25260"/>
    <w:rsid w:val="00F31CF8"/>
    <w:rsid w:val="00F35A38"/>
    <w:rsid w:val="00F3750F"/>
    <w:rsid w:val="00F42D19"/>
    <w:rsid w:val="00F43407"/>
    <w:rsid w:val="00F4596A"/>
    <w:rsid w:val="00F46A19"/>
    <w:rsid w:val="00F610E1"/>
    <w:rsid w:val="00F6232E"/>
    <w:rsid w:val="00F6333D"/>
    <w:rsid w:val="00F669A2"/>
    <w:rsid w:val="00F66A87"/>
    <w:rsid w:val="00F731D8"/>
    <w:rsid w:val="00F76893"/>
    <w:rsid w:val="00F77520"/>
    <w:rsid w:val="00F900E1"/>
    <w:rsid w:val="00F959D4"/>
    <w:rsid w:val="00F96BA3"/>
    <w:rsid w:val="00FB4C12"/>
    <w:rsid w:val="00FB4F22"/>
    <w:rsid w:val="00FB6004"/>
    <w:rsid w:val="00FB75FB"/>
    <w:rsid w:val="00FC6886"/>
    <w:rsid w:val="00FC7C4D"/>
    <w:rsid w:val="00FD0412"/>
    <w:rsid w:val="00FD2703"/>
    <w:rsid w:val="00FD4EA7"/>
    <w:rsid w:val="00FD623A"/>
    <w:rsid w:val="00FD76EA"/>
    <w:rsid w:val="00FE0BEE"/>
    <w:rsid w:val="00FE1995"/>
    <w:rsid w:val="00FF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F77FB"/>
  </w:style>
  <w:style w:type="paragraph" w:styleId="1">
    <w:name w:val="heading 1"/>
    <w:basedOn w:val="a1"/>
    <w:next w:val="a1"/>
    <w:link w:val="10"/>
    <w:uiPriority w:val="9"/>
    <w:qFormat/>
    <w:rsid w:val="00F31C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semiHidden/>
    <w:unhideWhenUsed/>
    <w:qFormat/>
    <w:rsid w:val="0060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8077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F16838"/>
    <w:pPr>
      <w:keepNext/>
      <w:spacing w:before="240" w:after="60" w:line="240" w:lineRule="auto"/>
      <w:outlineLvl w:val="3"/>
    </w:pPr>
    <w:rPr>
      <w:rFonts w:ascii="Times New Roman" w:eastAsia="SimSun" w:hAnsi="Times New Roman" w:cs="Times New Roman"/>
      <w:b/>
      <w:bCs/>
      <w:sz w:val="28"/>
      <w:szCs w:val="28"/>
      <w:lang w:eastAsia="zh-CN"/>
    </w:rPr>
  </w:style>
  <w:style w:type="paragraph" w:styleId="5">
    <w:name w:val="heading 5"/>
    <w:basedOn w:val="a1"/>
    <w:next w:val="a1"/>
    <w:link w:val="50"/>
    <w:qFormat/>
    <w:rsid w:val="00F16838"/>
    <w:pPr>
      <w:tabs>
        <w:tab w:val="num" w:pos="0"/>
        <w:tab w:val="left" w:pos="576"/>
        <w:tab w:val="left" w:pos="1584"/>
      </w:tabs>
      <w:spacing w:before="240" w:after="60" w:line="360" w:lineRule="auto"/>
      <w:ind w:left="576"/>
      <w:jc w:val="both"/>
      <w:outlineLvl w:val="4"/>
    </w:pPr>
    <w:rPr>
      <w:rFonts w:ascii="Times New Roman" w:eastAsia="Times New Roman" w:hAnsi="Times New Roman" w:cs="Times New Roman"/>
      <w:b/>
      <w:bCs/>
      <w:i/>
      <w:iCs/>
      <w:sz w:val="26"/>
      <w:szCs w:val="26"/>
      <w:lang w:eastAsia="ar-SA"/>
    </w:rPr>
  </w:style>
  <w:style w:type="paragraph" w:styleId="6">
    <w:name w:val="heading 6"/>
    <w:basedOn w:val="a1"/>
    <w:next w:val="a1"/>
    <w:link w:val="60"/>
    <w:uiPriority w:val="9"/>
    <w:semiHidden/>
    <w:unhideWhenUsed/>
    <w:qFormat/>
    <w:rsid w:val="00F1683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64393A"/>
    <w:rPr>
      <w:color w:val="0000FF" w:themeColor="hyperlink"/>
      <w:u w:val="single"/>
    </w:rPr>
  </w:style>
  <w:style w:type="table" w:styleId="a6">
    <w:name w:val="Table Grid"/>
    <w:basedOn w:val="a3"/>
    <w:uiPriority w:val="59"/>
    <w:rsid w:val="00E44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1"/>
    <w:rsid w:val="0001755E"/>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2"/>
    <w:link w:val="1"/>
    <w:uiPriority w:val="9"/>
    <w:rsid w:val="00F31CF8"/>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1"/>
    <w:uiPriority w:val="39"/>
    <w:qFormat/>
    <w:rsid w:val="00F31CF8"/>
    <w:pPr>
      <w:outlineLvl w:val="9"/>
    </w:pPr>
    <w:rPr>
      <w:rFonts w:ascii="Cambria" w:eastAsia="Times New Roman" w:hAnsi="Cambria" w:cs="Times New Roman"/>
      <w:color w:val="365F91"/>
      <w:lang w:eastAsia="ru-RU"/>
    </w:rPr>
  </w:style>
  <w:style w:type="paragraph" w:styleId="11">
    <w:name w:val="toc 1"/>
    <w:basedOn w:val="a1"/>
    <w:next w:val="a1"/>
    <w:autoRedefine/>
    <w:uiPriority w:val="39"/>
    <w:rsid w:val="00FB4C12"/>
    <w:pPr>
      <w:tabs>
        <w:tab w:val="right" w:leader="dot" w:pos="9345"/>
      </w:tabs>
      <w:spacing w:after="0" w:line="240" w:lineRule="auto"/>
      <w:jc w:val="both"/>
    </w:pPr>
    <w:rPr>
      <w:rFonts w:ascii="Times New Roman" w:eastAsia="Times New Roman" w:hAnsi="Times New Roman" w:cs="Times New Roman"/>
      <w:noProof/>
      <w:sz w:val="24"/>
      <w:szCs w:val="24"/>
      <w:lang w:eastAsia="ru-RU"/>
    </w:rPr>
  </w:style>
  <w:style w:type="paragraph" w:styleId="a9">
    <w:name w:val="footer"/>
    <w:basedOn w:val="a1"/>
    <w:link w:val="aa"/>
    <w:uiPriority w:val="99"/>
    <w:unhideWhenUsed/>
    <w:rsid w:val="00A768E6"/>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a">
    <w:name w:val="Нижний колонтитул Знак"/>
    <w:basedOn w:val="a2"/>
    <w:link w:val="a9"/>
    <w:uiPriority w:val="99"/>
    <w:rsid w:val="00A768E6"/>
    <w:rPr>
      <w:rFonts w:ascii="Times New Roman" w:eastAsia="Times New Roman" w:hAnsi="Times New Roman" w:cs="Times New Roman"/>
      <w:sz w:val="24"/>
      <w:lang w:eastAsia="ru-RU"/>
    </w:rPr>
  </w:style>
  <w:style w:type="character" w:customStyle="1" w:styleId="40">
    <w:name w:val="Заголовок 4 Знак"/>
    <w:basedOn w:val="a2"/>
    <w:link w:val="4"/>
    <w:rsid w:val="00F16838"/>
    <w:rPr>
      <w:rFonts w:ascii="Times New Roman" w:eastAsia="SimSun" w:hAnsi="Times New Roman" w:cs="Times New Roman"/>
      <w:b/>
      <w:bCs/>
      <w:sz w:val="28"/>
      <w:szCs w:val="28"/>
      <w:lang w:eastAsia="zh-CN"/>
    </w:rPr>
  </w:style>
  <w:style w:type="character" w:customStyle="1" w:styleId="50">
    <w:name w:val="Заголовок 5 Знак"/>
    <w:basedOn w:val="a2"/>
    <w:link w:val="5"/>
    <w:rsid w:val="00F16838"/>
    <w:rPr>
      <w:rFonts w:ascii="Times New Roman" w:eastAsia="Times New Roman" w:hAnsi="Times New Roman" w:cs="Times New Roman"/>
      <w:b/>
      <w:bCs/>
      <w:i/>
      <w:iCs/>
      <w:sz w:val="26"/>
      <w:szCs w:val="26"/>
      <w:lang w:eastAsia="ar-SA"/>
    </w:rPr>
  </w:style>
  <w:style w:type="paragraph" w:styleId="ab">
    <w:name w:val="Normal (Web)"/>
    <w:aliases w:val="Обычный (веб) Знак,Обычный (Web) Знак,Обычный (Web) Знак Знак Знак Знак Знак,Обычный (Web) Знак Знак Знак,Обычный (Web) Знак Знак Знак Знак"/>
    <w:basedOn w:val="a1"/>
    <w:link w:val="12"/>
    <w:uiPriority w:val="99"/>
    <w:qFormat/>
    <w:rsid w:val="00F16838"/>
    <w:pPr>
      <w:spacing w:before="75" w:after="75" w:line="240" w:lineRule="auto"/>
      <w:ind w:left="75" w:right="75" w:firstLine="225"/>
      <w:jc w:val="both"/>
    </w:pPr>
    <w:rPr>
      <w:rFonts w:ascii="Verdana" w:eastAsia="Times New Roman" w:hAnsi="Verdana" w:cs="Times New Roman"/>
      <w:color w:val="000000"/>
      <w:sz w:val="18"/>
      <w:szCs w:val="18"/>
      <w:lang w:eastAsia="ru-RU"/>
    </w:rPr>
  </w:style>
  <w:style w:type="paragraph" w:customStyle="1" w:styleId="S">
    <w:name w:val="S_Обычный"/>
    <w:basedOn w:val="a1"/>
    <w:qFormat/>
    <w:rsid w:val="00F16838"/>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b"/>
    <w:uiPriority w:val="99"/>
    <w:locked/>
    <w:rsid w:val="00F16838"/>
    <w:rPr>
      <w:rFonts w:ascii="Verdana" w:eastAsia="Times New Roman" w:hAnsi="Verdana" w:cs="Times New Roman"/>
      <w:color w:val="000000"/>
      <w:sz w:val="18"/>
      <w:szCs w:val="18"/>
      <w:lang w:eastAsia="ru-RU"/>
    </w:rPr>
  </w:style>
  <w:style w:type="paragraph" w:styleId="ac">
    <w:name w:val="Balloon Text"/>
    <w:basedOn w:val="a1"/>
    <w:link w:val="ad"/>
    <w:uiPriority w:val="99"/>
    <w:semiHidden/>
    <w:unhideWhenUsed/>
    <w:rsid w:val="00F16838"/>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F16838"/>
    <w:rPr>
      <w:rFonts w:ascii="Tahoma" w:hAnsi="Tahoma" w:cs="Tahoma"/>
      <w:sz w:val="16"/>
      <w:szCs w:val="16"/>
    </w:rPr>
  </w:style>
  <w:style w:type="paragraph" w:styleId="ae">
    <w:name w:val="No Spacing"/>
    <w:link w:val="af"/>
    <w:uiPriority w:val="1"/>
    <w:qFormat/>
    <w:rsid w:val="00F16838"/>
    <w:pPr>
      <w:spacing w:after="0" w:line="240" w:lineRule="auto"/>
    </w:pPr>
    <w:rPr>
      <w:rFonts w:ascii="Times New Roman" w:eastAsia="Calibri" w:hAnsi="Times New Roman" w:cs="Times New Roman"/>
      <w:sz w:val="24"/>
      <w:szCs w:val="20"/>
      <w:lang w:eastAsia="ru-RU"/>
    </w:rPr>
  </w:style>
  <w:style w:type="character" w:customStyle="1" w:styleId="af">
    <w:name w:val="Без интервала Знак"/>
    <w:link w:val="ae"/>
    <w:uiPriority w:val="1"/>
    <w:rsid w:val="00F16838"/>
    <w:rPr>
      <w:rFonts w:ascii="Times New Roman" w:eastAsia="Calibri" w:hAnsi="Times New Roman" w:cs="Times New Roman"/>
      <w:sz w:val="24"/>
      <w:szCs w:val="20"/>
      <w:lang w:eastAsia="ru-RU"/>
    </w:rPr>
  </w:style>
  <w:style w:type="paragraph" w:customStyle="1" w:styleId="1256">
    <w:name w:val="ОСНОВНОЙ(1256)"/>
    <w:basedOn w:val="a1"/>
    <w:link w:val="12560"/>
    <w:rsid w:val="00F16838"/>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link w:val="1256"/>
    <w:rsid w:val="00F16838"/>
    <w:rPr>
      <w:rFonts w:ascii="Times New Roman" w:eastAsia="Times New Roman" w:hAnsi="Times New Roman" w:cs="Times New Roman"/>
      <w:sz w:val="26"/>
      <w:szCs w:val="20"/>
      <w:lang w:eastAsia="ru-RU"/>
    </w:rPr>
  </w:style>
  <w:style w:type="character" w:customStyle="1" w:styleId="60">
    <w:name w:val="Заголовок 6 Знак"/>
    <w:basedOn w:val="a2"/>
    <w:link w:val="6"/>
    <w:uiPriority w:val="9"/>
    <w:semiHidden/>
    <w:rsid w:val="00F16838"/>
    <w:rPr>
      <w:rFonts w:asciiTheme="majorHAnsi" w:eastAsiaTheme="majorEastAsia" w:hAnsiTheme="majorHAnsi" w:cstheme="majorBidi"/>
      <w:i/>
      <w:iCs/>
      <w:color w:val="243F60" w:themeColor="accent1" w:themeShade="7F"/>
    </w:rPr>
  </w:style>
  <w:style w:type="paragraph" w:styleId="af0">
    <w:name w:val="Body Text"/>
    <w:basedOn w:val="a1"/>
    <w:link w:val="13"/>
    <w:rsid w:val="00F16838"/>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Основной текст Знак"/>
    <w:basedOn w:val="a2"/>
    <w:uiPriority w:val="99"/>
    <w:semiHidden/>
    <w:rsid w:val="00F16838"/>
  </w:style>
  <w:style w:type="character" w:customStyle="1" w:styleId="13">
    <w:name w:val="Основной текст Знак1"/>
    <w:link w:val="af0"/>
    <w:rsid w:val="00F16838"/>
    <w:rPr>
      <w:rFonts w:ascii="Times New Roman" w:eastAsia="Times New Roman" w:hAnsi="Times New Roman" w:cs="Times New Roman"/>
      <w:b/>
      <w:bCs/>
      <w:sz w:val="24"/>
      <w:szCs w:val="24"/>
      <w:lang w:eastAsia="ru-RU"/>
    </w:rPr>
  </w:style>
  <w:style w:type="paragraph" w:customStyle="1" w:styleId="a0">
    <w:name w:val="Маркированный_осн_"/>
    <w:basedOn w:val="af0"/>
    <w:rsid w:val="00F16838"/>
    <w:pPr>
      <w:numPr>
        <w:numId w:val="3"/>
      </w:numPr>
      <w:tabs>
        <w:tab w:val="num" w:pos="360"/>
      </w:tabs>
      <w:ind w:left="567" w:hanging="567"/>
      <w:jc w:val="both"/>
    </w:pPr>
    <w:rPr>
      <w:b w:val="0"/>
      <w:bCs w:val="0"/>
      <w:lang w:eastAsia="en-US"/>
    </w:rPr>
  </w:style>
  <w:style w:type="paragraph" w:customStyle="1" w:styleId="af2">
    <w:name w:val="Абзац"/>
    <w:basedOn w:val="a1"/>
    <w:link w:val="af3"/>
    <w:qFormat/>
    <w:rsid w:val="00CE3723"/>
    <w:pPr>
      <w:spacing w:before="120" w:after="60" w:line="240" w:lineRule="auto"/>
      <w:ind w:firstLine="567"/>
      <w:jc w:val="both"/>
    </w:pPr>
    <w:rPr>
      <w:rFonts w:ascii="Times New Roman" w:eastAsia="Times New Roman" w:hAnsi="Times New Roman" w:cs="Times New Roman"/>
      <w:sz w:val="24"/>
      <w:szCs w:val="24"/>
    </w:rPr>
  </w:style>
  <w:style w:type="character" w:customStyle="1" w:styleId="af3">
    <w:name w:val="Абзац Знак"/>
    <w:link w:val="af2"/>
    <w:rsid w:val="00CE3723"/>
    <w:rPr>
      <w:rFonts w:ascii="Times New Roman" w:eastAsia="Times New Roman" w:hAnsi="Times New Roman" w:cs="Times New Roman"/>
      <w:sz w:val="24"/>
      <w:szCs w:val="24"/>
    </w:rPr>
  </w:style>
  <w:style w:type="paragraph" w:customStyle="1" w:styleId="S0">
    <w:name w:val="S_Маркированный"/>
    <w:basedOn w:val="a1"/>
    <w:link w:val="S1"/>
    <w:autoRedefine/>
    <w:qFormat/>
    <w:rsid w:val="00CE3723"/>
    <w:pPr>
      <w:tabs>
        <w:tab w:val="left" w:pos="-14628"/>
        <w:tab w:val="left" w:pos="-6457"/>
        <w:tab w:val="left" w:pos="-6054"/>
        <w:tab w:val="left" w:pos="-4625"/>
        <w:tab w:val="left" w:pos="1026"/>
        <w:tab w:val="left" w:pos="1134"/>
        <w:tab w:val="left" w:pos="2858"/>
      </w:tab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S10">
    <w:name w:val="S_Маркированный Знак Знак1"/>
    <w:rsid w:val="00CE3723"/>
    <w:rPr>
      <w:sz w:val="24"/>
      <w:szCs w:val="24"/>
      <w:lang w:val="ru-RU" w:eastAsia="ar-SA" w:bidi="ar-SA"/>
    </w:rPr>
  </w:style>
  <w:style w:type="character" w:customStyle="1" w:styleId="S1">
    <w:name w:val="S_Маркированный Знак1"/>
    <w:link w:val="S0"/>
    <w:rsid w:val="00CE3723"/>
    <w:rPr>
      <w:rFonts w:ascii="Times New Roman" w:eastAsia="Times New Roman" w:hAnsi="Times New Roman" w:cs="Times New Roman"/>
      <w:sz w:val="24"/>
      <w:szCs w:val="24"/>
      <w:lang w:eastAsia="ar-SA"/>
    </w:rPr>
  </w:style>
  <w:style w:type="paragraph" w:styleId="21">
    <w:name w:val="Body Text 2"/>
    <w:basedOn w:val="a1"/>
    <w:link w:val="22"/>
    <w:uiPriority w:val="99"/>
    <w:semiHidden/>
    <w:unhideWhenUsed/>
    <w:rsid w:val="00CE3723"/>
    <w:pPr>
      <w:spacing w:after="120" w:line="480" w:lineRule="auto"/>
    </w:pPr>
  </w:style>
  <w:style w:type="character" w:customStyle="1" w:styleId="22">
    <w:name w:val="Основной текст 2 Знак"/>
    <w:basedOn w:val="a2"/>
    <w:link w:val="21"/>
    <w:rsid w:val="00CE3723"/>
  </w:style>
  <w:style w:type="character" w:customStyle="1" w:styleId="20">
    <w:name w:val="Заголовок 2 Знак"/>
    <w:basedOn w:val="a2"/>
    <w:link w:val="2"/>
    <w:uiPriority w:val="9"/>
    <w:semiHidden/>
    <w:rsid w:val="006019DF"/>
    <w:rPr>
      <w:rFonts w:asciiTheme="majorHAnsi" w:eastAsiaTheme="majorEastAsia" w:hAnsiTheme="majorHAnsi" w:cstheme="majorBidi"/>
      <w:b/>
      <w:bCs/>
      <w:color w:val="4F81BD" w:themeColor="accent1"/>
      <w:sz w:val="26"/>
      <w:szCs w:val="26"/>
    </w:rPr>
  </w:style>
  <w:style w:type="paragraph" w:styleId="af4">
    <w:name w:val="List Paragraph"/>
    <w:basedOn w:val="a1"/>
    <w:uiPriority w:val="34"/>
    <w:qFormat/>
    <w:rsid w:val="006019DF"/>
    <w:pPr>
      <w:ind w:left="708"/>
    </w:pPr>
    <w:rPr>
      <w:rFonts w:ascii="Calibri" w:eastAsia="Calibri" w:hAnsi="Calibri" w:cs="Times New Roman"/>
    </w:rPr>
  </w:style>
  <w:style w:type="character" w:styleId="af5">
    <w:name w:val="Strong"/>
    <w:uiPriority w:val="22"/>
    <w:qFormat/>
    <w:rsid w:val="006019DF"/>
    <w:rPr>
      <w:b/>
      <w:bCs/>
      <w:lang w:val="ru-RU"/>
    </w:rPr>
  </w:style>
  <w:style w:type="paragraph" w:customStyle="1" w:styleId="S11">
    <w:name w:val="S_Заголовок 1"/>
    <w:basedOn w:val="a1"/>
    <w:rsid w:val="006019DF"/>
    <w:pPr>
      <w:spacing w:after="0" w:line="360" w:lineRule="auto"/>
      <w:jc w:val="center"/>
    </w:pPr>
    <w:rPr>
      <w:rFonts w:ascii="Times New Roman" w:eastAsia="Times New Roman" w:hAnsi="Times New Roman" w:cs="Times New Roman"/>
      <w:b/>
      <w:caps/>
      <w:sz w:val="24"/>
      <w:szCs w:val="24"/>
      <w:lang w:eastAsia="ar-SA"/>
    </w:rPr>
  </w:style>
  <w:style w:type="paragraph" w:customStyle="1" w:styleId="af6">
    <w:name w:val="Обычный в таблице"/>
    <w:basedOn w:val="a1"/>
    <w:rsid w:val="006019DF"/>
    <w:pPr>
      <w:spacing w:after="0" w:line="360" w:lineRule="auto"/>
      <w:ind w:firstLine="709"/>
      <w:jc w:val="both"/>
    </w:pPr>
    <w:rPr>
      <w:rFonts w:ascii="Times New Roman" w:eastAsia="Times New Roman" w:hAnsi="Times New Roman" w:cs="Times New Roman"/>
      <w:sz w:val="28"/>
      <w:szCs w:val="28"/>
      <w:lang w:eastAsia="ar-SA"/>
    </w:rPr>
  </w:style>
  <w:style w:type="character" w:customStyle="1" w:styleId="30">
    <w:name w:val="Заголовок 3 Знак"/>
    <w:basedOn w:val="a2"/>
    <w:link w:val="3"/>
    <w:uiPriority w:val="9"/>
    <w:semiHidden/>
    <w:rsid w:val="00807793"/>
    <w:rPr>
      <w:rFonts w:asciiTheme="majorHAnsi" w:eastAsiaTheme="majorEastAsia" w:hAnsiTheme="majorHAnsi" w:cstheme="majorBidi"/>
      <w:b/>
      <w:bCs/>
      <w:color w:val="4F81BD" w:themeColor="accent1"/>
    </w:rPr>
  </w:style>
  <w:style w:type="character" w:customStyle="1" w:styleId="apple-converted-space">
    <w:name w:val="apple-converted-space"/>
    <w:basedOn w:val="a2"/>
    <w:rsid w:val="008F4397"/>
  </w:style>
  <w:style w:type="paragraph" w:customStyle="1" w:styleId="e">
    <w:name w:val="Основной тeкст"/>
    <w:link w:val="e0"/>
    <w:rsid w:val="00E75495"/>
    <w:pPr>
      <w:keepLine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e0">
    <w:name w:val="Основной тeкст Знак"/>
    <w:basedOn w:val="a2"/>
    <w:link w:val="e"/>
    <w:locked/>
    <w:rsid w:val="00E75495"/>
    <w:rPr>
      <w:rFonts w:ascii="Times New Roman" w:eastAsia="Calibri" w:hAnsi="Times New Roman" w:cs="Times New Roman"/>
      <w:sz w:val="24"/>
      <w:szCs w:val="24"/>
      <w:lang w:eastAsia="ru-RU"/>
    </w:rPr>
  </w:style>
  <w:style w:type="paragraph" w:customStyle="1" w:styleId="ConsPlusTitle">
    <w:name w:val="ConsPlusTitle"/>
    <w:uiPriority w:val="99"/>
    <w:qFormat/>
    <w:rsid w:val="00771D4E"/>
    <w:pPr>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header"/>
    <w:basedOn w:val="a1"/>
    <w:link w:val="af8"/>
    <w:uiPriority w:val="99"/>
    <w:unhideWhenUsed/>
    <w:rsid w:val="00E25B84"/>
    <w:pPr>
      <w:tabs>
        <w:tab w:val="center" w:pos="4677"/>
        <w:tab w:val="right" w:pos="9355"/>
      </w:tabs>
      <w:spacing w:after="0" w:line="240" w:lineRule="auto"/>
    </w:pPr>
  </w:style>
  <w:style w:type="character" w:customStyle="1" w:styleId="af8">
    <w:name w:val="Верхний колонтитул Знак"/>
    <w:basedOn w:val="a2"/>
    <w:link w:val="af7"/>
    <w:uiPriority w:val="99"/>
    <w:rsid w:val="00E25B84"/>
  </w:style>
  <w:style w:type="paragraph" w:styleId="a">
    <w:name w:val="List"/>
    <w:aliases w:val="List Char,Char Char"/>
    <w:basedOn w:val="a1"/>
    <w:link w:val="af9"/>
    <w:rsid w:val="00A92163"/>
    <w:pPr>
      <w:numPr>
        <w:numId w:val="18"/>
      </w:numPr>
      <w:spacing w:after="60" w:line="240" w:lineRule="auto"/>
      <w:jc w:val="both"/>
    </w:pPr>
    <w:rPr>
      <w:rFonts w:ascii="Times New Roman" w:eastAsia="Times New Roman" w:hAnsi="Times New Roman" w:cs="Times New Roman"/>
      <w:snapToGrid w:val="0"/>
      <w:sz w:val="24"/>
      <w:szCs w:val="24"/>
    </w:rPr>
  </w:style>
  <w:style w:type="character" w:customStyle="1" w:styleId="af9">
    <w:name w:val="Список Знак"/>
    <w:aliases w:val="List Char Знак,Char Char Знак"/>
    <w:link w:val="a"/>
    <w:rsid w:val="00A92163"/>
    <w:rPr>
      <w:rFonts w:ascii="Times New Roman" w:eastAsia="Times New Roman" w:hAnsi="Times New Roman" w:cs="Times New Roman"/>
      <w:snapToGrid w:val="0"/>
      <w:sz w:val="24"/>
      <w:szCs w:val="24"/>
    </w:rPr>
  </w:style>
  <w:style w:type="numbering" w:customStyle="1" w:styleId="1111111">
    <w:name w:val="1 / 1.1 / 1.1.11"/>
    <w:basedOn w:val="a4"/>
    <w:next w:val="111111"/>
    <w:rsid w:val="00A92163"/>
    <w:pPr>
      <w:numPr>
        <w:numId w:val="18"/>
      </w:numPr>
    </w:pPr>
  </w:style>
  <w:style w:type="numbering" w:styleId="111111">
    <w:name w:val="Outline List 2"/>
    <w:basedOn w:val="a4"/>
    <w:uiPriority w:val="99"/>
    <w:semiHidden/>
    <w:unhideWhenUsed/>
    <w:rsid w:val="00A92163"/>
  </w:style>
  <w:style w:type="paragraph" w:customStyle="1" w:styleId="--">
    <w:name w:val="- СТРАНИЦА -"/>
    <w:rsid w:val="00A01070"/>
    <w:pPr>
      <w:spacing w:after="0" w:line="240" w:lineRule="auto"/>
    </w:pPr>
    <w:rPr>
      <w:rFonts w:ascii="Times New Roman" w:eastAsia="Times New Roman" w:hAnsi="Times New Roman" w:cs="Times New Roman"/>
      <w:sz w:val="20"/>
      <w:szCs w:val="20"/>
      <w:lang w:eastAsia="ru-RU"/>
    </w:rPr>
  </w:style>
  <w:style w:type="paragraph" w:customStyle="1" w:styleId="afa">
    <w:name w:val="Табличный_заголовки"/>
    <w:basedOn w:val="a1"/>
    <w:rsid w:val="000566E9"/>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b">
    <w:name w:val="Табличный_центр"/>
    <w:basedOn w:val="a1"/>
    <w:rsid w:val="000566E9"/>
    <w:pPr>
      <w:spacing w:after="0" w:line="240" w:lineRule="auto"/>
      <w:jc w:val="center"/>
    </w:pPr>
    <w:rPr>
      <w:rFonts w:ascii="Times New Roman" w:eastAsia="Times New Roman" w:hAnsi="Times New Roman" w:cs="Times New Roman"/>
      <w:lang w:eastAsia="ru-RU"/>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3"/>
    <w:qFormat/>
    <w:rsid w:val="000566E9"/>
    <w:pPr>
      <w:spacing w:before="120" w:after="120" w:line="240" w:lineRule="auto"/>
      <w:jc w:val="center"/>
    </w:pPr>
    <w:rPr>
      <w:rFonts w:ascii="Times New Roman" w:eastAsia="Times New Roman" w:hAnsi="Times New Roman" w:cs="Times New Roman"/>
      <w:b/>
      <w:bCs/>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0566E9"/>
    <w:rPr>
      <w:rFonts w:ascii="Times New Roman" w:eastAsia="Times New Roman" w:hAnsi="Times New Roman" w:cs="Times New Roman"/>
      <w:b/>
      <w:bCs/>
      <w:szCs w:val="20"/>
    </w:rPr>
  </w:style>
  <w:style w:type="paragraph" w:customStyle="1" w:styleId="afd">
    <w:basedOn w:val="a1"/>
    <w:next w:val="ab"/>
    <w:uiPriority w:val="99"/>
    <w:qFormat/>
    <w:rsid w:val="00D207E3"/>
    <w:pPr>
      <w:spacing w:before="75" w:after="75" w:line="240" w:lineRule="auto"/>
      <w:ind w:left="75" w:right="75" w:firstLine="225"/>
      <w:jc w:val="both"/>
    </w:pPr>
    <w:rPr>
      <w:rFonts w:ascii="Verdana" w:eastAsia="Times New Roman" w:hAnsi="Verdana" w:cs="Times New Roman"/>
      <w:color w:val="000000"/>
      <w:sz w:val="18"/>
      <w:szCs w:val="18"/>
      <w:lang w:eastAsia="ru-RU"/>
    </w:rPr>
  </w:style>
  <w:style w:type="character" w:customStyle="1" w:styleId="210">
    <w:name w:val="Заголовок 2 Знак1"/>
    <w:rsid w:val="00D207E3"/>
    <w:rPr>
      <w:rFonts w:ascii="Times New Roman" w:eastAsia="Times New Roman" w:hAnsi="Times New Roman" w:cs="Times New Roman"/>
      <w:b/>
      <w:bCs/>
      <w:i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F77FB"/>
  </w:style>
  <w:style w:type="paragraph" w:styleId="1">
    <w:name w:val="heading 1"/>
    <w:basedOn w:val="a1"/>
    <w:next w:val="a1"/>
    <w:link w:val="10"/>
    <w:uiPriority w:val="9"/>
    <w:qFormat/>
    <w:rsid w:val="00F31C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semiHidden/>
    <w:unhideWhenUsed/>
    <w:qFormat/>
    <w:rsid w:val="0060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8077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F16838"/>
    <w:pPr>
      <w:keepNext/>
      <w:spacing w:before="240" w:after="60" w:line="240" w:lineRule="auto"/>
      <w:outlineLvl w:val="3"/>
    </w:pPr>
    <w:rPr>
      <w:rFonts w:ascii="Times New Roman" w:eastAsia="SimSun" w:hAnsi="Times New Roman" w:cs="Times New Roman"/>
      <w:b/>
      <w:bCs/>
      <w:sz w:val="28"/>
      <w:szCs w:val="28"/>
      <w:lang w:eastAsia="zh-CN"/>
    </w:rPr>
  </w:style>
  <w:style w:type="paragraph" w:styleId="5">
    <w:name w:val="heading 5"/>
    <w:basedOn w:val="a1"/>
    <w:next w:val="a1"/>
    <w:link w:val="50"/>
    <w:qFormat/>
    <w:rsid w:val="00F16838"/>
    <w:pPr>
      <w:tabs>
        <w:tab w:val="num" w:pos="0"/>
        <w:tab w:val="left" w:pos="576"/>
        <w:tab w:val="left" w:pos="1584"/>
      </w:tabs>
      <w:spacing w:before="240" w:after="60" w:line="360" w:lineRule="auto"/>
      <w:ind w:left="576"/>
      <w:jc w:val="both"/>
      <w:outlineLvl w:val="4"/>
    </w:pPr>
    <w:rPr>
      <w:rFonts w:ascii="Times New Roman" w:eastAsia="Times New Roman" w:hAnsi="Times New Roman" w:cs="Times New Roman"/>
      <w:b/>
      <w:bCs/>
      <w:i/>
      <w:iCs/>
      <w:sz w:val="26"/>
      <w:szCs w:val="26"/>
      <w:lang w:eastAsia="ar-SA"/>
    </w:rPr>
  </w:style>
  <w:style w:type="paragraph" w:styleId="6">
    <w:name w:val="heading 6"/>
    <w:basedOn w:val="a1"/>
    <w:next w:val="a1"/>
    <w:link w:val="60"/>
    <w:uiPriority w:val="9"/>
    <w:semiHidden/>
    <w:unhideWhenUsed/>
    <w:qFormat/>
    <w:rsid w:val="00F1683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64393A"/>
    <w:rPr>
      <w:color w:val="0000FF" w:themeColor="hyperlink"/>
      <w:u w:val="single"/>
    </w:rPr>
  </w:style>
  <w:style w:type="table" w:styleId="a6">
    <w:name w:val="Table Grid"/>
    <w:basedOn w:val="a3"/>
    <w:uiPriority w:val="59"/>
    <w:rsid w:val="00E44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1"/>
    <w:rsid w:val="0001755E"/>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2"/>
    <w:link w:val="1"/>
    <w:uiPriority w:val="9"/>
    <w:rsid w:val="00F31CF8"/>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1"/>
    <w:uiPriority w:val="39"/>
    <w:qFormat/>
    <w:rsid w:val="00F31CF8"/>
    <w:pPr>
      <w:outlineLvl w:val="9"/>
    </w:pPr>
    <w:rPr>
      <w:rFonts w:ascii="Cambria" w:eastAsia="Times New Roman" w:hAnsi="Cambria" w:cs="Times New Roman"/>
      <w:color w:val="365F91"/>
      <w:lang w:eastAsia="ru-RU"/>
    </w:rPr>
  </w:style>
  <w:style w:type="paragraph" w:styleId="11">
    <w:name w:val="toc 1"/>
    <w:basedOn w:val="a1"/>
    <w:next w:val="a1"/>
    <w:autoRedefine/>
    <w:uiPriority w:val="39"/>
    <w:rsid w:val="00FB4C12"/>
    <w:pPr>
      <w:tabs>
        <w:tab w:val="right" w:leader="dot" w:pos="9345"/>
      </w:tabs>
      <w:spacing w:after="0" w:line="240" w:lineRule="auto"/>
      <w:jc w:val="both"/>
    </w:pPr>
    <w:rPr>
      <w:rFonts w:ascii="Times New Roman" w:eastAsia="Times New Roman" w:hAnsi="Times New Roman" w:cs="Times New Roman"/>
      <w:noProof/>
      <w:sz w:val="24"/>
      <w:szCs w:val="24"/>
      <w:lang w:eastAsia="ru-RU"/>
    </w:rPr>
  </w:style>
  <w:style w:type="paragraph" w:styleId="a9">
    <w:name w:val="footer"/>
    <w:basedOn w:val="a1"/>
    <w:link w:val="aa"/>
    <w:uiPriority w:val="99"/>
    <w:unhideWhenUsed/>
    <w:rsid w:val="00A768E6"/>
    <w:pPr>
      <w:tabs>
        <w:tab w:val="center" w:pos="4677"/>
        <w:tab w:val="right" w:pos="9355"/>
      </w:tabs>
      <w:spacing w:after="0" w:line="240" w:lineRule="auto"/>
    </w:pPr>
    <w:rPr>
      <w:rFonts w:ascii="Times New Roman" w:eastAsia="Times New Roman" w:hAnsi="Times New Roman" w:cs="Times New Roman"/>
      <w:sz w:val="24"/>
      <w:lang w:eastAsia="ru-RU"/>
    </w:rPr>
  </w:style>
  <w:style w:type="character" w:customStyle="1" w:styleId="aa">
    <w:name w:val="Нижний колонтитул Знак"/>
    <w:basedOn w:val="a2"/>
    <w:link w:val="a9"/>
    <w:uiPriority w:val="99"/>
    <w:rsid w:val="00A768E6"/>
    <w:rPr>
      <w:rFonts w:ascii="Times New Roman" w:eastAsia="Times New Roman" w:hAnsi="Times New Roman" w:cs="Times New Roman"/>
      <w:sz w:val="24"/>
      <w:lang w:eastAsia="ru-RU"/>
    </w:rPr>
  </w:style>
  <w:style w:type="character" w:customStyle="1" w:styleId="40">
    <w:name w:val="Заголовок 4 Знак"/>
    <w:basedOn w:val="a2"/>
    <w:link w:val="4"/>
    <w:rsid w:val="00F16838"/>
    <w:rPr>
      <w:rFonts w:ascii="Times New Roman" w:eastAsia="SimSun" w:hAnsi="Times New Roman" w:cs="Times New Roman"/>
      <w:b/>
      <w:bCs/>
      <w:sz w:val="28"/>
      <w:szCs w:val="28"/>
      <w:lang w:eastAsia="zh-CN"/>
    </w:rPr>
  </w:style>
  <w:style w:type="character" w:customStyle="1" w:styleId="50">
    <w:name w:val="Заголовок 5 Знак"/>
    <w:basedOn w:val="a2"/>
    <w:link w:val="5"/>
    <w:rsid w:val="00F16838"/>
    <w:rPr>
      <w:rFonts w:ascii="Times New Roman" w:eastAsia="Times New Roman" w:hAnsi="Times New Roman" w:cs="Times New Roman"/>
      <w:b/>
      <w:bCs/>
      <w:i/>
      <w:iCs/>
      <w:sz w:val="26"/>
      <w:szCs w:val="26"/>
      <w:lang w:eastAsia="ar-SA"/>
    </w:rPr>
  </w:style>
  <w:style w:type="paragraph" w:styleId="ab">
    <w:name w:val="Normal (Web)"/>
    <w:aliases w:val="Обычный (веб) Знак,Обычный (Web) Знак,Обычный (Web) Знак Знак Знак Знак Знак,Обычный (Web) Знак Знак Знак,Обычный (Web) Знак Знак Знак Знак"/>
    <w:basedOn w:val="a1"/>
    <w:link w:val="12"/>
    <w:uiPriority w:val="99"/>
    <w:qFormat/>
    <w:rsid w:val="00F16838"/>
    <w:pPr>
      <w:spacing w:before="75" w:after="75" w:line="240" w:lineRule="auto"/>
      <w:ind w:left="75" w:right="75" w:firstLine="225"/>
      <w:jc w:val="both"/>
    </w:pPr>
    <w:rPr>
      <w:rFonts w:ascii="Verdana" w:eastAsia="Times New Roman" w:hAnsi="Verdana" w:cs="Times New Roman"/>
      <w:color w:val="000000"/>
      <w:sz w:val="18"/>
      <w:szCs w:val="18"/>
      <w:lang w:eastAsia="ru-RU"/>
    </w:rPr>
  </w:style>
  <w:style w:type="paragraph" w:customStyle="1" w:styleId="S">
    <w:name w:val="S_Обычный"/>
    <w:basedOn w:val="a1"/>
    <w:qFormat/>
    <w:rsid w:val="00F16838"/>
    <w:pPr>
      <w:spacing w:after="0" w:line="240" w:lineRule="auto"/>
      <w:ind w:firstLine="709"/>
      <w:jc w:val="both"/>
    </w:pPr>
    <w:rPr>
      <w:rFonts w:ascii="Times New Roman" w:eastAsia="Times New Roman" w:hAnsi="Times New Roman" w:cs="Times New Roman"/>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b"/>
    <w:uiPriority w:val="99"/>
    <w:locked/>
    <w:rsid w:val="00F16838"/>
    <w:rPr>
      <w:rFonts w:ascii="Verdana" w:eastAsia="Times New Roman" w:hAnsi="Verdana" w:cs="Times New Roman"/>
      <w:color w:val="000000"/>
      <w:sz w:val="18"/>
      <w:szCs w:val="18"/>
      <w:lang w:eastAsia="ru-RU"/>
    </w:rPr>
  </w:style>
  <w:style w:type="paragraph" w:styleId="ac">
    <w:name w:val="Balloon Text"/>
    <w:basedOn w:val="a1"/>
    <w:link w:val="ad"/>
    <w:uiPriority w:val="99"/>
    <w:semiHidden/>
    <w:unhideWhenUsed/>
    <w:rsid w:val="00F16838"/>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F16838"/>
    <w:rPr>
      <w:rFonts w:ascii="Tahoma" w:hAnsi="Tahoma" w:cs="Tahoma"/>
      <w:sz w:val="16"/>
      <w:szCs w:val="16"/>
    </w:rPr>
  </w:style>
  <w:style w:type="paragraph" w:styleId="ae">
    <w:name w:val="No Spacing"/>
    <w:link w:val="af"/>
    <w:uiPriority w:val="1"/>
    <w:qFormat/>
    <w:rsid w:val="00F16838"/>
    <w:pPr>
      <w:spacing w:after="0" w:line="240" w:lineRule="auto"/>
    </w:pPr>
    <w:rPr>
      <w:rFonts w:ascii="Times New Roman" w:eastAsia="Calibri" w:hAnsi="Times New Roman" w:cs="Times New Roman"/>
      <w:sz w:val="24"/>
      <w:szCs w:val="20"/>
      <w:lang w:eastAsia="ru-RU"/>
    </w:rPr>
  </w:style>
  <w:style w:type="character" w:customStyle="1" w:styleId="af">
    <w:name w:val="Без интервала Знак"/>
    <w:link w:val="ae"/>
    <w:uiPriority w:val="1"/>
    <w:rsid w:val="00F16838"/>
    <w:rPr>
      <w:rFonts w:ascii="Times New Roman" w:eastAsia="Calibri" w:hAnsi="Times New Roman" w:cs="Times New Roman"/>
      <w:sz w:val="24"/>
      <w:szCs w:val="20"/>
      <w:lang w:eastAsia="ru-RU"/>
    </w:rPr>
  </w:style>
  <w:style w:type="paragraph" w:customStyle="1" w:styleId="1256">
    <w:name w:val="ОСНОВНОЙ(1256)"/>
    <w:basedOn w:val="a1"/>
    <w:link w:val="12560"/>
    <w:rsid w:val="00F16838"/>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link w:val="1256"/>
    <w:rsid w:val="00F16838"/>
    <w:rPr>
      <w:rFonts w:ascii="Times New Roman" w:eastAsia="Times New Roman" w:hAnsi="Times New Roman" w:cs="Times New Roman"/>
      <w:sz w:val="26"/>
      <w:szCs w:val="20"/>
      <w:lang w:eastAsia="ru-RU"/>
    </w:rPr>
  </w:style>
  <w:style w:type="character" w:customStyle="1" w:styleId="60">
    <w:name w:val="Заголовок 6 Знак"/>
    <w:basedOn w:val="a2"/>
    <w:link w:val="6"/>
    <w:uiPriority w:val="9"/>
    <w:semiHidden/>
    <w:rsid w:val="00F16838"/>
    <w:rPr>
      <w:rFonts w:asciiTheme="majorHAnsi" w:eastAsiaTheme="majorEastAsia" w:hAnsiTheme="majorHAnsi" w:cstheme="majorBidi"/>
      <w:i/>
      <w:iCs/>
      <w:color w:val="243F60" w:themeColor="accent1" w:themeShade="7F"/>
    </w:rPr>
  </w:style>
  <w:style w:type="paragraph" w:styleId="af0">
    <w:name w:val="Body Text"/>
    <w:basedOn w:val="a1"/>
    <w:link w:val="13"/>
    <w:rsid w:val="00F16838"/>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Основной текст Знак"/>
    <w:basedOn w:val="a2"/>
    <w:uiPriority w:val="99"/>
    <w:semiHidden/>
    <w:rsid w:val="00F16838"/>
  </w:style>
  <w:style w:type="character" w:customStyle="1" w:styleId="13">
    <w:name w:val="Основной текст Знак1"/>
    <w:link w:val="af0"/>
    <w:rsid w:val="00F16838"/>
    <w:rPr>
      <w:rFonts w:ascii="Times New Roman" w:eastAsia="Times New Roman" w:hAnsi="Times New Roman" w:cs="Times New Roman"/>
      <w:b/>
      <w:bCs/>
      <w:sz w:val="24"/>
      <w:szCs w:val="24"/>
      <w:lang w:eastAsia="ru-RU"/>
    </w:rPr>
  </w:style>
  <w:style w:type="paragraph" w:customStyle="1" w:styleId="a0">
    <w:name w:val="Маркированный_осн_"/>
    <w:basedOn w:val="af0"/>
    <w:rsid w:val="00F16838"/>
    <w:pPr>
      <w:numPr>
        <w:numId w:val="3"/>
      </w:numPr>
      <w:tabs>
        <w:tab w:val="num" w:pos="360"/>
      </w:tabs>
      <w:ind w:left="567" w:hanging="567"/>
      <w:jc w:val="both"/>
    </w:pPr>
    <w:rPr>
      <w:b w:val="0"/>
      <w:bCs w:val="0"/>
      <w:lang w:eastAsia="en-US"/>
    </w:rPr>
  </w:style>
  <w:style w:type="paragraph" w:customStyle="1" w:styleId="af2">
    <w:name w:val="Абзац"/>
    <w:basedOn w:val="a1"/>
    <w:link w:val="af3"/>
    <w:qFormat/>
    <w:rsid w:val="00CE3723"/>
    <w:pPr>
      <w:spacing w:before="120" w:after="60" w:line="240" w:lineRule="auto"/>
      <w:ind w:firstLine="567"/>
      <w:jc w:val="both"/>
    </w:pPr>
    <w:rPr>
      <w:rFonts w:ascii="Times New Roman" w:eastAsia="Times New Roman" w:hAnsi="Times New Roman" w:cs="Times New Roman"/>
      <w:sz w:val="24"/>
      <w:szCs w:val="24"/>
    </w:rPr>
  </w:style>
  <w:style w:type="character" w:customStyle="1" w:styleId="af3">
    <w:name w:val="Абзац Знак"/>
    <w:link w:val="af2"/>
    <w:rsid w:val="00CE3723"/>
    <w:rPr>
      <w:rFonts w:ascii="Times New Roman" w:eastAsia="Times New Roman" w:hAnsi="Times New Roman" w:cs="Times New Roman"/>
      <w:sz w:val="24"/>
      <w:szCs w:val="24"/>
    </w:rPr>
  </w:style>
  <w:style w:type="paragraph" w:customStyle="1" w:styleId="S0">
    <w:name w:val="S_Маркированный"/>
    <w:basedOn w:val="a1"/>
    <w:link w:val="S1"/>
    <w:autoRedefine/>
    <w:qFormat/>
    <w:rsid w:val="00CE3723"/>
    <w:pPr>
      <w:tabs>
        <w:tab w:val="left" w:pos="-14628"/>
        <w:tab w:val="left" w:pos="-6457"/>
        <w:tab w:val="left" w:pos="-6054"/>
        <w:tab w:val="left" w:pos="-4625"/>
        <w:tab w:val="left" w:pos="1026"/>
        <w:tab w:val="left" w:pos="1134"/>
        <w:tab w:val="left" w:pos="2858"/>
      </w:tab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S10">
    <w:name w:val="S_Маркированный Знак Знак1"/>
    <w:rsid w:val="00CE3723"/>
    <w:rPr>
      <w:sz w:val="24"/>
      <w:szCs w:val="24"/>
      <w:lang w:val="ru-RU" w:eastAsia="ar-SA" w:bidi="ar-SA"/>
    </w:rPr>
  </w:style>
  <w:style w:type="character" w:customStyle="1" w:styleId="S1">
    <w:name w:val="S_Маркированный Знак1"/>
    <w:link w:val="S0"/>
    <w:rsid w:val="00CE3723"/>
    <w:rPr>
      <w:rFonts w:ascii="Times New Roman" w:eastAsia="Times New Roman" w:hAnsi="Times New Roman" w:cs="Times New Roman"/>
      <w:sz w:val="24"/>
      <w:szCs w:val="24"/>
      <w:lang w:eastAsia="ar-SA"/>
    </w:rPr>
  </w:style>
  <w:style w:type="paragraph" w:styleId="21">
    <w:name w:val="Body Text 2"/>
    <w:basedOn w:val="a1"/>
    <w:link w:val="22"/>
    <w:uiPriority w:val="99"/>
    <w:semiHidden/>
    <w:unhideWhenUsed/>
    <w:rsid w:val="00CE3723"/>
    <w:pPr>
      <w:spacing w:after="120" w:line="480" w:lineRule="auto"/>
    </w:pPr>
  </w:style>
  <w:style w:type="character" w:customStyle="1" w:styleId="22">
    <w:name w:val="Основной текст 2 Знак"/>
    <w:basedOn w:val="a2"/>
    <w:link w:val="21"/>
    <w:rsid w:val="00CE3723"/>
  </w:style>
  <w:style w:type="character" w:customStyle="1" w:styleId="20">
    <w:name w:val="Заголовок 2 Знак"/>
    <w:basedOn w:val="a2"/>
    <w:link w:val="2"/>
    <w:uiPriority w:val="9"/>
    <w:semiHidden/>
    <w:rsid w:val="006019DF"/>
    <w:rPr>
      <w:rFonts w:asciiTheme="majorHAnsi" w:eastAsiaTheme="majorEastAsia" w:hAnsiTheme="majorHAnsi" w:cstheme="majorBidi"/>
      <w:b/>
      <w:bCs/>
      <w:color w:val="4F81BD" w:themeColor="accent1"/>
      <w:sz w:val="26"/>
      <w:szCs w:val="26"/>
    </w:rPr>
  </w:style>
  <w:style w:type="paragraph" w:styleId="af4">
    <w:name w:val="List Paragraph"/>
    <w:basedOn w:val="a1"/>
    <w:uiPriority w:val="34"/>
    <w:qFormat/>
    <w:rsid w:val="006019DF"/>
    <w:pPr>
      <w:ind w:left="708"/>
    </w:pPr>
    <w:rPr>
      <w:rFonts w:ascii="Calibri" w:eastAsia="Calibri" w:hAnsi="Calibri" w:cs="Times New Roman"/>
    </w:rPr>
  </w:style>
  <w:style w:type="character" w:styleId="af5">
    <w:name w:val="Strong"/>
    <w:uiPriority w:val="22"/>
    <w:qFormat/>
    <w:rsid w:val="006019DF"/>
    <w:rPr>
      <w:b/>
      <w:bCs/>
      <w:lang w:val="ru-RU"/>
    </w:rPr>
  </w:style>
  <w:style w:type="paragraph" w:customStyle="1" w:styleId="S11">
    <w:name w:val="S_Заголовок 1"/>
    <w:basedOn w:val="a1"/>
    <w:rsid w:val="006019DF"/>
    <w:pPr>
      <w:spacing w:after="0" w:line="360" w:lineRule="auto"/>
      <w:jc w:val="center"/>
    </w:pPr>
    <w:rPr>
      <w:rFonts w:ascii="Times New Roman" w:eastAsia="Times New Roman" w:hAnsi="Times New Roman" w:cs="Times New Roman"/>
      <w:b/>
      <w:caps/>
      <w:sz w:val="24"/>
      <w:szCs w:val="24"/>
      <w:lang w:eastAsia="ar-SA"/>
    </w:rPr>
  </w:style>
  <w:style w:type="paragraph" w:customStyle="1" w:styleId="af6">
    <w:name w:val="Обычный в таблице"/>
    <w:basedOn w:val="a1"/>
    <w:rsid w:val="006019DF"/>
    <w:pPr>
      <w:spacing w:after="0" w:line="360" w:lineRule="auto"/>
      <w:ind w:firstLine="709"/>
      <w:jc w:val="both"/>
    </w:pPr>
    <w:rPr>
      <w:rFonts w:ascii="Times New Roman" w:eastAsia="Times New Roman" w:hAnsi="Times New Roman" w:cs="Times New Roman"/>
      <w:sz w:val="28"/>
      <w:szCs w:val="28"/>
      <w:lang w:eastAsia="ar-SA"/>
    </w:rPr>
  </w:style>
  <w:style w:type="character" w:customStyle="1" w:styleId="30">
    <w:name w:val="Заголовок 3 Знак"/>
    <w:basedOn w:val="a2"/>
    <w:link w:val="3"/>
    <w:uiPriority w:val="9"/>
    <w:semiHidden/>
    <w:rsid w:val="00807793"/>
    <w:rPr>
      <w:rFonts w:asciiTheme="majorHAnsi" w:eastAsiaTheme="majorEastAsia" w:hAnsiTheme="majorHAnsi" w:cstheme="majorBidi"/>
      <w:b/>
      <w:bCs/>
      <w:color w:val="4F81BD" w:themeColor="accent1"/>
    </w:rPr>
  </w:style>
  <w:style w:type="character" w:customStyle="1" w:styleId="apple-converted-space">
    <w:name w:val="apple-converted-space"/>
    <w:basedOn w:val="a2"/>
    <w:rsid w:val="008F4397"/>
  </w:style>
  <w:style w:type="paragraph" w:customStyle="1" w:styleId="e">
    <w:name w:val="Основной тeкст"/>
    <w:link w:val="e0"/>
    <w:rsid w:val="00E75495"/>
    <w:pPr>
      <w:keepLine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e0">
    <w:name w:val="Основной тeкст Знак"/>
    <w:basedOn w:val="a2"/>
    <w:link w:val="e"/>
    <w:locked/>
    <w:rsid w:val="00E75495"/>
    <w:rPr>
      <w:rFonts w:ascii="Times New Roman" w:eastAsia="Calibri" w:hAnsi="Times New Roman" w:cs="Times New Roman"/>
      <w:sz w:val="24"/>
      <w:szCs w:val="24"/>
      <w:lang w:eastAsia="ru-RU"/>
    </w:rPr>
  </w:style>
  <w:style w:type="paragraph" w:customStyle="1" w:styleId="ConsPlusTitle">
    <w:name w:val="ConsPlusTitle"/>
    <w:uiPriority w:val="99"/>
    <w:qFormat/>
    <w:rsid w:val="00771D4E"/>
    <w:pPr>
      <w:autoSpaceDE w:val="0"/>
      <w:autoSpaceDN w:val="0"/>
      <w:adjustRightInd w:val="0"/>
      <w:spacing w:after="0" w:line="240" w:lineRule="auto"/>
    </w:pPr>
    <w:rPr>
      <w:rFonts w:ascii="Arial" w:eastAsia="Times New Roman" w:hAnsi="Arial" w:cs="Arial"/>
      <w:b/>
      <w:bCs/>
      <w:sz w:val="20"/>
      <w:szCs w:val="20"/>
      <w:lang w:eastAsia="ru-RU"/>
    </w:rPr>
  </w:style>
  <w:style w:type="paragraph" w:styleId="af7">
    <w:name w:val="header"/>
    <w:basedOn w:val="a1"/>
    <w:link w:val="af8"/>
    <w:uiPriority w:val="99"/>
    <w:unhideWhenUsed/>
    <w:rsid w:val="00E25B84"/>
    <w:pPr>
      <w:tabs>
        <w:tab w:val="center" w:pos="4677"/>
        <w:tab w:val="right" w:pos="9355"/>
      </w:tabs>
      <w:spacing w:after="0" w:line="240" w:lineRule="auto"/>
    </w:pPr>
  </w:style>
  <w:style w:type="character" w:customStyle="1" w:styleId="af8">
    <w:name w:val="Верхний колонтитул Знак"/>
    <w:basedOn w:val="a2"/>
    <w:link w:val="af7"/>
    <w:uiPriority w:val="99"/>
    <w:rsid w:val="00E25B84"/>
  </w:style>
  <w:style w:type="paragraph" w:styleId="a">
    <w:name w:val="List"/>
    <w:aliases w:val="List Char,Char Char"/>
    <w:basedOn w:val="a1"/>
    <w:link w:val="af9"/>
    <w:rsid w:val="00A92163"/>
    <w:pPr>
      <w:numPr>
        <w:numId w:val="18"/>
      </w:numPr>
      <w:spacing w:after="60" w:line="240" w:lineRule="auto"/>
      <w:jc w:val="both"/>
    </w:pPr>
    <w:rPr>
      <w:rFonts w:ascii="Times New Roman" w:eastAsia="Times New Roman" w:hAnsi="Times New Roman" w:cs="Times New Roman"/>
      <w:snapToGrid w:val="0"/>
      <w:sz w:val="24"/>
      <w:szCs w:val="24"/>
    </w:rPr>
  </w:style>
  <w:style w:type="character" w:customStyle="1" w:styleId="af9">
    <w:name w:val="Список Знак"/>
    <w:aliases w:val="List Char Знак,Char Char Знак"/>
    <w:link w:val="a"/>
    <w:rsid w:val="00A92163"/>
    <w:rPr>
      <w:rFonts w:ascii="Times New Roman" w:eastAsia="Times New Roman" w:hAnsi="Times New Roman" w:cs="Times New Roman"/>
      <w:snapToGrid w:val="0"/>
      <w:sz w:val="24"/>
      <w:szCs w:val="24"/>
    </w:rPr>
  </w:style>
  <w:style w:type="numbering" w:customStyle="1" w:styleId="1111111">
    <w:name w:val="1 / 1.1 / 1.1.11"/>
    <w:basedOn w:val="a4"/>
    <w:next w:val="111111"/>
    <w:rsid w:val="00A92163"/>
    <w:pPr>
      <w:numPr>
        <w:numId w:val="18"/>
      </w:numPr>
    </w:pPr>
  </w:style>
  <w:style w:type="numbering" w:styleId="111111">
    <w:name w:val="Outline List 2"/>
    <w:basedOn w:val="a4"/>
    <w:uiPriority w:val="99"/>
    <w:semiHidden/>
    <w:unhideWhenUsed/>
    <w:rsid w:val="00A92163"/>
  </w:style>
  <w:style w:type="paragraph" w:customStyle="1" w:styleId="--">
    <w:name w:val="- СТРАНИЦА -"/>
    <w:rsid w:val="00A01070"/>
    <w:pPr>
      <w:spacing w:after="0" w:line="240" w:lineRule="auto"/>
    </w:pPr>
    <w:rPr>
      <w:rFonts w:ascii="Times New Roman" w:eastAsia="Times New Roman" w:hAnsi="Times New Roman" w:cs="Times New Roman"/>
      <w:sz w:val="20"/>
      <w:szCs w:val="20"/>
      <w:lang w:eastAsia="ru-RU"/>
    </w:rPr>
  </w:style>
  <w:style w:type="paragraph" w:customStyle="1" w:styleId="afa">
    <w:name w:val="Табличный_заголовки"/>
    <w:basedOn w:val="a1"/>
    <w:rsid w:val="000566E9"/>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b">
    <w:name w:val="Табличный_центр"/>
    <w:basedOn w:val="a1"/>
    <w:rsid w:val="000566E9"/>
    <w:pPr>
      <w:spacing w:after="0" w:line="240" w:lineRule="auto"/>
      <w:jc w:val="center"/>
    </w:pPr>
    <w:rPr>
      <w:rFonts w:ascii="Times New Roman" w:eastAsia="Times New Roman" w:hAnsi="Times New Roman" w:cs="Times New Roman"/>
      <w:lang w:eastAsia="ru-RU"/>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3"/>
    <w:qFormat/>
    <w:rsid w:val="000566E9"/>
    <w:pPr>
      <w:spacing w:before="120" w:after="120" w:line="240" w:lineRule="auto"/>
      <w:jc w:val="center"/>
    </w:pPr>
    <w:rPr>
      <w:rFonts w:ascii="Times New Roman" w:eastAsia="Times New Roman" w:hAnsi="Times New Roman" w:cs="Times New Roman"/>
      <w:b/>
      <w:bCs/>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0566E9"/>
    <w:rPr>
      <w:rFonts w:ascii="Times New Roman" w:eastAsia="Times New Roman" w:hAnsi="Times New Roman" w:cs="Times New Roman"/>
      <w:b/>
      <w:bCs/>
      <w:szCs w:val="20"/>
    </w:rPr>
  </w:style>
  <w:style w:type="paragraph" w:customStyle="1" w:styleId="afd">
    <w:basedOn w:val="a1"/>
    <w:next w:val="ab"/>
    <w:uiPriority w:val="99"/>
    <w:qFormat/>
    <w:rsid w:val="00D207E3"/>
    <w:pPr>
      <w:spacing w:before="75" w:after="75" w:line="240" w:lineRule="auto"/>
      <w:ind w:left="75" w:right="75" w:firstLine="225"/>
      <w:jc w:val="both"/>
    </w:pPr>
    <w:rPr>
      <w:rFonts w:ascii="Verdana" w:eastAsia="Times New Roman" w:hAnsi="Verdana" w:cs="Times New Roman"/>
      <w:color w:val="000000"/>
      <w:sz w:val="18"/>
      <w:szCs w:val="18"/>
      <w:lang w:eastAsia="ru-RU"/>
    </w:rPr>
  </w:style>
  <w:style w:type="character" w:customStyle="1" w:styleId="210">
    <w:name w:val="Заголовок 2 Знак1"/>
    <w:rsid w:val="00D207E3"/>
    <w:rPr>
      <w:rFonts w:ascii="Times New Roman" w:eastAsia="Times New Roman" w:hAnsi="Times New Roman" w:cs="Times New Roman"/>
      <w:b/>
      <w:bCs/>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62425">
      <w:bodyDiv w:val="1"/>
      <w:marLeft w:val="0"/>
      <w:marRight w:val="0"/>
      <w:marTop w:val="0"/>
      <w:marBottom w:val="0"/>
      <w:divBdr>
        <w:top w:val="none" w:sz="0" w:space="0" w:color="auto"/>
        <w:left w:val="none" w:sz="0" w:space="0" w:color="auto"/>
        <w:bottom w:val="none" w:sz="0" w:space="0" w:color="auto"/>
        <w:right w:val="none" w:sz="0" w:space="0" w:color="auto"/>
      </w:divBdr>
    </w:div>
    <w:div w:id="424543943">
      <w:bodyDiv w:val="1"/>
      <w:marLeft w:val="0"/>
      <w:marRight w:val="0"/>
      <w:marTop w:val="0"/>
      <w:marBottom w:val="0"/>
      <w:divBdr>
        <w:top w:val="none" w:sz="0" w:space="0" w:color="auto"/>
        <w:left w:val="none" w:sz="0" w:space="0" w:color="auto"/>
        <w:bottom w:val="none" w:sz="0" w:space="0" w:color="auto"/>
        <w:right w:val="none" w:sz="0" w:space="0" w:color="auto"/>
      </w:divBdr>
    </w:div>
    <w:div w:id="450132318">
      <w:bodyDiv w:val="1"/>
      <w:marLeft w:val="0"/>
      <w:marRight w:val="0"/>
      <w:marTop w:val="0"/>
      <w:marBottom w:val="0"/>
      <w:divBdr>
        <w:top w:val="none" w:sz="0" w:space="0" w:color="auto"/>
        <w:left w:val="none" w:sz="0" w:space="0" w:color="auto"/>
        <w:bottom w:val="none" w:sz="0" w:space="0" w:color="auto"/>
        <w:right w:val="none" w:sz="0" w:space="0" w:color="auto"/>
      </w:divBdr>
    </w:div>
    <w:div w:id="486820431">
      <w:bodyDiv w:val="1"/>
      <w:marLeft w:val="0"/>
      <w:marRight w:val="0"/>
      <w:marTop w:val="0"/>
      <w:marBottom w:val="0"/>
      <w:divBdr>
        <w:top w:val="none" w:sz="0" w:space="0" w:color="auto"/>
        <w:left w:val="none" w:sz="0" w:space="0" w:color="auto"/>
        <w:bottom w:val="none" w:sz="0" w:space="0" w:color="auto"/>
        <w:right w:val="none" w:sz="0" w:space="0" w:color="auto"/>
      </w:divBdr>
    </w:div>
    <w:div w:id="489643341">
      <w:bodyDiv w:val="1"/>
      <w:marLeft w:val="0"/>
      <w:marRight w:val="0"/>
      <w:marTop w:val="0"/>
      <w:marBottom w:val="0"/>
      <w:divBdr>
        <w:top w:val="none" w:sz="0" w:space="0" w:color="auto"/>
        <w:left w:val="none" w:sz="0" w:space="0" w:color="auto"/>
        <w:bottom w:val="none" w:sz="0" w:space="0" w:color="auto"/>
        <w:right w:val="none" w:sz="0" w:space="0" w:color="auto"/>
      </w:divBdr>
    </w:div>
    <w:div w:id="914895245">
      <w:bodyDiv w:val="1"/>
      <w:marLeft w:val="0"/>
      <w:marRight w:val="0"/>
      <w:marTop w:val="0"/>
      <w:marBottom w:val="0"/>
      <w:divBdr>
        <w:top w:val="none" w:sz="0" w:space="0" w:color="auto"/>
        <w:left w:val="none" w:sz="0" w:space="0" w:color="auto"/>
        <w:bottom w:val="none" w:sz="0" w:space="0" w:color="auto"/>
        <w:right w:val="none" w:sz="0" w:space="0" w:color="auto"/>
      </w:divBdr>
    </w:div>
    <w:div w:id="1156410460">
      <w:bodyDiv w:val="1"/>
      <w:marLeft w:val="0"/>
      <w:marRight w:val="0"/>
      <w:marTop w:val="0"/>
      <w:marBottom w:val="0"/>
      <w:divBdr>
        <w:top w:val="none" w:sz="0" w:space="0" w:color="auto"/>
        <w:left w:val="none" w:sz="0" w:space="0" w:color="auto"/>
        <w:bottom w:val="none" w:sz="0" w:space="0" w:color="auto"/>
        <w:right w:val="none" w:sz="0" w:space="0" w:color="auto"/>
      </w:divBdr>
    </w:div>
    <w:div w:id="1186947624">
      <w:bodyDiv w:val="1"/>
      <w:marLeft w:val="0"/>
      <w:marRight w:val="0"/>
      <w:marTop w:val="0"/>
      <w:marBottom w:val="0"/>
      <w:divBdr>
        <w:top w:val="none" w:sz="0" w:space="0" w:color="auto"/>
        <w:left w:val="none" w:sz="0" w:space="0" w:color="auto"/>
        <w:bottom w:val="none" w:sz="0" w:space="0" w:color="auto"/>
        <w:right w:val="none" w:sz="0" w:space="0" w:color="auto"/>
      </w:divBdr>
    </w:div>
    <w:div w:id="1256479684">
      <w:bodyDiv w:val="1"/>
      <w:marLeft w:val="0"/>
      <w:marRight w:val="0"/>
      <w:marTop w:val="0"/>
      <w:marBottom w:val="0"/>
      <w:divBdr>
        <w:top w:val="none" w:sz="0" w:space="0" w:color="auto"/>
        <w:left w:val="none" w:sz="0" w:space="0" w:color="auto"/>
        <w:bottom w:val="none" w:sz="0" w:space="0" w:color="auto"/>
        <w:right w:val="none" w:sz="0" w:space="0" w:color="auto"/>
      </w:divBdr>
    </w:div>
    <w:div w:id="1517498729">
      <w:bodyDiv w:val="1"/>
      <w:marLeft w:val="0"/>
      <w:marRight w:val="0"/>
      <w:marTop w:val="0"/>
      <w:marBottom w:val="0"/>
      <w:divBdr>
        <w:top w:val="none" w:sz="0" w:space="0" w:color="auto"/>
        <w:left w:val="none" w:sz="0" w:space="0" w:color="auto"/>
        <w:bottom w:val="none" w:sz="0" w:space="0" w:color="auto"/>
        <w:right w:val="none" w:sz="0" w:space="0" w:color="auto"/>
      </w:divBdr>
    </w:div>
    <w:div w:id="1569534317">
      <w:bodyDiv w:val="1"/>
      <w:marLeft w:val="0"/>
      <w:marRight w:val="0"/>
      <w:marTop w:val="0"/>
      <w:marBottom w:val="0"/>
      <w:divBdr>
        <w:top w:val="none" w:sz="0" w:space="0" w:color="auto"/>
        <w:left w:val="none" w:sz="0" w:space="0" w:color="auto"/>
        <w:bottom w:val="none" w:sz="0" w:space="0" w:color="auto"/>
        <w:right w:val="none" w:sz="0" w:space="0" w:color="auto"/>
      </w:divBdr>
    </w:div>
    <w:div w:id="1642927551">
      <w:bodyDiv w:val="1"/>
      <w:marLeft w:val="0"/>
      <w:marRight w:val="0"/>
      <w:marTop w:val="0"/>
      <w:marBottom w:val="0"/>
      <w:divBdr>
        <w:top w:val="none" w:sz="0" w:space="0" w:color="auto"/>
        <w:left w:val="none" w:sz="0" w:space="0" w:color="auto"/>
        <w:bottom w:val="none" w:sz="0" w:space="0" w:color="auto"/>
        <w:right w:val="none" w:sz="0" w:space="0" w:color="auto"/>
      </w:divBdr>
    </w:div>
    <w:div w:id="1812823559">
      <w:bodyDiv w:val="1"/>
      <w:marLeft w:val="0"/>
      <w:marRight w:val="0"/>
      <w:marTop w:val="0"/>
      <w:marBottom w:val="0"/>
      <w:divBdr>
        <w:top w:val="none" w:sz="0" w:space="0" w:color="auto"/>
        <w:left w:val="none" w:sz="0" w:space="0" w:color="auto"/>
        <w:bottom w:val="none" w:sz="0" w:space="0" w:color="auto"/>
        <w:right w:val="none" w:sz="0" w:space="0" w:color="auto"/>
      </w:divBdr>
    </w:div>
    <w:div w:id="1816028879">
      <w:bodyDiv w:val="1"/>
      <w:marLeft w:val="0"/>
      <w:marRight w:val="0"/>
      <w:marTop w:val="0"/>
      <w:marBottom w:val="0"/>
      <w:divBdr>
        <w:top w:val="none" w:sz="0" w:space="0" w:color="auto"/>
        <w:left w:val="none" w:sz="0" w:space="0" w:color="auto"/>
        <w:bottom w:val="none" w:sz="0" w:space="0" w:color="auto"/>
        <w:right w:val="none" w:sz="0" w:space="0" w:color="auto"/>
      </w:divBdr>
    </w:div>
    <w:div w:id="1934125469">
      <w:bodyDiv w:val="1"/>
      <w:marLeft w:val="0"/>
      <w:marRight w:val="0"/>
      <w:marTop w:val="0"/>
      <w:marBottom w:val="0"/>
      <w:divBdr>
        <w:top w:val="none" w:sz="0" w:space="0" w:color="auto"/>
        <w:left w:val="none" w:sz="0" w:space="0" w:color="auto"/>
        <w:bottom w:val="none" w:sz="0" w:space="0" w:color="auto"/>
        <w:right w:val="none" w:sz="0" w:space="0" w:color="auto"/>
      </w:divBdr>
    </w:div>
    <w:div w:id="211262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1%D0%BA%D0%BE%D1%82%D0%BE%D0%BC%D0%BE%D0%B3%D0%B8%D0%BB%D1%8C%D0%BD%D0%B8%D0%B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u.wikipedia.org/wiki/%D0%91%D0%B5%D1%82%D0%BE%D0%B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F0D86-35A7-4DEC-9310-01DFBDDC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16326</Words>
  <Characters>93062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3</cp:revision>
  <cp:lastPrinted>2019-12-23T05:02:00Z</cp:lastPrinted>
  <dcterms:created xsi:type="dcterms:W3CDTF">2019-12-23T02:42:00Z</dcterms:created>
  <dcterms:modified xsi:type="dcterms:W3CDTF">2019-12-23T09:27:00Z</dcterms:modified>
</cp:coreProperties>
</file>